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0602D2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 xml:space="preserve">BaCuLit: Vermittlung bildungssprachlicher Lese- und Schreibkompetenzen im Fachunterricht. </w:t>
      </w:r>
      <w:r w:rsidR="008E4E99" w:rsidRPr="000602D2">
        <w:t>Ein Handbuch für Sekundarstufen und berufliche Bildung.</w:t>
      </w:r>
    </w:p>
    <w:p w14:paraId="656A491B" w14:textId="77777777" w:rsidR="00795E0E" w:rsidRPr="000602D2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49913CCE" w:rsidR="006A6148" w:rsidRPr="00914A59" w:rsidRDefault="00914A59" w:rsidP="000602D2">
      <w:pPr>
        <w:pStyle w:val="Titel"/>
        <w:spacing w:line="240" w:lineRule="auto"/>
      </w:pPr>
      <w:r w:rsidRPr="00914A59">
        <w:t>AB</w:t>
      </w:r>
      <w:r w:rsidR="0060101A">
        <w:t>6</w:t>
      </w:r>
      <w:r w:rsidRPr="00914A59">
        <w:t xml:space="preserve">: </w:t>
      </w:r>
      <w:r w:rsidR="0060101A">
        <w:t>SMART-Ziele im Bereich der Lese- und Schreibförderung für ein Schuljahr formulieren</w:t>
      </w:r>
    </w:p>
    <w:p w14:paraId="2FD800C8" w14:textId="5F0FF820" w:rsidR="00544FFD" w:rsidRDefault="0060101A" w:rsidP="00E82601">
      <w:pPr>
        <w:pStyle w:val="Funotentext"/>
        <w:spacing w:line="276" w:lineRule="auto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Was sind SMART – Ziele?</w:t>
      </w:r>
      <w:r w:rsidR="009264E9">
        <w:rPr>
          <w:rFonts w:asciiTheme="minorHAnsi" w:hAnsiTheme="minorHAnsi"/>
          <w:b/>
          <w:sz w:val="24"/>
          <w:szCs w:val="24"/>
        </w:rPr>
        <w:t xml:space="preserve"> SMART steht für:</w:t>
      </w:r>
    </w:p>
    <w:p w14:paraId="02AEC569" w14:textId="73A3273F" w:rsidR="009264E9" w:rsidRDefault="009264E9" w:rsidP="00952AF9">
      <w:pPr>
        <w:pStyle w:val="Funotentext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 wp14:anchorId="55258F81" wp14:editId="30B38691">
            <wp:extent cx="4874150" cy="2782577"/>
            <wp:effectExtent l="0" t="0" r="3175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4236" cy="27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5D82A" w14:textId="46F438E0" w:rsidR="00DC1A21" w:rsidRDefault="00DC1A21" w:rsidP="00E82601">
      <w:pPr>
        <w:pStyle w:val="Funotentext"/>
        <w:spacing w:line="276" w:lineRule="auto"/>
        <w:jc w:val="left"/>
        <w:rPr>
          <w:rFonts w:asciiTheme="minorHAnsi" w:hAnsiTheme="minorHAnsi"/>
          <w:b/>
          <w:color w:val="C00000"/>
          <w:sz w:val="24"/>
          <w:szCs w:val="24"/>
        </w:rPr>
      </w:pPr>
    </w:p>
    <w:p w14:paraId="2236B894" w14:textId="65BEE82D" w:rsidR="00952AF9" w:rsidRDefault="00952AF9" w:rsidP="00E82601">
      <w:pPr>
        <w:pStyle w:val="Funotentext"/>
        <w:spacing w:line="276" w:lineRule="auto"/>
        <w:jc w:val="left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Beispiele:</w:t>
      </w:r>
    </w:p>
    <w:p w14:paraId="67DDE594" w14:textId="692ACAB0" w:rsidR="00952AF9" w:rsidRPr="00952AF9" w:rsidRDefault="00952AF9" w:rsidP="00952AF9">
      <w:pPr>
        <w:pStyle w:val="Funotentext"/>
        <w:spacing w:line="276" w:lineRule="auto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29AEAB23" wp14:editId="507F5447">
            <wp:extent cx="4969566" cy="2826475"/>
            <wp:effectExtent l="0" t="0" r="0" b="571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6699" cy="283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0ED9D" w14:textId="3EA2ACCF" w:rsidR="00DC1A21" w:rsidRPr="0060101A" w:rsidRDefault="00DC1A21" w:rsidP="00E82601">
      <w:pPr>
        <w:pStyle w:val="Funotentext"/>
        <w:spacing w:line="276" w:lineRule="auto"/>
        <w:jc w:val="left"/>
        <w:rPr>
          <w:rFonts w:asciiTheme="minorHAnsi" w:hAnsiTheme="minorHAnsi"/>
          <w:b/>
          <w:color w:val="C00000"/>
          <w:sz w:val="24"/>
          <w:szCs w:val="24"/>
        </w:rPr>
      </w:pPr>
    </w:p>
    <w:p w14:paraId="436B0831" w14:textId="0C9F96AE" w:rsidR="00544FFD" w:rsidRPr="00952AF9" w:rsidRDefault="0060101A" w:rsidP="00E82601">
      <w:pPr>
        <w:pStyle w:val="Funotentext"/>
        <w:spacing w:line="276" w:lineRule="auto"/>
        <w:jc w:val="left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Aufgabe: </w:t>
      </w:r>
      <w:r w:rsidRPr="00952AF9">
        <w:rPr>
          <w:rFonts w:asciiTheme="minorHAnsi" w:hAnsiTheme="minorHAnsi"/>
          <w:bCs/>
          <w:sz w:val="24"/>
          <w:szCs w:val="24"/>
        </w:rPr>
        <w:t xml:space="preserve">Formulieren Sie drei SMART-Ziele für den ersten Entwicklungszyklus (ein Schuljahr) an Ihrer Schule und überlegen Sie, welche </w:t>
      </w:r>
      <w:proofErr w:type="spellStart"/>
      <w:r w:rsidRPr="00952AF9">
        <w:rPr>
          <w:rFonts w:asciiTheme="minorHAnsi" w:hAnsiTheme="minorHAnsi"/>
          <w:bCs/>
          <w:sz w:val="24"/>
          <w:szCs w:val="24"/>
        </w:rPr>
        <w:t>BaCuLit</w:t>
      </w:r>
      <w:proofErr w:type="spellEnd"/>
      <w:r w:rsidRPr="00952AF9">
        <w:rPr>
          <w:rFonts w:asciiTheme="minorHAnsi" w:hAnsiTheme="minorHAnsi"/>
          <w:bCs/>
          <w:sz w:val="24"/>
          <w:szCs w:val="24"/>
        </w:rPr>
        <w:t xml:space="preserve">-Module Sie zu diesem Zweck in das Fortbildungsprogramm integrieren müssten. </w:t>
      </w:r>
    </w:p>
    <w:p w14:paraId="61643699" w14:textId="3FD11903" w:rsidR="0060101A" w:rsidRPr="00952AF9" w:rsidRDefault="0060101A" w:rsidP="00E82601">
      <w:pPr>
        <w:pStyle w:val="Funotentext"/>
        <w:spacing w:line="276" w:lineRule="auto"/>
        <w:jc w:val="left"/>
        <w:rPr>
          <w:rFonts w:asciiTheme="minorHAnsi" w:hAnsiTheme="minorHAnsi"/>
          <w:bCs/>
          <w:sz w:val="24"/>
          <w:szCs w:val="24"/>
        </w:rPr>
      </w:pPr>
    </w:p>
    <w:sectPr w:rsidR="0060101A" w:rsidRPr="00952AF9" w:rsidSect="009938FF">
      <w:headerReference w:type="default" r:id="rId11"/>
      <w:footerReference w:type="default" r:id="rId12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074E" w14:textId="77777777" w:rsidR="00CD302C" w:rsidRDefault="00CD302C" w:rsidP="00795E0E">
      <w:r>
        <w:separator/>
      </w:r>
    </w:p>
  </w:endnote>
  <w:endnote w:type="continuationSeparator" w:id="0">
    <w:p w14:paraId="14E645C5" w14:textId="77777777" w:rsidR="00CD302C" w:rsidRDefault="00CD302C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B44C" w14:textId="77777777" w:rsidR="00CD302C" w:rsidRDefault="00CD302C" w:rsidP="00795E0E">
      <w:r>
        <w:separator/>
      </w:r>
    </w:p>
  </w:footnote>
  <w:footnote w:type="continuationSeparator" w:id="0">
    <w:p w14:paraId="2408112D" w14:textId="77777777" w:rsidR="00CD302C" w:rsidRDefault="00CD302C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DD01AA"/>
    <w:multiLevelType w:val="hybridMultilevel"/>
    <w:tmpl w:val="F23809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2"/>
  </w:num>
  <w:num w:numId="2" w16cid:durableId="708603497">
    <w:abstractNumId w:val="0"/>
  </w:num>
  <w:num w:numId="3" w16cid:durableId="1448354020">
    <w:abstractNumId w:val="17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6"/>
  </w:num>
  <w:num w:numId="7" w16cid:durableId="2049260183">
    <w:abstractNumId w:val="7"/>
  </w:num>
  <w:num w:numId="8" w16cid:durableId="501165176">
    <w:abstractNumId w:val="14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2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19"/>
  </w:num>
  <w:num w:numId="19" w16cid:durableId="1545292938">
    <w:abstractNumId w:val="21"/>
  </w:num>
  <w:num w:numId="20" w16cid:durableId="844517896">
    <w:abstractNumId w:val="18"/>
  </w:num>
  <w:num w:numId="21" w16cid:durableId="95757432">
    <w:abstractNumId w:val="20"/>
  </w:num>
  <w:num w:numId="22" w16cid:durableId="1309165243">
    <w:abstractNumId w:val="4"/>
  </w:num>
  <w:num w:numId="23" w16cid:durableId="17816018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02D2"/>
    <w:rsid w:val="0006407C"/>
    <w:rsid w:val="00067641"/>
    <w:rsid w:val="0007690B"/>
    <w:rsid w:val="00081DC6"/>
    <w:rsid w:val="00093A46"/>
    <w:rsid w:val="000A1541"/>
    <w:rsid w:val="000C6BA1"/>
    <w:rsid w:val="001042CA"/>
    <w:rsid w:val="001102F2"/>
    <w:rsid w:val="00113563"/>
    <w:rsid w:val="00116356"/>
    <w:rsid w:val="00161756"/>
    <w:rsid w:val="00162135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1F255A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C7212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44FFD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B3681"/>
    <w:rsid w:val="005E45E9"/>
    <w:rsid w:val="005F2517"/>
    <w:rsid w:val="00600618"/>
    <w:rsid w:val="0060101A"/>
    <w:rsid w:val="00603789"/>
    <w:rsid w:val="00606CAC"/>
    <w:rsid w:val="00634FC7"/>
    <w:rsid w:val="006379F8"/>
    <w:rsid w:val="00644540"/>
    <w:rsid w:val="00686BBC"/>
    <w:rsid w:val="0069269F"/>
    <w:rsid w:val="006A6148"/>
    <w:rsid w:val="006E0265"/>
    <w:rsid w:val="006E745E"/>
    <w:rsid w:val="006F1831"/>
    <w:rsid w:val="007220A5"/>
    <w:rsid w:val="0072261A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86F96"/>
    <w:rsid w:val="00893587"/>
    <w:rsid w:val="008A0DC1"/>
    <w:rsid w:val="008B3C14"/>
    <w:rsid w:val="008E31A9"/>
    <w:rsid w:val="008E3335"/>
    <w:rsid w:val="008E4E99"/>
    <w:rsid w:val="008E6944"/>
    <w:rsid w:val="008F5876"/>
    <w:rsid w:val="00914A59"/>
    <w:rsid w:val="00922AB1"/>
    <w:rsid w:val="009264E9"/>
    <w:rsid w:val="00952AF9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D302C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C1A21"/>
    <w:rsid w:val="00DE141B"/>
    <w:rsid w:val="00E132A6"/>
    <w:rsid w:val="00E170C1"/>
    <w:rsid w:val="00E222D7"/>
    <w:rsid w:val="00E31B8F"/>
    <w:rsid w:val="00E61F04"/>
    <w:rsid w:val="00E64BC5"/>
    <w:rsid w:val="00E82601"/>
    <w:rsid w:val="00E87471"/>
    <w:rsid w:val="00EA3D66"/>
    <w:rsid w:val="00EA6834"/>
    <w:rsid w:val="00EB6549"/>
    <w:rsid w:val="00EB6707"/>
    <w:rsid w:val="00EB7671"/>
    <w:rsid w:val="00EC2CAF"/>
    <w:rsid w:val="00ED1BCC"/>
    <w:rsid w:val="00ED4BED"/>
    <w:rsid w:val="00EE175E"/>
    <w:rsid w:val="00EE5BC0"/>
    <w:rsid w:val="00EF538B"/>
    <w:rsid w:val="00F059DB"/>
    <w:rsid w:val="00F36302"/>
    <w:rsid w:val="00F47E5A"/>
    <w:rsid w:val="00F55FA5"/>
    <w:rsid w:val="00F74560"/>
    <w:rsid w:val="00F84839"/>
    <w:rsid w:val="00F91775"/>
    <w:rsid w:val="00FB3EF7"/>
    <w:rsid w:val="00FC106F"/>
    <w:rsid w:val="00FC7A02"/>
    <w:rsid w:val="00FD723C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paragraph" w:styleId="Funotentext">
    <w:name w:val="footnote text"/>
    <w:aliases w:val="Fußnotentext Char,Fußnotentext_IV"/>
    <w:basedOn w:val="Standard"/>
    <w:link w:val="FunotentextZchn"/>
    <w:unhideWhenUsed/>
    <w:qFormat/>
    <w:rsid w:val="00E82601"/>
    <w:pPr>
      <w:spacing w:before="0" w:line="240" w:lineRule="auto"/>
    </w:pPr>
    <w:rPr>
      <w:rFonts w:eastAsia="Calibri" w:cs="Times New Roman"/>
      <w:sz w:val="20"/>
      <w:szCs w:val="20"/>
    </w:rPr>
  </w:style>
  <w:style w:type="character" w:customStyle="1" w:styleId="FunotentextZchn">
    <w:name w:val="Fußnotentext Zchn"/>
    <w:aliases w:val="Fußnotentext Char Zchn,Fußnotentext_IV Zchn"/>
    <w:basedOn w:val="Absatz-Standardschriftart"/>
    <w:link w:val="Funotentext"/>
    <w:rsid w:val="00E8260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2022-06-30T20:10:00Z</dcterms:created>
  <dcterms:modified xsi:type="dcterms:W3CDTF">2022-09-14T20:56:00Z</dcterms:modified>
</cp:coreProperties>
</file>