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772F8E8B" w:rsidR="00017C2E" w:rsidRPr="00AF5D28" w:rsidRDefault="00981455" w:rsidP="00C62707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32734919" wp14:editId="3A1B018C">
            <wp:simplePos x="0" y="0"/>
            <wp:positionH relativeFrom="column">
              <wp:posOffset>9031543</wp:posOffset>
            </wp:positionH>
            <wp:positionV relativeFrom="paragraph">
              <wp:posOffset>-716915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547" w:rsidRPr="00AF5D28">
        <w:drawing>
          <wp:anchor distT="0" distB="0" distL="114300" distR="114300" simplePos="0" relativeHeight="251661824" behindDoc="0" locked="0" layoutInCell="1" allowOverlap="1" wp14:anchorId="04289130" wp14:editId="3FD24FB1">
            <wp:simplePos x="0" y="0"/>
            <wp:positionH relativeFrom="column">
              <wp:posOffset>-152147</wp:posOffset>
            </wp:positionH>
            <wp:positionV relativeFrom="paragraph">
              <wp:posOffset>-541098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0BF" w:rsidRPr="008600BF">
        <w:t xml:space="preserve"> </w:t>
      </w:r>
      <w:bookmarkStart w:id="1" w:name="_Hlk100907619"/>
      <w:r w:rsidR="008600BF" w:rsidRPr="008600BF">
        <w:t>BaCuLit: Vermittlung bildungssprachlicher Lese- und Schreibkompetenzen im Fachunterricht. Ein Handbuch für Sekundarstufen und berufliche Bildung.</w:t>
      </w:r>
      <w:bookmarkEnd w:id="1"/>
    </w:p>
    <w:p w14:paraId="2F4B77D2" w14:textId="77777777" w:rsidR="006A6148" w:rsidRDefault="006A6148" w:rsidP="00AF5D28">
      <w:pPr>
        <w:rPr>
          <w:rFonts w:cs="Calibri"/>
        </w:rPr>
      </w:pPr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272AAC8D">
                <wp:simplePos x="0" y="0"/>
                <wp:positionH relativeFrom="margin">
                  <wp:posOffset>12738</wp:posOffset>
                </wp:positionH>
                <wp:positionV relativeFrom="line">
                  <wp:posOffset>45209</wp:posOffset>
                </wp:positionV>
                <wp:extent cx="9634749" cy="45719"/>
                <wp:effectExtent l="19050" t="0" r="508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9634749" cy="45719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92B52" id="officeArt object" o:spid="_x0000_s1026" style="position:absolute;margin-left:1pt;margin-top:3.55pt;width:758.65pt;height:3.6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</w:p>
    <w:bookmarkEnd w:id="0"/>
    <w:p w14:paraId="00814F39" w14:textId="6A991317" w:rsidR="006A6148" w:rsidRPr="003D14D1" w:rsidRDefault="00413F07" w:rsidP="003D14D1">
      <w:pPr>
        <w:pStyle w:val="Titel"/>
      </w:pPr>
      <w:proofErr w:type="spellStart"/>
      <w:r>
        <w:t>BaCuLit</w:t>
      </w:r>
      <w:proofErr w:type="spellEnd"/>
      <w:r>
        <w:t xml:space="preserve"> M9_3 AB4: Die neun Module des </w:t>
      </w:r>
      <w:proofErr w:type="spellStart"/>
      <w:r>
        <w:t>BaCuLit</w:t>
      </w:r>
      <w:proofErr w:type="spellEnd"/>
      <w:r>
        <w:t>-Kurses (Übersicht)</w:t>
      </w:r>
    </w:p>
    <w:p w14:paraId="358C3086" w14:textId="1EADF60C" w:rsidR="003D14D1" w:rsidRPr="004041B2" w:rsidRDefault="00413F07" w:rsidP="00301371">
      <w:pPr>
        <w:jc w:val="center"/>
      </w:pPr>
      <w:r>
        <w:rPr>
          <w:noProof/>
        </w:rPr>
        <w:drawing>
          <wp:inline distT="0" distB="0" distL="0" distR="0" wp14:anchorId="167F2ADA" wp14:editId="34560C98">
            <wp:extent cx="6136931" cy="45593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6609" cy="458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4D1" w:rsidRPr="004041B2" w:rsidSect="00C02547">
      <w:headerReference w:type="default" r:id="rId10"/>
      <w:footerReference w:type="default" r:id="rId11"/>
      <w:pgSz w:w="16838" w:h="11906" w:orient="landscape"/>
      <w:pgMar w:top="1418" w:right="851" w:bottom="1558" w:left="851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529B" w14:textId="77777777" w:rsidR="003262B1" w:rsidRDefault="003262B1" w:rsidP="00AF5D28">
      <w:r>
        <w:separator/>
      </w:r>
    </w:p>
    <w:p w14:paraId="46EBF740" w14:textId="77777777" w:rsidR="003262B1" w:rsidRDefault="003262B1"/>
  </w:endnote>
  <w:endnote w:type="continuationSeparator" w:id="0">
    <w:p w14:paraId="72869814" w14:textId="77777777" w:rsidR="003262B1" w:rsidRDefault="003262B1" w:rsidP="00AF5D28">
      <w:r>
        <w:continuationSeparator/>
      </w:r>
    </w:p>
    <w:p w14:paraId="30853645" w14:textId="77777777" w:rsidR="003262B1" w:rsidRDefault="00326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98ED46" w:rsidR="008E31A9" w:rsidRPr="008E31A9" w:rsidRDefault="008E31A9" w:rsidP="00AF5D28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C10EC7" w:rsidRPr="00C10EC7">
      <w:rPr>
        <w:noProof/>
      </w:rPr>
      <w:drawing>
        <wp:inline distT="0" distB="0" distL="0" distR="0" wp14:anchorId="2B7AD6A9" wp14:editId="2289E53E">
          <wp:extent cx="838200" cy="294005"/>
          <wp:effectExtent l="0" t="0" r="0" b="0"/>
          <wp:docPr id="1" name="Grafik 6" descr="Creative Commons Lizenzvertrag">
            <a:extLst xmlns:a="http://schemas.openxmlformats.org/drawingml/2006/main">
              <a:ext uri="{FF2B5EF4-FFF2-40B4-BE49-F238E27FC236}">
                <a16:creationId xmlns:a16="http://schemas.microsoft.com/office/drawing/2014/main" id="{58EA8357-2423-40B8-B7C6-B809C8B510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Creative Commons Lizenzvertrag">
                    <a:extLst>
                      <a:ext uri="{FF2B5EF4-FFF2-40B4-BE49-F238E27FC236}">
                        <a16:creationId xmlns:a16="http://schemas.microsoft.com/office/drawing/2014/main" id="{58EA8357-2423-40B8-B7C6-B809C8B510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0EC7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Pr="008E31A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</w:t>
    </w:r>
    <w:r w:rsidR="0083112C">
      <w:rPr>
        <w:rFonts w:asciiTheme="minorHAnsi" w:hAnsiTheme="minorHAnsi" w:cstheme="minorHAnsi"/>
        <w:color w:val="000000" w:themeColor="text1"/>
        <w:kern w:val="24"/>
        <w:sz w:val="28"/>
        <w:szCs w:val="28"/>
      </w:rPr>
      <w:t>aCuLit</w:t>
    </w:r>
    <w:proofErr w:type="spellEnd"/>
  </w:p>
  <w:p w14:paraId="2C44FA36" w14:textId="77777777" w:rsidR="00D519E6" w:rsidRDefault="00D519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F84B" w14:textId="77777777" w:rsidR="003262B1" w:rsidRDefault="003262B1" w:rsidP="00AF5D28">
      <w:r>
        <w:separator/>
      </w:r>
    </w:p>
    <w:p w14:paraId="7EAE5D3D" w14:textId="77777777" w:rsidR="003262B1" w:rsidRDefault="003262B1"/>
  </w:footnote>
  <w:footnote w:type="continuationSeparator" w:id="0">
    <w:p w14:paraId="4E366FBE" w14:textId="77777777" w:rsidR="003262B1" w:rsidRDefault="003262B1" w:rsidP="00AF5D28">
      <w:r>
        <w:continuationSeparator/>
      </w:r>
    </w:p>
    <w:p w14:paraId="19699DB3" w14:textId="77777777" w:rsidR="003262B1" w:rsidRDefault="00326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AF5D28">
    <w:pPr>
      <w:pStyle w:val="Kopfzeile"/>
    </w:pPr>
  </w:p>
  <w:p w14:paraId="4AB80350" w14:textId="77777777" w:rsidR="00C33872" w:rsidRDefault="00C33872" w:rsidP="00AF5D28">
    <w:pPr>
      <w:pStyle w:val="Kopfzeile"/>
    </w:pPr>
  </w:p>
  <w:p w14:paraId="176B38E8" w14:textId="77777777" w:rsidR="00D519E6" w:rsidRDefault="00D519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4671900">
    <w:abstractNumId w:val="12"/>
  </w:num>
  <w:num w:numId="2" w16cid:durableId="740836586">
    <w:abstractNumId w:val="0"/>
  </w:num>
  <w:num w:numId="3" w16cid:durableId="1147746596">
    <w:abstractNumId w:val="16"/>
  </w:num>
  <w:num w:numId="4" w16cid:durableId="1784957204">
    <w:abstractNumId w:val="3"/>
  </w:num>
  <w:num w:numId="5" w16cid:durableId="1524006789">
    <w:abstractNumId w:val="8"/>
  </w:num>
  <w:num w:numId="6" w16cid:durableId="1456407916">
    <w:abstractNumId w:val="15"/>
  </w:num>
  <w:num w:numId="7" w16cid:durableId="349573318">
    <w:abstractNumId w:val="7"/>
  </w:num>
  <w:num w:numId="8" w16cid:durableId="277496083">
    <w:abstractNumId w:val="13"/>
  </w:num>
  <w:num w:numId="9" w16cid:durableId="113209830">
    <w:abstractNumId w:val="11"/>
  </w:num>
  <w:num w:numId="10" w16cid:durableId="690494195">
    <w:abstractNumId w:val="9"/>
  </w:num>
  <w:num w:numId="11" w16cid:durableId="1315374085">
    <w:abstractNumId w:val="1"/>
  </w:num>
  <w:num w:numId="12" w16cid:durableId="1197892273">
    <w:abstractNumId w:val="14"/>
  </w:num>
  <w:num w:numId="13" w16cid:durableId="1479375109">
    <w:abstractNumId w:val="2"/>
  </w:num>
  <w:num w:numId="14" w16cid:durableId="1404720584">
    <w:abstractNumId w:val="21"/>
  </w:num>
  <w:num w:numId="15" w16cid:durableId="1161698570">
    <w:abstractNumId w:val="6"/>
  </w:num>
  <w:num w:numId="16" w16cid:durableId="917590387">
    <w:abstractNumId w:val="5"/>
  </w:num>
  <w:num w:numId="17" w16cid:durableId="1331257339">
    <w:abstractNumId w:val="10"/>
  </w:num>
  <w:num w:numId="18" w16cid:durableId="100415933">
    <w:abstractNumId w:val="18"/>
  </w:num>
  <w:num w:numId="19" w16cid:durableId="1545749705">
    <w:abstractNumId w:val="20"/>
  </w:num>
  <w:num w:numId="20" w16cid:durableId="1997298133">
    <w:abstractNumId w:val="17"/>
  </w:num>
  <w:num w:numId="21" w16cid:durableId="1625312024">
    <w:abstractNumId w:val="19"/>
  </w:num>
  <w:num w:numId="22" w16cid:durableId="1404832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24583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61756"/>
    <w:rsid w:val="001674E1"/>
    <w:rsid w:val="0017020E"/>
    <w:rsid w:val="00197939"/>
    <w:rsid w:val="001A4F02"/>
    <w:rsid w:val="001A7760"/>
    <w:rsid w:val="001B6A42"/>
    <w:rsid w:val="001D1BC4"/>
    <w:rsid w:val="001D3B55"/>
    <w:rsid w:val="00207892"/>
    <w:rsid w:val="0022266C"/>
    <w:rsid w:val="00226F23"/>
    <w:rsid w:val="002563A2"/>
    <w:rsid w:val="002B0155"/>
    <w:rsid w:val="002B49BE"/>
    <w:rsid w:val="002B59AD"/>
    <w:rsid w:val="002C2A2B"/>
    <w:rsid w:val="002D32D8"/>
    <w:rsid w:val="002D42E6"/>
    <w:rsid w:val="002E6DBD"/>
    <w:rsid w:val="00301371"/>
    <w:rsid w:val="003262B1"/>
    <w:rsid w:val="00347FA2"/>
    <w:rsid w:val="0035529F"/>
    <w:rsid w:val="0035723F"/>
    <w:rsid w:val="00377D98"/>
    <w:rsid w:val="00395230"/>
    <w:rsid w:val="003C2787"/>
    <w:rsid w:val="003C3432"/>
    <w:rsid w:val="003C5642"/>
    <w:rsid w:val="003C5D35"/>
    <w:rsid w:val="003D0AAB"/>
    <w:rsid w:val="003D14D1"/>
    <w:rsid w:val="003E0F12"/>
    <w:rsid w:val="004041B2"/>
    <w:rsid w:val="00413F07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1662F"/>
    <w:rsid w:val="00634FC7"/>
    <w:rsid w:val="006379F8"/>
    <w:rsid w:val="00644540"/>
    <w:rsid w:val="0069269F"/>
    <w:rsid w:val="006A6148"/>
    <w:rsid w:val="006E745E"/>
    <w:rsid w:val="0072261A"/>
    <w:rsid w:val="007722F5"/>
    <w:rsid w:val="00793C4C"/>
    <w:rsid w:val="00795517"/>
    <w:rsid w:val="007B57C5"/>
    <w:rsid w:val="008072F4"/>
    <w:rsid w:val="008110E6"/>
    <w:rsid w:val="00822AAB"/>
    <w:rsid w:val="0083112C"/>
    <w:rsid w:val="00837F08"/>
    <w:rsid w:val="00852989"/>
    <w:rsid w:val="008600BF"/>
    <w:rsid w:val="008609B3"/>
    <w:rsid w:val="00862E70"/>
    <w:rsid w:val="00867CD7"/>
    <w:rsid w:val="0087297F"/>
    <w:rsid w:val="00874878"/>
    <w:rsid w:val="00874D11"/>
    <w:rsid w:val="00882EDA"/>
    <w:rsid w:val="00893587"/>
    <w:rsid w:val="008A0DC1"/>
    <w:rsid w:val="008C01EF"/>
    <w:rsid w:val="008E31A9"/>
    <w:rsid w:val="008E3335"/>
    <w:rsid w:val="008F5876"/>
    <w:rsid w:val="00954463"/>
    <w:rsid w:val="009613F4"/>
    <w:rsid w:val="009717EC"/>
    <w:rsid w:val="00972B5B"/>
    <w:rsid w:val="00981455"/>
    <w:rsid w:val="009851C0"/>
    <w:rsid w:val="00990C02"/>
    <w:rsid w:val="009938FF"/>
    <w:rsid w:val="009B2CF6"/>
    <w:rsid w:val="009B32C7"/>
    <w:rsid w:val="009D2F85"/>
    <w:rsid w:val="009D34E8"/>
    <w:rsid w:val="009E33D4"/>
    <w:rsid w:val="009E4315"/>
    <w:rsid w:val="009F417C"/>
    <w:rsid w:val="00A02B9A"/>
    <w:rsid w:val="00A178DB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AF5D28"/>
    <w:rsid w:val="00B044F3"/>
    <w:rsid w:val="00B175B9"/>
    <w:rsid w:val="00B44EBE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02547"/>
    <w:rsid w:val="00C10EC7"/>
    <w:rsid w:val="00C11A04"/>
    <w:rsid w:val="00C25911"/>
    <w:rsid w:val="00C33872"/>
    <w:rsid w:val="00C47684"/>
    <w:rsid w:val="00C532EC"/>
    <w:rsid w:val="00C5335F"/>
    <w:rsid w:val="00C53602"/>
    <w:rsid w:val="00C62707"/>
    <w:rsid w:val="00C84304"/>
    <w:rsid w:val="00CB006A"/>
    <w:rsid w:val="00CC46FB"/>
    <w:rsid w:val="00CD0958"/>
    <w:rsid w:val="00CE3250"/>
    <w:rsid w:val="00CE6582"/>
    <w:rsid w:val="00D03D9F"/>
    <w:rsid w:val="00D129E6"/>
    <w:rsid w:val="00D2034B"/>
    <w:rsid w:val="00D208A0"/>
    <w:rsid w:val="00D34EAF"/>
    <w:rsid w:val="00D4530A"/>
    <w:rsid w:val="00D50C62"/>
    <w:rsid w:val="00D519E6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A3D66"/>
    <w:rsid w:val="00EA6834"/>
    <w:rsid w:val="00EB6707"/>
    <w:rsid w:val="00EB7671"/>
    <w:rsid w:val="00ED4BED"/>
    <w:rsid w:val="00EE175E"/>
    <w:rsid w:val="00EF538B"/>
    <w:rsid w:val="00F059DB"/>
    <w:rsid w:val="00F36302"/>
    <w:rsid w:val="00F47E5A"/>
    <w:rsid w:val="00F5485E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F5D28"/>
    <w:pPr>
      <w:spacing w:before="60" w:after="60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62707"/>
    <w:pPr>
      <w:outlineLvl w:val="0"/>
    </w:pPr>
    <w:rPr>
      <w:b/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62707"/>
    <w:pPr>
      <w:outlineLvl w:val="1"/>
    </w:pPr>
    <w:rPr>
      <w:b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3D14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3D14D1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C62707"/>
    <w:rPr>
      <w:rFonts w:ascii="Calibri" w:hAnsi="Calibri" w:cs="Arial"/>
      <w:b/>
      <w:sz w:val="24"/>
      <w:szCs w:val="24"/>
      <w:lang w:eastAsia="en-US"/>
    </w:rPr>
  </w:style>
  <w:style w:type="paragraph" w:styleId="Untertitel">
    <w:name w:val="Subtitle"/>
    <w:basedOn w:val="berschrift1"/>
    <w:next w:val="Standard"/>
    <w:link w:val="UntertitelZchn"/>
    <w:qFormat/>
    <w:rsid w:val="00AF5D28"/>
    <w:pPr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AF5D28"/>
    <w:rPr>
      <w:rFonts w:ascii="Calibri" w:hAnsi="Calibri" w:cs="Arial"/>
      <w:b/>
      <w:noProof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C62707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2022-09-14T20:12:00Z</dcterms:created>
  <dcterms:modified xsi:type="dcterms:W3CDTF">2022-09-14T20:13:00Z</dcterms:modified>
</cp:coreProperties>
</file>