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22EB4CFE" w:rsidR="006A6148" w:rsidRPr="009553B9" w:rsidRDefault="00861BF9" w:rsidP="009553B9">
      <w:pPr>
        <w:pStyle w:val="Titel"/>
        <w:spacing w:line="240" w:lineRule="auto"/>
        <w:jc w:val="left"/>
        <w:rPr>
          <w:bCs/>
        </w:rPr>
      </w:pPr>
      <w:r w:rsidRPr="00880F95">
        <w:t>M</w:t>
      </w:r>
      <w:r w:rsidR="009553B9">
        <w:t>9</w:t>
      </w:r>
      <w:r w:rsidRPr="00880F95">
        <w:t>_</w:t>
      </w:r>
      <w:r w:rsidR="006E13B1">
        <w:t>2</w:t>
      </w:r>
      <w:r w:rsidRPr="00880F95">
        <w:t xml:space="preserve"> AB</w:t>
      </w:r>
      <w:r w:rsidR="007D0505">
        <w:t>3</w:t>
      </w:r>
      <w:r w:rsidRPr="00880F95">
        <w:t xml:space="preserve">: </w:t>
      </w:r>
      <w:r w:rsidR="007D0505">
        <w:t>F</w:t>
      </w:r>
      <w:r w:rsidR="007D0505" w:rsidRPr="006D0D0B">
        <w:t>ragebogen zu</w:t>
      </w:r>
      <w:r w:rsidR="007D0505">
        <w:t>r</w:t>
      </w:r>
      <w:r w:rsidR="007D0505" w:rsidRPr="006D0D0B">
        <w:t xml:space="preserve"> Lese</w:t>
      </w:r>
      <w:r w:rsidR="007D0505">
        <w:t>motivation (</w:t>
      </w:r>
      <w:proofErr w:type="spellStart"/>
      <w:r w:rsidR="007D0505">
        <w:t>Wigfield</w:t>
      </w:r>
      <w:proofErr w:type="spellEnd"/>
      <w:r w:rsidR="007D0505">
        <w:t xml:space="preserve"> et al.)</w:t>
      </w:r>
    </w:p>
    <w:p w14:paraId="746C80A6" w14:textId="77777777" w:rsidR="007D0505" w:rsidRDefault="007D0505" w:rsidP="007D0505">
      <w:pPr>
        <w:spacing w:before="0" w:after="120" w:line="240" w:lineRule="auto"/>
      </w:pPr>
      <w:bookmarkStart w:id="1" w:name="_Hlk63749722"/>
      <w:r w:rsidRPr="006812FB">
        <w:t>Der</w:t>
      </w:r>
      <w:r>
        <w:t xml:space="preserve"> </w:t>
      </w:r>
      <w:r>
        <w:rPr>
          <w:b/>
          <w:bCs/>
        </w:rPr>
        <w:t>Fragebogen zur Lesemotivation</w:t>
      </w:r>
      <w:r w:rsidRPr="00F9586B">
        <w:rPr>
          <w:rStyle w:val="Funotenzeichen"/>
          <w:rFonts w:asciiTheme="minorHAnsi" w:hAnsiTheme="minorHAnsi" w:cstheme="minorHAnsi"/>
          <w:b/>
          <w:bCs/>
          <w:lang w:val="en-US"/>
        </w:rPr>
        <w:footnoteReference w:id="1"/>
      </w:r>
      <w:r>
        <w:rPr>
          <w:b/>
          <w:bCs/>
        </w:rPr>
        <w:t xml:space="preserve"> </w:t>
      </w:r>
      <w:r w:rsidRPr="006C2716">
        <w:t>oder</w:t>
      </w:r>
      <w:r w:rsidRPr="006812FB">
        <w:t xml:space="preserve"> </w:t>
      </w:r>
      <w:r w:rsidRPr="00DD1682">
        <w:rPr>
          <w:b/>
          <w:bCs/>
          <w:i/>
        </w:rPr>
        <w:t xml:space="preserve">“Motivation </w:t>
      </w:r>
      <w:proofErr w:type="spellStart"/>
      <w:r w:rsidRPr="00DD1682">
        <w:rPr>
          <w:b/>
          <w:bCs/>
          <w:i/>
        </w:rPr>
        <w:t>for</w:t>
      </w:r>
      <w:proofErr w:type="spellEnd"/>
      <w:r w:rsidRPr="00DD1682">
        <w:rPr>
          <w:b/>
          <w:bCs/>
          <w:i/>
        </w:rPr>
        <w:t xml:space="preserve"> Reading </w:t>
      </w:r>
      <w:proofErr w:type="spellStart"/>
      <w:r w:rsidRPr="00DD1682">
        <w:rPr>
          <w:b/>
          <w:bCs/>
          <w:i/>
        </w:rPr>
        <w:t>Questionnaire</w:t>
      </w:r>
      <w:proofErr w:type="spellEnd"/>
      <w:r w:rsidRPr="00DD1682">
        <w:rPr>
          <w:b/>
          <w:bCs/>
          <w:i/>
        </w:rPr>
        <w:t xml:space="preserve"> (MRQ)”</w:t>
      </w:r>
      <w:r w:rsidRPr="00DD1682">
        <w:rPr>
          <w:b/>
          <w:bCs/>
        </w:rPr>
        <w:t xml:space="preserve"> </w:t>
      </w:r>
      <w:r w:rsidRPr="006812FB">
        <w:t xml:space="preserve">wurde von </w:t>
      </w:r>
      <w:proofErr w:type="spellStart"/>
      <w:r w:rsidRPr="00E10443">
        <w:rPr>
          <w:i/>
        </w:rPr>
        <w:t>Wigfield</w:t>
      </w:r>
      <w:proofErr w:type="spellEnd"/>
      <w:r w:rsidRPr="00E10443">
        <w:rPr>
          <w:i/>
        </w:rPr>
        <w:t xml:space="preserve">, Guthrie und </w:t>
      </w:r>
      <w:proofErr w:type="spellStart"/>
      <w:r w:rsidRPr="00E10443">
        <w:rPr>
          <w:i/>
        </w:rPr>
        <w:t>McGough</w:t>
      </w:r>
      <w:proofErr w:type="spellEnd"/>
      <w:r w:rsidRPr="00E10443">
        <w:rPr>
          <w:i/>
        </w:rPr>
        <w:t xml:space="preserve"> (1996)</w:t>
      </w:r>
      <w:r w:rsidRPr="006812FB">
        <w:t xml:space="preserve"> entwickelt</w:t>
      </w:r>
      <w:r>
        <w:t xml:space="preserve"> und ist reliabel und valide (d.h. in seiner Genauigkeit und Zuverlässigkeit überprüft). </w:t>
      </w:r>
    </w:p>
    <w:p w14:paraId="01904F94" w14:textId="77777777" w:rsidR="007D0505" w:rsidRDefault="007D0505" w:rsidP="007D0505">
      <w:pPr>
        <w:spacing w:before="0" w:after="80" w:line="240" w:lineRule="auto"/>
      </w:pPr>
      <w:r>
        <w:t xml:space="preserve">Der </w:t>
      </w:r>
      <w:r w:rsidRPr="00067028">
        <w:rPr>
          <w:i/>
        </w:rPr>
        <w:t>MRQ</w:t>
      </w:r>
      <w:r>
        <w:t xml:space="preserve"> erfasst mit seinen 44 Fragen </w:t>
      </w:r>
      <w:r w:rsidRPr="00DD1682">
        <w:rPr>
          <w:b/>
          <w:bCs/>
        </w:rPr>
        <w:t>8 Dimensionen der Lesemotivation</w:t>
      </w:r>
      <w:r w:rsidRPr="006812FB">
        <w:t xml:space="preserve"> </w:t>
      </w:r>
      <w:r>
        <w:t>(sowohl extrinsische als auch intrinsische Aspekte der Lesemotivation)</w:t>
      </w:r>
      <w:r w:rsidRPr="006812FB">
        <w:t xml:space="preserve">: </w:t>
      </w:r>
    </w:p>
    <w:p w14:paraId="18498A34" w14:textId="77777777" w:rsidR="007D0505" w:rsidRPr="00EB1BF3" w:rsidRDefault="007D0505" w:rsidP="007D0505">
      <w:pPr>
        <w:numPr>
          <w:ilvl w:val="2"/>
          <w:numId w:val="30"/>
        </w:numPr>
        <w:spacing w:before="0" w:after="80" w:line="240" w:lineRule="auto"/>
        <w:ind w:left="1208" w:hanging="357"/>
        <w:rPr>
          <w:i/>
        </w:rPr>
      </w:pPr>
      <w:r w:rsidRPr="006812FB">
        <w:t xml:space="preserve">Neugier </w:t>
      </w:r>
      <w:r>
        <w:t xml:space="preserve">und informatorisches Lesen </w:t>
      </w:r>
    </w:p>
    <w:p w14:paraId="5847B186" w14:textId="77777777" w:rsidR="007D0505" w:rsidRPr="00A6462D" w:rsidRDefault="007D0505" w:rsidP="007D0505">
      <w:pPr>
        <w:numPr>
          <w:ilvl w:val="2"/>
          <w:numId w:val="30"/>
        </w:numPr>
        <w:spacing w:before="0" w:after="80" w:line="240" w:lineRule="auto"/>
        <w:ind w:left="1208" w:hanging="357"/>
        <w:rPr>
          <w:i/>
        </w:rPr>
      </w:pPr>
      <w:r>
        <w:t>Involviertheit beim Lesen / „</w:t>
      </w:r>
      <w:r w:rsidRPr="00A6462D">
        <w:t xml:space="preserve">selbstvergessenes Lesen“ </w:t>
      </w:r>
    </w:p>
    <w:p w14:paraId="517255B5" w14:textId="77777777" w:rsidR="007D0505" w:rsidRDefault="007D0505" w:rsidP="007D0505">
      <w:pPr>
        <w:numPr>
          <w:ilvl w:val="2"/>
          <w:numId w:val="30"/>
        </w:numPr>
        <w:spacing w:before="0" w:after="80" w:line="240" w:lineRule="auto"/>
        <w:ind w:left="1208" w:hanging="357"/>
      </w:pPr>
      <w:r w:rsidRPr="006812FB">
        <w:t>Vorliebe für Herausforderungen</w:t>
      </w:r>
    </w:p>
    <w:p w14:paraId="2A4ED1D4" w14:textId="77777777" w:rsidR="007D0505" w:rsidRPr="00EB1BF3" w:rsidRDefault="007D0505" w:rsidP="007D0505">
      <w:pPr>
        <w:numPr>
          <w:ilvl w:val="2"/>
          <w:numId w:val="30"/>
        </w:numPr>
        <w:spacing w:before="0" w:after="80" w:line="240" w:lineRule="auto"/>
        <w:ind w:left="1208" w:hanging="357"/>
        <w:rPr>
          <w:i/>
        </w:rPr>
      </w:pPr>
      <w:r w:rsidRPr="006812FB">
        <w:t xml:space="preserve">Bestätigung / Anerkennung </w:t>
      </w:r>
    </w:p>
    <w:p w14:paraId="2CD47A06" w14:textId="77777777" w:rsidR="007D0505" w:rsidRPr="0058372F" w:rsidRDefault="007D0505" w:rsidP="007D0505">
      <w:pPr>
        <w:numPr>
          <w:ilvl w:val="2"/>
          <w:numId w:val="30"/>
        </w:numPr>
        <w:spacing w:before="0" w:after="80" w:line="240" w:lineRule="auto"/>
        <w:ind w:left="1208" w:hanging="357"/>
        <w:rPr>
          <w:i/>
        </w:rPr>
      </w:pPr>
      <w:r>
        <w:t xml:space="preserve">Noten </w:t>
      </w:r>
    </w:p>
    <w:p w14:paraId="6E5A0102" w14:textId="77777777" w:rsidR="007D0505" w:rsidRPr="00E84677" w:rsidRDefault="007D0505" w:rsidP="007D0505">
      <w:pPr>
        <w:numPr>
          <w:ilvl w:val="2"/>
          <w:numId w:val="30"/>
        </w:numPr>
        <w:spacing w:before="0" w:after="80" w:line="240" w:lineRule="auto"/>
        <w:ind w:left="1208" w:hanging="357"/>
      </w:pPr>
      <w:r>
        <w:t xml:space="preserve">Geselligkeit und Anschlusskommunikation </w:t>
      </w:r>
    </w:p>
    <w:p w14:paraId="0DE598D9" w14:textId="77777777" w:rsidR="007D0505" w:rsidRPr="00E10443" w:rsidRDefault="007D0505" w:rsidP="007D0505">
      <w:pPr>
        <w:numPr>
          <w:ilvl w:val="2"/>
          <w:numId w:val="30"/>
        </w:numPr>
        <w:spacing w:before="0" w:after="80" w:line="240" w:lineRule="auto"/>
        <w:ind w:left="1208" w:hanging="357"/>
        <w:rPr>
          <w:i/>
        </w:rPr>
      </w:pPr>
      <w:r w:rsidRPr="006812FB">
        <w:t xml:space="preserve">Wettbewerb </w:t>
      </w:r>
    </w:p>
    <w:p w14:paraId="3C257EB2" w14:textId="77777777" w:rsidR="007D0505" w:rsidRPr="006812FB" w:rsidRDefault="007D0505" w:rsidP="007D0505">
      <w:pPr>
        <w:numPr>
          <w:ilvl w:val="2"/>
          <w:numId w:val="30"/>
        </w:numPr>
        <w:spacing w:before="0" w:after="80" w:line="240" w:lineRule="auto"/>
        <w:ind w:left="1208" w:hanging="357"/>
      </w:pPr>
      <w:r>
        <w:t xml:space="preserve">Gehorsam </w:t>
      </w:r>
      <w:r>
        <w:rPr>
          <w:rFonts w:ascii="Garamond" w:hAnsi="Garamond"/>
        </w:rPr>
        <w:t xml:space="preserve">/ </w:t>
      </w:r>
      <w:r w:rsidRPr="00067028">
        <w:t>Vermeidung von Bestrafung</w:t>
      </w:r>
      <w:r>
        <w:t>.</w:t>
      </w:r>
      <w:r w:rsidRPr="006812FB">
        <w:t xml:space="preserve"> </w:t>
      </w:r>
    </w:p>
    <w:p w14:paraId="057A3F8B" w14:textId="77777777" w:rsidR="007D0505" w:rsidRPr="006C2716" w:rsidRDefault="007D0505" w:rsidP="007D0505">
      <w:pPr>
        <w:spacing w:before="0" w:after="80" w:line="240" w:lineRule="auto"/>
        <w:rPr>
          <w:rFonts w:asciiTheme="minorHAnsi" w:hAnsiTheme="minorHAnsi" w:cstheme="minorHAnsi"/>
        </w:rPr>
      </w:pPr>
      <w:r w:rsidRPr="006C2716">
        <w:rPr>
          <w:rFonts w:asciiTheme="minorHAnsi" w:hAnsiTheme="minorHAnsi" w:cstheme="minorHAnsi"/>
        </w:rPr>
        <w:t xml:space="preserve">Der </w:t>
      </w:r>
      <w:r w:rsidRPr="006C2716">
        <w:rPr>
          <w:rFonts w:asciiTheme="minorHAnsi" w:hAnsiTheme="minorHAnsi" w:cstheme="minorHAnsi"/>
          <w:i/>
        </w:rPr>
        <w:t>MRQ</w:t>
      </w:r>
      <w:r w:rsidRPr="006C2716">
        <w:rPr>
          <w:rFonts w:asciiTheme="minorHAnsi" w:hAnsiTheme="minorHAnsi" w:cstheme="minorHAnsi"/>
        </w:rPr>
        <w:t xml:space="preserve"> kann z.B. eingesetzt werden, um die Wirkung von Programmen zur Leseanimation zu überprüfen oder um derartige Programme effektiver auf die Ausgangslagen der Schüler abzustimmen.</w:t>
      </w:r>
    </w:p>
    <w:p w14:paraId="3DE478E9" w14:textId="77777777" w:rsidR="007D0505" w:rsidRPr="006C2716" w:rsidRDefault="007D0505" w:rsidP="007D0505">
      <w:pPr>
        <w:pStyle w:val="Kopfzeile"/>
        <w:spacing w:before="0" w:after="80" w:line="240" w:lineRule="auto"/>
        <w:rPr>
          <w:rFonts w:asciiTheme="minorHAnsi" w:hAnsiTheme="minorHAnsi" w:cstheme="minorHAnsi"/>
          <w:i/>
          <w:lang w:val="en-GB"/>
        </w:rPr>
      </w:pPr>
      <w:r w:rsidRPr="006C2716">
        <w:rPr>
          <w:rFonts w:asciiTheme="minorHAnsi" w:hAnsiTheme="minorHAnsi" w:cstheme="minorHAnsi"/>
          <w:b/>
          <w:i/>
          <w:u w:val="single"/>
          <w:lang w:val="en-GB"/>
        </w:rPr>
        <w:t>Quelle:</w:t>
      </w:r>
      <w:r w:rsidRPr="006C2716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6C2716">
        <w:rPr>
          <w:rFonts w:asciiTheme="minorHAnsi" w:hAnsiTheme="minorHAnsi" w:cstheme="minorHAnsi"/>
          <w:i/>
          <w:lang w:val="en-GB"/>
        </w:rPr>
        <w:t>Reutzel</w:t>
      </w:r>
      <w:proofErr w:type="spellEnd"/>
      <w:r w:rsidRPr="006C2716">
        <w:rPr>
          <w:rFonts w:asciiTheme="minorHAnsi" w:hAnsiTheme="minorHAnsi" w:cstheme="minorHAnsi"/>
          <w:i/>
          <w:lang w:val="en-GB"/>
        </w:rPr>
        <w:t>, D. Ray; Cooter, Robert, B. Jr.: Strategies for Reading Assessment and Instruction. Helping Every Child Succeed.</w:t>
      </w:r>
      <w:r w:rsidRPr="006C2716">
        <w:rPr>
          <w:rFonts w:asciiTheme="minorHAnsi" w:hAnsiTheme="minorHAnsi" w:cstheme="minorHAnsi"/>
          <w:b/>
          <w:i/>
          <w:lang w:val="en-GB"/>
        </w:rPr>
        <w:t xml:space="preserve"> </w:t>
      </w:r>
      <w:r w:rsidRPr="006C2716">
        <w:rPr>
          <w:rFonts w:asciiTheme="minorHAnsi" w:hAnsiTheme="minorHAnsi" w:cstheme="minorHAnsi"/>
          <w:i/>
          <w:lang w:val="en-US"/>
        </w:rPr>
        <w:t xml:space="preserve">3. </w:t>
      </w:r>
      <w:proofErr w:type="spellStart"/>
      <w:r w:rsidRPr="006C2716">
        <w:rPr>
          <w:rFonts w:asciiTheme="minorHAnsi" w:hAnsiTheme="minorHAnsi" w:cstheme="minorHAnsi"/>
          <w:i/>
          <w:lang w:val="en-US"/>
        </w:rPr>
        <w:t>Aufl</w:t>
      </w:r>
      <w:proofErr w:type="spellEnd"/>
      <w:r w:rsidRPr="006C2716">
        <w:rPr>
          <w:rFonts w:asciiTheme="minorHAnsi" w:hAnsiTheme="minorHAnsi" w:cstheme="minorHAnsi"/>
          <w:i/>
          <w:lang w:val="en-US"/>
        </w:rPr>
        <w:t xml:space="preserve">. </w:t>
      </w:r>
      <w:r w:rsidRPr="006C2716">
        <w:rPr>
          <w:rFonts w:asciiTheme="minorHAnsi" w:hAnsiTheme="minorHAnsi" w:cstheme="minorHAnsi"/>
          <w:i/>
          <w:lang w:val="en-GB"/>
        </w:rPr>
        <w:t>Upper Saddle River, New Jersey: Pearson Education 2007.  S. 283-286.</w:t>
      </w:r>
    </w:p>
    <w:p w14:paraId="00FF4C14" w14:textId="77777777" w:rsidR="007D0505" w:rsidRPr="00DD1682" w:rsidRDefault="007D0505" w:rsidP="007D0505">
      <w:pPr>
        <w:spacing w:before="0" w:after="120" w:line="240" w:lineRule="auto"/>
        <w:rPr>
          <w:rFonts w:asciiTheme="minorHAnsi" w:hAnsiTheme="minorHAnsi" w:cstheme="minorHAnsi"/>
          <w:b/>
        </w:rPr>
      </w:pPr>
      <w:r w:rsidRPr="00DD1682">
        <w:rPr>
          <w:rFonts w:asciiTheme="minorHAnsi" w:hAnsiTheme="minorHAnsi" w:cstheme="minorHAnsi"/>
          <w:b/>
        </w:rPr>
        <w:t>Anleitung zur Durchführung der Fragebogenerhebung:</w:t>
      </w:r>
    </w:p>
    <w:p w14:paraId="5D164F0A" w14:textId="77777777" w:rsidR="007D0505" w:rsidRPr="00975554" w:rsidRDefault="007D0505" w:rsidP="007D0505">
      <w:pPr>
        <w:numPr>
          <w:ilvl w:val="0"/>
          <w:numId w:val="29"/>
        </w:numPr>
        <w:spacing w:before="0" w:after="120" w:line="240" w:lineRule="auto"/>
        <w:ind w:left="284"/>
        <w:jc w:val="left"/>
        <w:rPr>
          <w:rFonts w:asciiTheme="minorHAnsi" w:hAnsiTheme="minorHAnsi" w:cstheme="minorHAnsi"/>
        </w:rPr>
      </w:pPr>
      <w:r w:rsidRPr="00975554">
        <w:rPr>
          <w:rFonts w:asciiTheme="minorHAnsi" w:hAnsiTheme="minorHAnsi" w:cstheme="minorHAnsi"/>
        </w:rPr>
        <w:t xml:space="preserve">Teilen Sie Ihrer Klasse zunächst mit, dass es sich bei dem Fragebogen </w:t>
      </w:r>
      <w:r w:rsidRPr="007D0505">
        <w:rPr>
          <w:rFonts w:asciiTheme="minorHAnsi" w:hAnsiTheme="minorHAnsi" w:cstheme="minorHAnsi"/>
          <w:i/>
          <w:iCs/>
        </w:rPr>
        <w:t>nicht</w:t>
      </w:r>
      <w:r w:rsidRPr="00975554">
        <w:rPr>
          <w:rFonts w:asciiTheme="minorHAnsi" w:hAnsiTheme="minorHAnsi" w:cstheme="minorHAnsi"/>
        </w:rPr>
        <w:t xml:space="preserve"> um einen Test handelt</w:t>
      </w:r>
      <w:r>
        <w:rPr>
          <w:rFonts w:asciiTheme="minorHAnsi" w:hAnsiTheme="minorHAnsi" w:cstheme="minorHAnsi"/>
        </w:rPr>
        <w:t>,</w:t>
      </w:r>
      <w:r w:rsidRPr="00975554">
        <w:rPr>
          <w:rFonts w:asciiTheme="minorHAnsi" w:hAnsiTheme="minorHAnsi" w:cstheme="minorHAnsi"/>
        </w:rPr>
        <w:t xml:space="preserve"> dass es keine richtigen oder falschen Antworten gibt</w:t>
      </w:r>
      <w:r>
        <w:rPr>
          <w:rFonts w:asciiTheme="minorHAnsi" w:hAnsiTheme="minorHAnsi" w:cstheme="minorHAnsi"/>
        </w:rPr>
        <w:t xml:space="preserve"> und dass die Ergebnisse </w:t>
      </w:r>
      <w:r w:rsidRPr="007D0505">
        <w:rPr>
          <w:rFonts w:asciiTheme="minorHAnsi" w:hAnsiTheme="minorHAnsi" w:cstheme="minorHAnsi"/>
          <w:i/>
          <w:iCs/>
        </w:rPr>
        <w:t>nicht</w:t>
      </w:r>
      <w:r>
        <w:rPr>
          <w:rFonts w:asciiTheme="minorHAnsi" w:hAnsiTheme="minorHAnsi" w:cstheme="minorHAnsi"/>
        </w:rPr>
        <w:t xml:space="preserve"> </w:t>
      </w:r>
      <w:r w:rsidRPr="007D0505">
        <w:rPr>
          <w:rFonts w:asciiTheme="minorHAnsi" w:hAnsiTheme="minorHAnsi" w:cstheme="minorHAnsi"/>
          <w:i/>
          <w:iCs/>
        </w:rPr>
        <w:t>benotet</w:t>
      </w:r>
      <w:r>
        <w:rPr>
          <w:rFonts w:asciiTheme="minorHAnsi" w:hAnsiTheme="minorHAnsi" w:cstheme="minorHAnsi"/>
        </w:rPr>
        <w:t xml:space="preserve"> werden.</w:t>
      </w:r>
    </w:p>
    <w:p w14:paraId="3BE3202E" w14:textId="12536147" w:rsidR="007D0505" w:rsidRPr="00975554" w:rsidRDefault="007D0505" w:rsidP="007D0505">
      <w:pPr>
        <w:numPr>
          <w:ilvl w:val="0"/>
          <w:numId w:val="29"/>
        </w:numPr>
        <w:spacing w:before="0" w:after="120" w:line="240" w:lineRule="auto"/>
        <w:ind w:left="284"/>
        <w:jc w:val="left"/>
        <w:rPr>
          <w:rFonts w:asciiTheme="minorHAnsi" w:hAnsiTheme="minorHAnsi" w:cstheme="minorHAnsi"/>
        </w:rPr>
      </w:pPr>
      <w:r w:rsidRPr="00975554">
        <w:rPr>
          <w:rFonts w:asciiTheme="minorHAnsi" w:hAnsiTheme="minorHAnsi" w:cstheme="minorHAnsi"/>
        </w:rPr>
        <w:t xml:space="preserve">Stellen Sie sicher, dass die schnelleren </w:t>
      </w:r>
      <w:r w:rsidRPr="006C2716">
        <w:rPr>
          <w:rFonts w:asciiTheme="minorHAnsi" w:hAnsiTheme="minorHAnsi" w:cstheme="minorHAnsi"/>
        </w:rPr>
        <w:t>Schüler</w:t>
      </w:r>
      <w:r>
        <w:rPr>
          <w:rFonts w:asciiTheme="minorHAnsi" w:hAnsiTheme="minorHAnsi" w:cstheme="minorHAnsi"/>
        </w:rPr>
        <w:t>innen und Schüler (</w:t>
      </w:r>
      <w:proofErr w:type="spellStart"/>
      <w:r>
        <w:rPr>
          <w:rFonts w:asciiTheme="minorHAnsi" w:hAnsiTheme="minorHAnsi" w:cstheme="minorHAnsi"/>
        </w:rPr>
        <w:t>SuS</w:t>
      </w:r>
      <w:proofErr w:type="spellEnd"/>
      <w:r>
        <w:rPr>
          <w:rFonts w:asciiTheme="minorHAnsi" w:hAnsiTheme="minorHAnsi" w:cstheme="minorHAnsi"/>
        </w:rPr>
        <w:t xml:space="preserve">) </w:t>
      </w:r>
      <w:r w:rsidRPr="00975554">
        <w:rPr>
          <w:rFonts w:asciiTheme="minorHAnsi" w:hAnsiTheme="minorHAnsi" w:cstheme="minorHAnsi"/>
        </w:rPr>
        <w:t xml:space="preserve">die anderen nicht stören, indem </w:t>
      </w:r>
      <w:r>
        <w:rPr>
          <w:rFonts w:asciiTheme="minorHAnsi" w:hAnsiTheme="minorHAnsi" w:cstheme="minorHAnsi"/>
        </w:rPr>
        <w:t>S</w:t>
      </w:r>
      <w:r w:rsidRPr="00975554">
        <w:rPr>
          <w:rFonts w:asciiTheme="minorHAnsi" w:hAnsiTheme="minorHAnsi" w:cstheme="minorHAnsi"/>
        </w:rPr>
        <w:t>ie allen bereits vor der Bearbeitung des Fragebogens eine Aufgabe geben, die im Anschluss zu bearbeiten ist.</w:t>
      </w:r>
    </w:p>
    <w:p w14:paraId="13565915" w14:textId="77777777" w:rsidR="007D0505" w:rsidRPr="006C2716" w:rsidRDefault="007D0505" w:rsidP="007D0505">
      <w:pPr>
        <w:numPr>
          <w:ilvl w:val="0"/>
          <w:numId w:val="29"/>
        </w:numPr>
        <w:spacing w:before="0" w:after="120" w:line="240" w:lineRule="auto"/>
        <w:ind w:left="284"/>
        <w:jc w:val="left"/>
        <w:rPr>
          <w:rFonts w:asciiTheme="minorHAnsi" w:hAnsiTheme="minorHAnsi" w:cstheme="minorHAnsi"/>
        </w:rPr>
      </w:pPr>
      <w:r w:rsidRPr="006C2716">
        <w:rPr>
          <w:rFonts w:asciiTheme="minorHAnsi" w:hAnsiTheme="minorHAnsi" w:cstheme="minorHAnsi"/>
        </w:rPr>
        <w:t xml:space="preserve">Bitten Sie die </w:t>
      </w:r>
      <w:proofErr w:type="spellStart"/>
      <w:r>
        <w:rPr>
          <w:rFonts w:asciiTheme="minorHAnsi" w:hAnsiTheme="minorHAnsi" w:cstheme="minorHAnsi"/>
        </w:rPr>
        <w:t>SuS</w:t>
      </w:r>
      <w:proofErr w:type="spellEnd"/>
      <w:r w:rsidRPr="006C2716">
        <w:rPr>
          <w:rFonts w:asciiTheme="minorHAnsi" w:hAnsiTheme="minorHAnsi" w:cstheme="minorHAnsi"/>
        </w:rPr>
        <w:t>, zunächst ihren Namen, ihre Klasse und das Datum oben auf die erste Seite des Fragebogens zu schreiben.</w:t>
      </w:r>
    </w:p>
    <w:p w14:paraId="72A44255" w14:textId="77777777" w:rsidR="007D0505" w:rsidRPr="006C2716" w:rsidRDefault="007D0505" w:rsidP="007D0505">
      <w:pPr>
        <w:numPr>
          <w:ilvl w:val="0"/>
          <w:numId w:val="29"/>
        </w:numPr>
        <w:spacing w:before="0" w:after="120" w:line="240" w:lineRule="auto"/>
        <w:ind w:left="284"/>
        <w:rPr>
          <w:rFonts w:asciiTheme="minorHAnsi" w:hAnsiTheme="minorHAnsi" w:cstheme="minorHAnsi"/>
        </w:rPr>
      </w:pPr>
      <w:r w:rsidRPr="006C2716">
        <w:rPr>
          <w:rFonts w:asciiTheme="minorHAnsi" w:hAnsiTheme="minorHAnsi" w:cstheme="minorHAnsi"/>
        </w:rPr>
        <w:t xml:space="preserve">Erklären Sie den </w:t>
      </w:r>
      <w:proofErr w:type="spellStart"/>
      <w:r>
        <w:rPr>
          <w:rFonts w:asciiTheme="minorHAnsi" w:hAnsiTheme="minorHAnsi" w:cstheme="minorHAnsi"/>
        </w:rPr>
        <w:t>SuS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6C2716">
        <w:rPr>
          <w:rFonts w:asciiTheme="minorHAnsi" w:hAnsiTheme="minorHAnsi" w:cstheme="minorHAnsi"/>
        </w:rPr>
        <w:t>anschließend, wie sie auf die Fragen antworten sollen: Lest euch jede Frage genau durch und umkreist die Zahl über der Antwort, die eurem Verhalten am besten entspricht.</w:t>
      </w:r>
    </w:p>
    <w:p w14:paraId="2291B091" w14:textId="77777777" w:rsidR="007D0505" w:rsidRDefault="007D0505" w:rsidP="007D0505">
      <w:pPr>
        <w:numPr>
          <w:ilvl w:val="0"/>
          <w:numId w:val="29"/>
        </w:numPr>
        <w:spacing w:before="0" w:after="120" w:line="240" w:lineRule="auto"/>
        <w:ind w:left="284"/>
        <w:rPr>
          <w:rFonts w:asciiTheme="minorHAnsi" w:hAnsiTheme="minorHAnsi" w:cstheme="minorHAnsi"/>
        </w:rPr>
      </w:pPr>
      <w:r w:rsidRPr="006C2716">
        <w:rPr>
          <w:rFonts w:asciiTheme="minorHAnsi" w:hAnsiTheme="minorHAnsi" w:cstheme="minorHAnsi"/>
        </w:rPr>
        <w:t xml:space="preserve">Machen Sie die erste Frage mit Ihren </w:t>
      </w:r>
      <w:proofErr w:type="spellStart"/>
      <w:r>
        <w:rPr>
          <w:rFonts w:asciiTheme="minorHAnsi" w:hAnsiTheme="minorHAnsi" w:cstheme="minorHAnsi"/>
        </w:rPr>
        <w:t>SuS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6C2716">
        <w:rPr>
          <w:rFonts w:asciiTheme="minorHAnsi" w:hAnsiTheme="minorHAnsi" w:cstheme="minorHAnsi"/>
        </w:rPr>
        <w:t xml:space="preserve">gemeinsam und fragen Sie nach, ob alle jetzt wissen, wie die Fragen beantwortet werden sollen. </w:t>
      </w:r>
    </w:p>
    <w:p w14:paraId="4A2F5D8D" w14:textId="77777777" w:rsidR="007D0505" w:rsidRPr="006C2716" w:rsidRDefault="007D0505" w:rsidP="007D0505">
      <w:pPr>
        <w:numPr>
          <w:ilvl w:val="0"/>
          <w:numId w:val="29"/>
        </w:numPr>
        <w:spacing w:before="0" w:after="12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nach Klassenstufe sollten Sie für die Beantwortung der 44 Fragen bis zu einer Unterrichtsstunde (45 Min.) einplanen.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7D0505" w:rsidRPr="001835FB" w14:paraId="1B4E0041" w14:textId="77777777" w:rsidTr="00AF1BC5">
        <w:tc>
          <w:tcPr>
            <w:tcW w:w="9962" w:type="dxa"/>
            <w:shd w:val="clear" w:color="auto" w:fill="auto"/>
          </w:tcPr>
          <w:p w14:paraId="1624D0E1" w14:textId="77777777" w:rsidR="007D0505" w:rsidRDefault="007D0505" w:rsidP="00AF1BC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35F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Fragebogen zur Lesemotivation</w:t>
            </w:r>
          </w:p>
          <w:p w14:paraId="1D6DF55F" w14:textId="77777777" w:rsidR="007D0505" w:rsidRPr="001835FB" w:rsidRDefault="007D0505" w:rsidP="00AF1BC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6B08BE" w14:textId="77777777" w:rsidR="007D0505" w:rsidRPr="001835FB" w:rsidRDefault="007D0505" w:rsidP="00AF1BC5">
            <w:pPr>
              <w:spacing w:before="120" w:after="120"/>
              <w:rPr>
                <w:rFonts w:asciiTheme="minorHAnsi" w:hAnsiTheme="minorHAnsi" w:cstheme="minorHAnsi"/>
              </w:rPr>
            </w:pPr>
            <w:r w:rsidRPr="001835FB">
              <w:rPr>
                <w:rFonts w:asciiTheme="minorHAnsi" w:hAnsiTheme="minorHAnsi" w:cstheme="minorHAnsi"/>
              </w:rPr>
              <w:t xml:space="preserve">Name: _____________________________________   Klasse: __________   Datum: _____________   </w:t>
            </w:r>
          </w:p>
          <w:p w14:paraId="0B3B2297" w14:textId="77777777" w:rsidR="007D0505" w:rsidRPr="001835FB" w:rsidRDefault="007D0505" w:rsidP="00AF1BC5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35FB">
              <w:rPr>
                <w:rFonts w:asciiTheme="minorHAnsi" w:hAnsiTheme="minorHAnsi" w:cstheme="minorHAnsi"/>
                <w:b/>
                <w:sz w:val="24"/>
                <w:szCs w:val="24"/>
              </w:rPr>
              <w:t>Neugier und informatorisches Lesen</w:t>
            </w:r>
          </w:p>
          <w:tbl>
            <w:tblPr>
              <w:tblW w:w="9736" w:type="dxa"/>
              <w:tblLook w:val="01E0" w:firstRow="1" w:lastRow="1" w:firstColumn="1" w:lastColumn="1" w:noHBand="0" w:noVBand="0"/>
            </w:tblPr>
            <w:tblGrid>
              <w:gridCol w:w="496"/>
              <w:gridCol w:w="2499"/>
              <w:gridCol w:w="2537"/>
              <w:gridCol w:w="2103"/>
              <w:gridCol w:w="2101"/>
            </w:tblGrid>
            <w:tr w:rsidR="007D0505" w:rsidRPr="001835FB" w14:paraId="07E3884D" w14:textId="77777777" w:rsidTr="00AF1BC5">
              <w:tc>
                <w:tcPr>
                  <w:tcW w:w="496" w:type="dxa"/>
                  <w:shd w:val="clear" w:color="auto" w:fill="auto"/>
                </w:tcPr>
                <w:p w14:paraId="76AAABDB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</w:rPr>
                    <w:t>1.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0C8FE8D2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</w:rPr>
                    <w:t xml:space="preserve">Ich lese gerne, weil es mich glücklich macht, etwas Interessantes zu lesen.  </w:t>
                  </w:r>
                </w:p>
              </w:tc>
            </w:tr>
            <w:tr w:rsidR="007D0505" w:rsidRPr="001835FB" w14:paraId="502240B5" w14:textId="77777777" w:rsidTr="00AF1BC5">
              <w:tc>
                <w:tcPr>
                  <w:tcW w:w="496" w:type="dxa"/>
                  <w:shd w:val="clear" w:color="auto" w:fill="auto"/>
                </w:tcPr>
                <w:p w14:paraId="3EF0947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E7B7BC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524975F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674030D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49DADD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6DB13AF3" w14:textId="77777777" w:rsidTr="00AF1BC5">
              <w:tc>
                <w:tcPr>
                  <w:tcW w:w="496" w:type="dxa"/>
                  <w:shd w:val="clear" w:color="auto" w:fill="auto"/>
                </w:tcPr>
                <w:p w14:paraId="4D193D6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5C55E74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669715A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4D2615E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4923639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1835FB" w14:paraId="7BDA04B4" w14:textId="77777777" w:rsidTr="00AF1BC5">
              <w:tc>
                <w:tcPr>
                  <w:tcW w:w="496" w:type="dxa"/>
                  <w:shd w:val="clear" w:color="auto" w:fill="auto"/>
                </w:tcPr>
                <w:p w14:paraId="432F6FF7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2.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0DE741F5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</w:rPr>
                    <w:t xml:space="preserve">Wenn wir in der Schule über etwas Interessantes sprechen, lese ich vielleicht mehr darüber. </w:t>
                  </w:r>
                </w:p>
              </w:tc>
            </w:tr>
            <w:tr w:rsidR="007D0505" w:rsidRPr="001835FB" w14:paraId="1106151E" w14:textId="77777777" w:rsidTr="00AF1BC5">
              <w:tc>
                <w:tcPr>
                  <w:tcW w:w="496" w:type="dxa"/>
                  <w:shd w:val="clear" w:color="auto" w:fill="auto"/>
                </w:tcPr>
                <w:p w14:paraId="75F3702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721ED9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0BA3C17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2441103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6F18446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5AEB6A66" w14:textId="77777777" w:rsidTr="00AF1BC5">
              <w:tc>
                <w:tcPr>
                  <w:tcW w:w="496" w:type="dxa"/>
                  <w:shd w:val="clear" w:color="auto" w:fill="auto"/>
                </w:tcPr>
                <w:p w14:paraId="3164DBC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054FCD1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617AB70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3BCB733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070EB96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1835FB" w14:paraId="55D13D28" w14:textId="77777777" w:rsidTr="00AF1BC5">
              <w:tc>
                <w:tcPr>
                  <w:tcW w:w="496" w:type="dxa"/>
                  <w:shd w:val="clear" w:color="auto" w:fill="auto"/>
                </w:tcPr>
                <w:p w14:paraId="145DBDEC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3.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6B4BCBAB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</w:rPr>
                    <w:t xml:space="preserve">Es gibt Themen, über die ich besonders gerne etwas lese. </w:t>
                  </w:r>
                </w:p>
              </w:tc>
            </w:tr>
            <w:tr w:rsidR="007D0505" w:rsidRPr="001835FB" w14:paraId="6047C3E6" w14:textId="77777777" w:rsidTr="00AF1BC5">
              <w:tc>
                <w:tcPr>
                  <w:tcW w:w="496" w:type="dxa"/>
                  <w:shd w:val="clear" w:color="auto" w:fill="auto"/>
                </w:tcPr>
                <w:p w14:paraId="5723FFD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B1BEDC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197D7DA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7E4A366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0015D2E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41DFA60C" w14:textId="77777777" w:rsidTr="00AF1BC5">
              <w:tc>
                <w:tcPr>
                  <w:tcW w:w="496" w:type="dxa"/>
                  <w:shd w:val="clear" w:color="auto" w:fill="auto"/>
                </w:tcPr>
                <w:p w14:paraId="3C33374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3DD904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35F44DE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785C8E0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11C15B7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1835FB" w14:paraId="07C4F5B8" w14:textId="77777777" w:rsidTr="00AF1BC5">
              <w:tc>
                <w:tcPr>
                  <w:tcW w:w="496" w:type="dxa"/>
                  <w:shd w:val="clear" w:color="auto" w:fill="auto"/>
                </w:tcPr>
                <w:p w14:paraId="3BF1F9D2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</w:rPr>
                    <w:t>4.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4D09B080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</w:rPr>
                    <w:t xml:space="preserve">Ich lese, um Neues über Themen zu lernen, die mich interessieren. </w:t>
                  </w:r>
                </w:p>
              </w:tc>
            </w:tr>
            <w:tr w:rsidR="007D0505" w:rsidRPr="001835FB" w14:paraId="7D32B355" w14:textId="77777777" w:rsidTr="00AF1BC5">
              <w:tc>
                <w:tcPr>
                  <w:tcW w:w="496" w:type="dxa"/>
                  <w:shd w:val="clear" w:color="auto" w:fill="auto"/>
                </w:tcPr>
                <w:p w14:paraId="2A1357C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431C4A0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2F50163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2E709CD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313C9BD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6627D15E" w14:textId="77777777" w:rsidTr="00AF1BC5">
              <w:tc>
                <w:tcPr>
                  <w:tcW w:w="496" w:type="dxa"/>
                  <w:shd w:val="clear" w:color="auto" w:fill="auto"/>
                </w:tcPr>
                <w:p w14:paraId="1D16C13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0CFFF04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51B22A6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3B10FA3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155B2F0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1835FB" w14:paraId="52605E3C" w14:textId="77777777" w:rsidTr="00AF1BC5">
              <w:tc>
                <w:tcPr>
                  <w:tcW w:w="496" w:type="dxa"/>
                  <w:shd w:val="clear" w:color="auto" w:fill="auto"/>
                </w:tcPr>
                <w:p w14:paraId="2097FB56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5.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0191D336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</w:rPr>
                    <w:t xml:space="preserve">Ich lese Texte über meine Hobbies, um mehr darüber zu lernen. </w:t>
                  </w:r>
                </w:p>
              </w:tc>
            </w:tr>
            <w:tr w:rsidR="007D0505" w:rsidRPr="001835FB" w14:paraId="080F7B1E" w14:textId="77777777" w:rsidTr="00AF1BC5">
              <w:tc>
                <w:tcPr>
                  <w:tcW w:w="496" w:type="dxa"/>
                  <w:shd w:val="clear" w:color="auto" w:fill="auto"/>
                </w:tcPr>
                <w:p w14:paraId="560C16A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8CE482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0CB2FC8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498F74C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1F7FE20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77492ED0" w14:textId="77777777" w:rsidTr="00AF1BC5">
              <w:tc>
                <w:tcPr>
                  <w:tcW w:w="496" w:type="dxa"/>
                  <w:shd w:val="clear" w:color="auto" w:fill="auto"/>
                </w:tcPr>
                <w:p w14:paraId="54F2ED7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068BBCB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39D3F9A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141D132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3A73607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 xml:space="preserve">stimmt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1835FB" w14:paraId="15C5C6FE" w14:textId="77777777" w:rsidTr="00AF1BC5">
              <w:tc>
                <w:tcPr>
                  <w:tcW w:w="496" w:type="dxa"/>
                  <w:shd w:val="clear" w:color="auto" w:fill="auto"/>
                </w:tcPr>
                <w:p w14:paraId="4D95E37D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6.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0A450B0E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</w:rPr>
                    <w:t xml:space="preserve">Ich lese gerne, um Neues zu lernen. </w:t>
                  </w:r>
                </w:p>
              </w:tc>
            </w:tr>
            <w:tr w:rsidR="007D0505" w:rsidRPr="001835FB" w14:paraId="2F671FE3" w14:textId="77777777" w:rsidTr="00AF1BC5">
              <w:tc>
                <w:tcPr>
                  <w:tcW w:w="496" w:type="dxa"/>
                  <w:shd w:val="clear" w:color="auto" w:fill="auto"/>
                </w:tcPr>
                <w:p w14:paraId="5F6FCCD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5F13759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0893990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21631DC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7279380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028440F5" w14:textId="77777777" w:rsidTr="00AF1BC5">
              <w:tc>
                <w:tcPr>
                  <w:tcW w:w="496" w:type="dxa"/>
                  <w:shd w:val="clear" w:color="auto" w:fill="auto"/>
                </w:tcPr>
                <w:p w14:paraId="223F1BE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6A1E885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306080F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0141438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3FC84EC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1835FB" w14:paraId="4FEB454F" w14:textId="77777777" w:rsidTr="00AF1BC5">
              <w:tc>
                <w:tcPr>
                  <w:tcW w:w="496" w:type="dxa"/>
                  <w:shd w:val="clear" w:color="auto" w:fill="auto"/>
                </w:tcPr>
                <w:p w14:paraId="26BCA935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</w:rPr>
                    <w:t>7.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2EB4248F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</w:rPr>
                    <w:t xml:space="preserve">Ich lese gerne Bücher über Menschen in anderen Ländern. </w:t>
                  </w:r>
                </w:p>
              </w:tc>
            </w:tr>
            <w:tr w:rsidR="007D0505" w:rsidRPr="001835FB" w14:paraId="2003F0A3" w14:textId="77777777" w:rsidTr="00AF1BC5">
              <w:tc>
                <w:tcPr>
                  <w:tcW w:w="496" w:type="dxa"/>
                  <w:shd w:val="clear" w:color="auto" w:fill="auto"/>
                </w:tcPr>
                <w:p w14:paraId="0FCECCD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0B95A94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078BD9B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1B2C21E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071DDF1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09462136" w14:textId="77777777" w:rsidTr="00AF1BC5">
              <w:tc>
                <w:tcPr>
                  <w:tcW w:w="496" w:type="dxa"/>
                  <w:shd w:val="clear" w:color="auto" w:fill="auto"/>
                </w:tcPr>
                <w:p w14:paraId="5233660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8DEA31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302477B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021060D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49602A5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</w:tbl>
          <w:p w14:paraId="6274BC8D" w14:textId="77777777" w:rsidR="007D0505" w:rsidRDefault="007D0505" w:rsidP="00AF1BC5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  <w:p w14:paraId="3372664F" w14:textId="77777777" w:rsidR="007D0505" w:rsidRPr="001835FB" w:rsidRDefault="007D0505" w:rsidP="00AF1BC5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35F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Involviertheit beim Lesen / „selbstvergessenes Lesen“</w:t>
            </w:r>
          </w:p>
          <w:tbl>
            <w:tblPr>
              <w:tblW w:w="9736" w:type="dxa"/>
              <w:tblLook w:val="01E0" w:firstRow="1" w:lastRow="1" w:firstColumn="1" w:lastColumn="1" w:noHBand="0" w:noVBand="0"/>
            </w:tblPr>
            <w:tblGrid>
              <w:gridCol w:w="498"/>
              <w:gridCol w:w="2498"/>
              <w:gridCol w:w="2536"/>
              <w:gridCol w:w="2103"/>
              <w:gridCol w:w="2101"/>
            </w:tblGrid>
            <w:tr w:rsidR="007D0505" w:rsidRPr="001835FB" w14:paraId="506BC377" w14:textId="77777777" w:rsidTr="00AF1BC5">
              <w:tc>
                <w:tcPr>
                  <w:tcW w:w="496" w:type="dxa"/>
                  <w:shd w:val="clear" w:color="auto" w:fill="auto"/>
                </w:tcPr>
                <w:p w14:paraId="46CBAC8E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8.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0EA7A4D9" w14:textId="77777777" w:rsidR="007D0505" w:rsidRPr="001835FB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835FB">
                    <w:rPr>
                      <w:rFonts w:asciiTheme="minorHAnsi" w:hAnsiTheme="minorHAnsi" w:cstheme="minorHAnsi"/>
                      <w:b/>
                      <w:bCs/>
                    </w:rPr>
                    <w:t xml:space="preserve">Wenn ich etwas Interessantes lese, vergesse ich manchmal die Zeit. </w:t>
                  </w:r>
                </w:p>
              </w:tc>
            </w:tr>
            <w:tr w:rsidR="007D0505" w:rsidRPr="001835FB" w14:paraId="79D499BB" w14:textId="77777777" w:rsidTr="00AF1BC5">
              <w:tc>
                <w:tcPr>
                  <w:tcW w:w="496" w:type="dxa"/>
                  <w:shd w:val="clear" w:color="auto" w:fill="auto"/>
                </w:tcPr>
                <w:p w14:paraId="513693A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35CA7AC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33D5F93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32C69EA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08C1472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36F93D8C" w14:textId="77777777" w:rsidTr="00AF1BC5">
              <w:tc>
                <w:tcPr>
                  <w:tcW w:w="496" w:type="dxa"/>
                  <w:shd w:val="clear" w:color="auto" w:fill="auto"/>
                </w:tcPr>
                <w:p w14:paraId="6C1A9BF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53DDFE1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066A7EF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3E95C12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122056A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gena</w:t>
                  </w:r>
                </w:p>
                <w:p w14:paraId="7DA8275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</w:tr>
            <w:tr w:rsidR="007D0505" w:rsidRPr="001835FB" w14:paraId="077B8869" w14:textId="77777777" w:rsidTr="00AF1BC5">
              <w:tc>
                <w:tcPr>
                  <w:tcW w:w="496" w:type="dxa"/>
                  <w:shd w:val="clear" w:color="auto" w:fill="auto"/>
                </w:tcPr>
                <w:p w14:paraId="12BAE5B9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9.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270BB716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lese Fantasy-Geschichten und stelle mir vor, dass sie wahr sind. </w:t>
                  </w:r>
                </w:p>
              </w:tc>
            </w:tr>
            <w:tr w:rsidR="007D0505" w:rsidRPr="001835FB" w14:paraId="67CF1AB1" w14:textId="77777777" w:rsidTr="00AF1BC5">
              <w:tc>
                <w:tcPr>
                  <w:tcW w:w="496" w:type="dxa"/>
                  <w:shd w:val="clear" w:color="auto" w:fill="auto"/>
                </w:tcPr>
                <w:p w14:paraId="292CC73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35E33CC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699EA5A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06460D4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487912B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4E7F89D9" w14:textId="77777777" w:rsidTr="00AF1BC5">
              <w:tc>
                <w:tcPr>
                  <w:tcW w:w="496" w:type="dxa"/>
                  <w:shd w:val="clear" w:color="auto" w:fill="auto"/>
                </w:tcPr>
                <w:p w14:paraId="0F3FE4F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13F004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08FAF1B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1E17193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772E83B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1835FB" w14:paraId="1A5C0637" w14:textId="77777777" w:rsidTr="00AF1BC5">
              <w:tc>
                <w:tcPr>
                  <w:tcW w:w="496" w:type="dxa"/>
                  <w:shd w:val="clear" w:color="auto" w:fill="auto"/>
                </w:tcPr>
                <w:p w14:paraId="0DD8349C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10.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3A66F1EE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Ich mag Geheimnisse.</w:t>
                  </w:r>
                </w:p>
              </w:tc>
            </w:tr>
            <w:tr w:rsidR="007D0505" w:rsidRPr="001835FB" w14:paraId="3DE131E8" w14:textId="77777777" w:rsidTr="00AF1BC5">
              <w:tc>
                <w:tcPr>
                  <w:tcW w:w="496" w:type="dxa"/>
                  <w:shd w:val="clear" w:color="auto" w:fill="auto"/>
                </w:tcPr>
                <w:p w14:paraId="57671BC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9A1C38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3DD65C1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6397E6F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5583D72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3A69540A" w14:textId="77777777" w:rsidTr="00AF1BC5">
              <w:tc>
                <w:tcPr>
                  <w:tcW w:w="496" w:type="dxa"/>
                  <w:shd w:val="clear" w:color="auto" w:fill="auto"/>
                </w:tcPr>
                <w:p w14:paraId="0344631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719AC3C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595548E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37DB1C9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6BE48FB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1835FB" w14:paraId="0FB627C8" w14:textId="77777777" w:rsidTr="00AF1BC5">
              <w:tc>
                <w:tcPr>
                  <w:tcW w:w="496" w:type="dxa"/>
                  <w:shd w:val="clear" w:color="auto" w:fill="auto"/>
                </w:tcPr>
                <w:p w14:paraId="75C9DC45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11.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5C143EB2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stelle mir das, was ich lese, bildlich in meinem Kopf vor. </w:t>
                  </w:r>
                </w:p>
              </w:tc>
            </w:tr>
            <w:tr w:rsidR="007D0505" w:rsidRPr="001835FB" w14:paraId="6B494910" w14:textId="77777777" w:rsidTr="00AF1BC5">
              <w:tc>
                <w:tcPr>
                  <w:tcW w:w="496" w:type="dxa"/>
                  <w:shd w:val="clear" w:color="auto" w:fill="auto"/>
                </w:tcPr>
                <w:p w14:paraId="5A20D37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385D2B5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69554BE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084EA55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4C29666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4746D0FF" w14:textId="77777777" w:rsidTr="00AF1BC5">
              <w:tc>
                <w:tcPr>
                  <w:tcW w:w="496" w:type="dxa"/>
                  <w:shd w:val="clear" w:color="auto" w:fill="auto"/>
                </w:tcPr>
                <w:p w14:paraId="7584E2F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060537F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1140C4C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7CCA4CD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77F32E5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92690C" w14:paraId="6B255FD2" w14:textId="77777777" w:rsidTr="00AF1BC5">
              <w:tc>
                <w:tcPr>
                  <w:tcW w:w="496" w:type="dxa"/>
                  <w:shd w:val="clear" w:color="auto" w:fill="auto"/>
                </w:tcPr>
                <w:p w14:paraId="02CCA26E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12.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7F7FF6A0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Ich fühle mich manchmal, als wenn die Figuren aus einem Buch und ich befreundet wären.</w:t>
                  </w:r>
                </w:p>
              </w:tc>
            </w:tr>
            <w:tr w:rsidR="007D0505" w:rsidRPr="001835FB" w14:paraId="3B3F0B8B" w14:textId="77777777" w:rsidTr="00AF1BC5">
              <w:tc>
                <w:tcPr>
                  <w:tcW w:w="496" w:type="dxa"/>
                  <w:shd w:val="clear" w:color="auto" w:fill="auto"/>
                </w:tcPr>
                <w:p w14:paraId="13D9EA4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9FCC04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6068C5D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2E79F05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170523E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38FF808A" w14:textId="77777777" w:rsidTr="00AF1BC5">
              <w:tc>
                <w:tcPr>
                  <w:tcW w:w="496" w:type="dxa"/>
                  <w:shd w:val="clear" w:color="auto" w:fill="auto"/>
                </w:tcPr>
                <w:p w14:paraId="7CAA96E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376D149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6EBB762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28B1018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9944A9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92690C" w14:paraId="185E60DB" w14:textId="77777777" w:rsidTr="00AF1BC5">
              <w:tc>
                <w:tcPr>
                  <w:tcW w:w="496" w:type="dxa"/>
                  <w:shd w:val="clear" w:color="auto" w:fill="auto"/>
                </w:tcPr>
                <w:p w14:paraId="3CF3129D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13.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541DDAC4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lese gerne Abenteuergeschichten. </w:t>
                  </w:r>
                </w:p>
              </w:tc>
            </w:tr>
            <w:tr w:rsidR="007D0505" w:rsidRPr="001835FB" w14:paraId="4501A797" w14:textId="77777777" w:rsidTr="00AF1BC5">
              <w:tc>
                <w:tcPr>
                  <w:tcW w:w="496" w:type="dxa"/>
                  <w:shd w:val="clear" w:color="auto" w:fill="auto"/>
                </w:tcPr>
                <w:p w14:paraId="77B6684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BCA766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112C4F5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6BEB955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47CE00C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01BCCE21" w14:textId="77777777" w:rsidTr="00AF1BC5">
              <w:tc>
                <w:tcPr>
                  <w:tcW w:w="496" w:type="dxa"/>
                  <w:shd w:val="clear" w:color="auto" w:fill="auto"/>
                </w:tcPr>
                <w:p w14:paraId="6B87340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3CE2F6A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6A1C90D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64ECBEA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695BCC6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92690C" w14:paraId="671DF3E9" w14:textId="77777777" w:rsidTr="00AF1BC5">
              <w:tc>
                <w:tcPr>
                  <w:tcW w:w="496" w:type="dxa"/>
                  <w:shd w:val="clear" w:color="auto" w:fill="auto"/>
                </w:tcPr>
                <w:p w14:paraId="433C8B80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14.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04C07A3C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liebe lange Geschichten. </w:t>
                  </w:r>
                </w:p>
              </w:tc>
            </w:tr>
            <w:tr w:rsidR="007D0505" w:rsidRPr="001835FB" w14:paraId="4A9B56DA" w14:textId="77777777" w:rsidTr="00AF1BC5">
              <w:tc>
                <w:tcPr>
                  <w:tcW w:w="496" w:type="dxa"/>
                  <w:shd w:val="clear" w:color="auto" w:fill="auto"/>
                </w:tcPr>
                <w:p w14:paraId="0323209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75A7013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22E7C26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3019C53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67AF494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445F97AD" w14:textId="77777777" w:rsidTr="00AF1BC5">
              <w:tc>
                <w:tcPr>
                  <w:tcW w:w="496" w:type="dxa"/>
                  <w:shd w:val="clear" w:color="auto" w:fill="auto"/>
                </w:tcPr>
                <w:p w14:paraId="445FC12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882252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23D8FCA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56623DB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11E61FD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</w:tbl>
          <w:p w14:paraId="224AA044" w14:textId="77777777" w:rsidR="007D0505" w:rsidRPr="0092690C" w:rsidRDefault="007D0505" w:rsidP="00AF1B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690C">
              <w:rPr>
                <w:rFonts w:asciiTheme="minorHAnsi" w:hAnsiTheme="minorHAnsi" w:cstheme="minorHAnsi"/>
                <w:b/>
                <w:sz w:val="24"/>
                <w:szCs w:val="24"/>
              </w:rPr>
              <w:t>Vorliebe für Herausforderungen</w:t>
            </w:r>
          </w:p>
          <w:tbl>
            <w:tblPr>
              <w:tblW w:w="9736" w:type="dxa"/>
              <w:tblLook w:val="01E0" w:firstRow="1" w:lastRow="1" w:firstColumn="1" w:lastColumn="1" w:noHBand="0" w:noVBand="0"/>
            </w:tblPr>
            <w:tblGrid>
              <w:gridCol w:w="498"/>
              <w:gridCol w:w="2498"/>
              <w:gridCol w:w="2536"/>
              <w:gridCol w:w="2103"/>
              <w:gridCol w:w="2101"/>
            </w:tblGrid>
            <w:tr w:rsidR="007D0505" w:rsidRPr="0092690C" w14:paraId="1559F030" w14:textId="77777777" w:rsidTr="00AF1BC5">
              <w:tc>
                <w:tcPr>
                  <w:tcW w:w="496" w:type="dxa"/>
                  <w:shd w:val="clear" w:color="auto" w:fill="auto"/>
                </w:tcPr>
                <w:p w14:paraId="23F31112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15.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3EE29424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mag schwierige Bücher, die mich herausfordern. </w:t>
                  </w:r>
                </w:p>
              </w:tc>
            </w:tr>
            <w:tr w:rsidR="007D0505" w:rsidRPr="001835FB" w14:paraId="79CF9A94" w14:textId="77777777" w:rsidTr="00AF1BC5">
              <w:tc>
                <w:tcPr>
                  <w:tcW w:w="496" w:type="dxa"/>
                  <w:shd w:val="clear" w:color="auto" w:fill="auto"/>
                </w:tcPr>
                <w:p w14:paraId="3660236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139EDB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46618F8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27CAEB4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EB1E5F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2F29A7ED" w14:textId="77777777" w:rsidTr="00AF1BC5">
              <w:tc>
                <w:tcPr>
                  <w:tcW w:w="496" w:type="dxa"/>
                  <w:shd w:val="clear" w:color="auto" w:fill="auto"/>
                </w:tcPr>
                <w:p w14:paraId="2C6A10E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7C1778E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2B865A5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5C43769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32A772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92690C" w14:paraId="12F591C4" w14:textId="77777777" w:rsidTr="00AF1BC5">
              <w:tc>
                <w:tcPr>
                  <w:tcW w:w="496" w:type="dxa"/>
                  <w:shd w:val="clear" w:color="auto" w:fill="auto"/>
                </w:tcPr>
                <w:p w14:paraId="6C1BEEA2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lastRenderedPageBreak/>
                    <w:t>16.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069EBE42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Wenn das Thema interessant ist, dann kann ich auch schwierige Texte lesen. </w:t>
                  </w:r>
                </w:p>
              </w:tc>
            </w:tr>
            <w:tr w:rsidR="007D0505" w:rsidRPr="001835FB" w14:paraId="55A8E0AE" w14:textId="77777777" w:rsidTr="00AF1BC5">
              <w:tc>
                <w:tcPr>
                  <w:tcW w:w="496" w:type="dxa"/>
                  <w:shd w:val="clear" w:color="auto" w:fill="auto"/>
                </w:tcPr>
                <w:p w14:paraId="71E5D0F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88F4A0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4C170F4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2BB328B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132D8DE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31B47E44" w14:textId="77777777" w:rsidTr="00AF1BC5">
              <w:tc>
                <w:tcPr>
                  <w:tcW w:w="496" w:type="dxa"/>
                  <w:shd w:val="clear" w:color="auto" w:fill="auto"/>
                </w:tcPr>
                <w:p w14:paraId="4AC05B4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507AE4D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15A93C4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187B6B6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51D3496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92690C" w14:paraId="2375BF57" w14:textId="77777777" w:rsidTr="00AF1BC5">
              <w:tc>
                <w:tcPr>
                  <w:tcW w:w="496" w:type="dxa"/>
                  <w:shd w:val="clear" w:color="auto" w:fill="auto"/>
                </w:tcPr>
                <w:p w14:paraId="745CBBDC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17.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249FD9DD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mag es, wenn die Fragen zu einem Text mich zum Nachdenken bringen. </w:t>
                  </w:r>
                </w:p>
              </w:tc>
            </w:tr>
            <w:tr w:rsidR="007D0505" w:rsidRPr="001835FB" w14:paraId="77004426" w14:textId="77777777" w:rsidTr="00AF1BC5">
              <w:tc>
                <w:tcPr>
                  <w:tcW w:w="496" w:type="dxa"/>
                  <w:shd w:val="clear" w:color="auto" w:fill="auto"/>
                </w:tcPr>
                <w:p w14:paraId="773A2E1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0E071F1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424197F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6970B9C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494AEB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16345F82" w14:textId="77777777" w:rsidTr="00AF1BC5">
              <w:tc>
                <w:tcPr>
                  <w:tcW w:w="496" w:type="dxa"/>
                  <w:shd w:val="clear" w:color="auto" w:fill="auto"/>
                </w:tcPr>
                <w:p w14:paraId="60436E8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5F4DDB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6DEB25D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7117EAA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3D919CA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92690C" w14:paraId="398CC535" w14:textId="77777777" w:rsidTr="00AF1BC5">
              <w:tc>
                <w:tcPr>
                  <w:tcW w:w="496" w:type="dxa"/>
                  <w:shd w:val="clear" w:color="auto" w:fill="auto"/>
                </w:tcPr>
                <w:p w14:paraId="7240BCB7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18.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3894A50D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Meistens lerne ich schwierige Sachen, indem ich darüber etwas lese. </w:t>
                  </w:r>
                </w:p>
              </w:tc>
            </w:tr>
            <w:tr w:rsidR="007D0505" w:rsidRPr="001835FB" w14:paraId="6AAB1B0F" w14:textId="77777777" w:rsidTr="00AF1BC5">
              <w:tc>
                <w:tcPr>
                  <w:tcW w:w="496" w:type="dxa"/>
                  <w:shd w:val="clear" w:color="auto" w:fill="auto"/>
                </w:tcPr>
                <w:p w14:paraId="687641C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BC6E3C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381D641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5A95D0E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407BDBC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40904376" w14:textId="77777777" w:rsidTr="00AF1BC5">
              <w:tc>
                <w:tcPr>
                  <w:tcW w:w="496" w:type="dxa"/>
                  <w:shd w:val="clear" w:color="auto" w:fill="auto"/>
                </w:tcPr>
                <w:p w14:paraId="413A106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6B930B5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0327DC7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2B42318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2572CF8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92690C" w14:paraId="65D6B733" w14:textId="77777777" w:rsidTr="00AF1BC5">
              <w:tc>
                <w:tcPr>
                  <w:tcW w:w="496" w:type="dxa"/>
                  <w:shd w:val="clear" w:color="auto" w:fill="auto"/>
                </w:tcPr>
                <w:p w14:paraId="7978E267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19.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2D926FC5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Wenn ein Buch interessant ist, dann ist es mir egal, wie schwierig es zu lesen ist. </w:t>
                  </w:r>
                </w:p>
              </w:tc>
            </w:tr>
            <w:tr w:rsidR="007D0505" w:rsidRPr="001835FB" w14:paraId="6AB5C6C9" w14:textId="77777777" w:rsidTr="00AF1BC5">
              <w:tc>
                <w:tcPr>
                  <w:tcW w:w="496" w:type="dxa"/>
                  <w:shd w:val="clear" w:color="auto" w:fill="auto"/>
                </w:tcPr>
                <w:p w14:paraId="793F092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024FE18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4D8C04A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0F9C851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02AABA3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3F063008" w14:textId="77777777" w:rsidTr="00AF1BC5">
              <w:tc>
                <w:tcPr>
                  <w:tcW w:w="496" w:type="dxa"/>
                  <w:shd w:val="clear" w:color="auto" w:fill="auto"/>
                </w:tcPr>
                <w:p w14:paraId="5A97F6D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2E4B30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6AB5CE9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5BC4558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1611AC2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</w:tbl>
          <w:p w14:paraId="6B6D70E7" w14:textId="77777777" w:rsidR="007D0505" w:rsidRPr="001835FB" w:rsidRDefault="007D0505" w:rsidP="00AF1BC5">
            <w:pPr>
              <w:rPr>
                <w:rFonts w:asciiTheme="minorHAnsi" w:hAnsiTheme="minorHAnsi" w:cstheme="minorHAnsi"/>
                <w:b/>
              </w:rPr>
            </w:pPr>
          </w:p>
          <w:p w14:paraId="6091517E" w14:textId="77777777" w:rsidR="007D0505" w:rsidRPr="0092690C" w:rsidRDefault="007D0505" w:rsidP="00AF1B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690C">
              <w:rPr>
                <w:rFonts w:asciiTheme="minorHAnsi" w:hAnsiTheme="minorHAnsi" w:cstheme="minorHAnsi"/>
                <w:b/>
                <w:sz w:val="24"/>
                <w:szCs w:val="24"/>
              </w:rPr>
              <w:t>Bestätigung / Anerkennung</w:t>
            </w:r>
          </w:p>
          <w:tbl>
            <w:tblPr>
              <w:tblW w:w="9736" w:type="dxa"/>
              <w:tblLook w:val="01E0" w:firstRow="1" w:lastRow="1" w:firstColumn="1" w:lastColumn="1" w:noHBand="0" w:noVBand="0"/>
            </w:tblPr>
            <w:tblGrid>
              <w:gridCol w:w="498"/>
              <w:gridCol w:w="2498"/>
              <w:gridCol w:w="2536"/>
              <w:gridCol w:w="2103"/>
              <w:gridCol w:w="2101"/>
            </w:tblGrid>
            <w:tr w:rsidR="007D0505" w:rsidRPr="0092690C" w14:paraId="2A031355" w14:textId="77777777" w:rsidTr="00AF1BC5">
              <w:tc>
                <w:tcPr>
                  <w:tcW w:w="496" w:type="dxa"/>
                  <w:shd w:val="clear" w:color="auto" w:fill="auto"/>
                </w:tcPr>
                <w:p w14:paraId="41F0271D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20.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3519634B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mag es, wenn mein Lehrer / meine Lehrerin sagt, dass ich gut lesen kann. </w:t>
                  </w:r>
                </w:p>
              </w:tc>
            </w:tr>
            <w:tr w:rsidR="007D0505" w:rsidRPr="001835FB" w14:paraId="42ABD335" w14:textId="77777777" w:rsidTr="00AF1BC5">
              <w:tc>
                <w:tcPr>
                  <w:tcW w:w="496" w:type="dxa"/>
                  <w:shd w:val="clear" w:color="auto" w:fill="auto"/>
                </w:tcPr>
                <w:p w14:paraId="53096A9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B4BCE7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163DA03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55388C7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757272D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1DF5A9F3" w14:textId="77777777" w:rsidTr="00AF1BC5">
              <w:tc>
                <w:tcPr>
                  <w:tcW w:w="496" w:type="dxa"/>
                  <w:shd w:val="clear" w:color="auto" w:fill="auto"/>
                </w:tcPr>
                <w:p w14:paraId="54D267E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6E8E5F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4FCB989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50A99A7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1598B21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92690C" w14:paraId="77A6B103" w14:textId="77777777" w:rsidTr="00AF1BC5">
              <w:tc>
                <w:tcPr>
                  <w:tcW w:w="496" w:type="dxa"/>
                  <w:shd w:val="clear" w:color="auto" w:fill="auto"/>
                </w:tcPr>
                <w:p w14:paraId="74859795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21.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441513D5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mag es, wenn mir meine Freunde manchmal sagen, dass ich gut lesen kann. </w:t>
                  </w:r>
                </w:p>
              </w:tc>
            </w:tr>
            <w:tr w:rsidR="007D0505" w:rsidRPr="001835FB" w14:paraId="0F1DE61F" w14:textId="77777777" w:rsidTr="00AF1BC5">
              <w:tc>
                <w:tcPr>
                  <w:tcW w:w="496" w:type="dxa"/>
                  <w:shd w:val="clear" w:color="auto" w:fill="auto"/>
                </w:tcPr>
                <w:p w14:paraId="50E1A9B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7C3995F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483C256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46741BF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6F619F0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02856336" w14:textId="77777777" w:rsidTr="00AF1BC5">
              <w:tc>
                <w:tcPr>
                  <w:tcW w:w="496" w:type="dxa"/>
                  <w:shd w:val="clear" w:color="auto" w:fill="auto"/>
                </w:tcPr>
                <w:p w14:paraId="0911F76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14BD5A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254F13F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65BEF24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69627DE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92690C" w14:paraId="7840B768" w14:textId="77777777" w:rsidTr="00AF1BC5">
              <w:tc>
                <w:tcPr>
                  <w:tcW w:w="496" w:type="dxa"/>
                  <w:shd w:val="clear" w:color="auto" w:fill="auto"/>
                </w:tcPr>
                <w:p w14:paraId="523BC2FE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22.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59B462D7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werde gerne dafür gelobt, wie ich lese. </w:t>
                  </w:r>
                </w:p>
              </w:tc>
            </w:tr>
            <w:tr w:rsidR="007D0505" w:rsidRPr="001835FB" w14:paraId="1526F5AA" w14:textId="77777777" w:rsidTr="00AF1BC5">
              <w:tc>
                <w:tcPr>
                  <w:tcW w:w="496" w:type="dxa"/>
                  <w:shd w:val="clear" w:color="auto" w:fill="auto"/>
                </w:tcPr>
                <w:p w14:paraId="65C900C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6B30813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3EDA763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5DF62EC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486CE8A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44EFC3D8" w14:textId="77777777" w:rsidTr="00AF1BC5">
              <w:tc>
                <w:tcPr>
                  <w:tcW w:w="496" w:type="dxa"/>
                  <w:shd w:val="clear" w:color="auto" w:fill="auto"/>
                </w:tcPr>
                <w:p w14:paraId="12AB32C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4CC8DD9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50E9615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24471F2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5782833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92690C" w14:paraId="3FB439D4" w14:textId="77777777" w:rsidTr="00AF1BC5">
              <w:tc>
                <w:tcPr>
                  <w:tcW w:w="496" w:type="dxa"/>
                  <w:shd w:val="clear" w:color="auto" w:fill="auto"/>
                </w:tcPr>
                <w:p w14:paraId="3D391587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23.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51FBB0A3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freue mich, wenn jemand meine Leistung im Lesen anerkennt. </w:t>
                  </w:r>
                </w:p>
              </w:tc>
            </w:tr>
            <w:tr w:rsidR="007D0505" w:rsidRPr="001835FB" w14:paraId="123CF957" w14:textId="77777777" w:rsidTr="00AF1BC5">
              <w:tc>
                <w:tcPr>
                  <w:tcW w:w="496" w:type="dxa"/>
                  <w:shd w:val="clear" w:color="auto" w:fill="auto"/>
                </w:tcPr>
                <w:p w14:paraId="001B40F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30986AD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6246D66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529B122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214C7A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4140D03C" w14:textId="77777777" w:rsidTr="00AF1BC5">
              <w:tc>
                <w:tcPr>
                  <w:tcW w:w="496" w:type="dxa"/>
                  <w:shd w:val="clear" w:color="auto" w:fill="auto"/>
                </w:tcPr>
                <w:p w14:paraId="483628A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60C1F19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0B5E422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3A1C247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64AFA45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1835FB" w14:paraId="0251D3B6" w14:textId="77777777" w:rsidTr="00AF1BC5">
              <w:tc>
                <w:tcPr>
                  <w:tcW w:w="496" w:type="dxa"/>
                  <w:shd w:val="clear" w:color="auto" w:fill="auto"/>
                </w:tcPr>
                <w:p w14:paraId="6E8168D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759FA7D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</w:tcPr>
                <w:p w14:paraId="08F5E14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103" w:type="dxa"/>
                  <w:shd w:val="clear" w:color="auto" w:fill="auto"/>
                </w:tcPr>
                <w:p w14:paraId="5BCF5CD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101" w:type="dxa"/>
                  <w:shd w:val="clear" w:color="auto" w:fill="auto"/>
                </w:tcPr>
                <w:p w14:paraId="3D29A95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</w:tr>
            <w:tr w:rsidR="007D0505" w:rsidRPr="0092690C" w14:paraId="25E7B0EC" w14:textId="77777777" w:rsidTr="00AF1BC5">
              <w:tc>
                <w:tcPr>
                  <w:tcW w:w="496" w:type="dxa"/>
                  <w:shd w:val="clear" w:color="auto" w:fill="auto"/>
                </w:tcPr>
                <w:p w14:paraId="18339894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lastRenderedPageBreak/>
                    <w:t>24.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0E7126BC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mag es, wenn meine Eltern mir oft sagen, dass ich gut lesen kann. </w:t>
                  </w:r>
                </w:p>
              </w:tc>
            </w:tr>
            <w:tr w:rsidR="007D0505" w:rsidRPr="001835FB" w14:paraId="5DE96711" w14:textId="77777777" w:rsidTr="00AF1BC5">
              <w:tc>
                <w:tcPr>
                  <w:tcW w:w="496" w:type="dxa"/>
                  <w:shd w:val="clear" w:color="auto" w:fill="auto"/>
                </w:tcPr>
                <w:p w14:paraId="447B112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404E8AB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202D78F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0B872CD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5BD0376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762B8AE1" w14:textId="77777777" w:rsidTr="00AF1BC5">
              <w:tc>
                <w:tcPr>
                  <w:tcW w:w="496" w:type="dxa"/>
                  <w:shd w:val="clear" w:color="auto" w:fill="auto"/>
                </w:tcPr>
                <w:p w14:paraId="5E23E76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271D17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037D4A5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78991D4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5061A4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</w:tbl>
          <w:p w14:paraId="7F7BDF8F" w14:textId="77777777" w:rsidR="007D0505" w:rsidRPr="001835FB" w:rsidRDefault="007D0505" w:rsidP="00AF1BC5">
            <w:pPr>
              <w:rPr>
                <w:rFonts w:asciiTheme="minorHAnsi" w:hAnsiTheme="minorHAnsi" w:cstheme="minorHAnsi"/>
                <w:b/>
              </w:rPr>
            </w:pPr>
          </w:p>
          <w:p w14:paraId="4E3C5AAC" w14:textId="77777777" w:rsidR="007D0505" w:rsidRPr="0092690C" w:rsidRDefault="007D0505" w:rsidP="00AF1B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690C">
              <w:rPr>
                <w:rFonts w:asciiTheme="minorHAnsi" w:hAnsiTheme="minorHAnsi" w:cstheme="minorHAnsi"/>
                <w:b/>
                <w:sz w:val="24"/>
                <w:szCs w:val="24"/>
              </w:rPr>
              <w:t>Noten</w:t>
            </w:r>
          </w:p>
          <w:tbl>
            <w:tblPr>
              <w:tblW w:w="9736" w:type="dxa"/>
              <w:tblLook w:val="01E0" w:firstRow="1" w:lastRow="1" w:firstColumn="1" w:lastColumn="1" w:noHBand="0" w:noVBand="0"/>
            </w:tblPr>
            <w:tblGrid>
              <w:gridCol w:w="498"/>
              <w:gridCol w:w="2498"/>
              <w:gridCol w:w="2536"/>
              <w:gridCol w:w="2103"/>
              <w:gridCol w:w="2101"/>
            </w:tblGrid>
            <w:tr w:rsidR="007D0505" w:rsidRPr="0092690C" w14:paraId="3DBF5693" w14:textId="77777777" w:rsidTr="00AF1BC5">
              <w:tc>
                <w:tcPr>
                  <w:tcW w:w="496" w:type="dxa"/>
                  <w:shd w:val="clear" w:color="auto" w:fill="auto"/>
                </w:tcPr>
                <w:p w14:paraId="7C6F5DB6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25.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576AF82A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Noten sagen mir, wie gut ich lesen kann. </w:t>
                  </w:r>
                </w:p>
              </w:tc>
            </w:tr>
            <w:tr w:rsidR="007D0505" w:rsidRPr="001835FB" w14:paraId="39FCD468" w14:textId="77777777" w:rsidTr="00AF1BC5">
              <w:tc>
                <w:tcPr>
                  <w:tcW w:w="496" w:type="dxa"/>
                  <w:shd w:val="clear" w:color="auto" w:fill="auto"/>
                </w:tcPr>
                <w:p w14:paraId="70690DC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09429D5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5B9A7A1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504B287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6E5B273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162520AE" w14:textId="77777777" w:rsidTr="00AF1BC5">
              <w:tc>
                <w:tcPr>
                  <w:tcW w:w="496" w:type="dxa"/>
                  <w:shd w:val="clear" w:color="auto" w:fill="auto"/>
                </w:tcPr>
                <w:p w14:paraId="336D68D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075B7F0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5C26277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3EC4988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171B876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92690C" w14:paraId="5E746088" w14:textId="77777777" w:rsidTr="00AF1BC5">
              <w:tc>
                <w:tcPr>
                  <w:tcW w:w="496" w:type="dxa"/>
                  <w:shd w:val="clear" w:color="auto" w:fill="auto"/>
                </w:tcPr>
                <w:p w14:paraId="29636C88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26.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66477585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Ich bin gespannt auf die Note, die ich im Lesen bekomme.</w:t>
                  </w:r>
                </w:p>
              </w:tc>
            </w:tr>
            <w:tr w:rsidR="007D0505" w:rsidRPr="001835FB" w14:paraId="43B0DD58" w14:textId="77777777" w:rsidTr="00AF1BC5">
              <w:tc>
                <w:tcPr>
                  <w:tcW w:w="496" w:type="dxa"/>
                  <w:shd w:val="clear" w:color="auto" w:fill="auto"/>
                </w:tcPr>
                <w:p w14:paraId="31A82CD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BCD932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3893A8A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13B99B7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528E99D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61E07FFA" w14:textId="77777777" w:rsidTr="00AF1BC5">
              <w:tc>
                <w:tcPr>
                  <w:tcW w:w="496" w:type="dxa"/>
                  <w:shd w:val="clear" w:color="auto" w:fill="auto"/>
                </w:tcPr>
                <w:p w14:paraId="732845B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6B06978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76EF019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4A1D9E1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6D4742F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92690C" w14:paraId="3A641859" w14:textId="77777777" w:rsidTr="00AF1BC5">
              <w:tc>
                <w:tcPr>
                  <w:tcW w:w="496" w:type="dxa"/>
                  <w:shd w:val="clear" w:color="auto" w:fill="auto"/>
                </w:tcPr>
                <w:p w14:paraId="7C9A850A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27.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4EEECE10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lese, um meine Note zu verbessern. </w:t>
                  </w:r>
                </w:p>
              </w:tc>
            </w:tr>
            <w:tr w:rsidR="007D0505" w:rsidRPr="001835FB" w14:paraId="53DEDB1D" w14:textId="77777777" w:rsidTr="00AF1BC5">
              <w:tc>
                <w:tcPr>
                  <w:tcW w:w="496" w:type="dxa"/>
                  <w:shd w:val="clear" w:color="auto" w:fill="auto"/>
                </w:tcPr>
                <w:p w14:paraId="2D06F4B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7EE5BC0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4E6C672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2FBE765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38CE0D3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2154C8B3" w14:textId="77777777" w:rsidTr="00AF1BC5">
              <w:tc>
                <w:tcPr>
                  <w:tcW w:w="496" w:type="dxa"/>
                  <w:shd w:val="clear" w:color="auto" w:fill="auto"/>
                </w:tcPr>
                <w:p w14:paraId="2788CE5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46609B2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032DD05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0F9E358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437958E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92690C" w14:paraId="73E0DB12" w14:textId="77777777" w:rsidTr="00AF1BC5">
              <w:tc>
                <w:tcPr>
                  <w:tcW w:w="496" w:type="dxa"/>
                  <w:shd w:val="clear" w:color="auto" w:fill="auto"/>
                </w:tcPr>
                <w:p w14:paraId="4CA43DA3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28.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53DD8269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mag es, wenn meine Eltern mich nach meiner </w:t>
                  </w:r>
                  <w:proofErr w:type="spellStart"/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Lesenote</w:t>
                  </w:r>
                  <w:proofErr w:type="spellEnd"/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 fragen. </w:t>
                  </w:r>
                </w:p>
              </w:tc>
            </w:tr>
            <w:tr w:rsidR="007D0505" w:rsidRPr="001835FB" w14:paraId="38F0DD74" w14:textId="77777777" w:rsidTr="00AF1BC5">
              <w:tc>
                <w:tcPr>
                  <w:tcW w:w="496" w:type="dxa"/>
                  <w:shd w:val="clear" w:color="auto" w:fill="auto"/>
                </w:tcPr>
                <w:p w14:paraId="1441351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49E1DB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60E6494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7D95D5D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7838DFD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6352941C" w14:textId="77777777" w:rsidTr="00AF1BC5">
              <w:tc>
                <w:tcPr>
                  <w:tcW w:w="496" w:type="dxa"/>
                  <w:shd w:val="clear" w:color="auto" w:fill="auto"/>
                </w:tcPr>
                <w:p w14:paraId="0B6C7F9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5C676C2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06AD7CD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489A5DE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65114A0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</w:tbl>
          <w:p w14:paraId="7208E9A2" w14:textId="77777777" w:rsidR="007D0505" w:rsidRPr="001835FB" w:rsidRDefault="007D0505" w:rsidP="00AF1BC5">
            <w:pPr>
              <w:rPr>
                <w:rFonts w:asciiTheme="minorHAnsi" w:hAnsiTheme="minorHAnsi" w:cstheme="minorHAnsi"/>
                <w:b/>
              </w:rPr>
            </w:pPr>
          </w:p>
          <w:p w14:paraId="5AF7E888" w14:textId="77777777" w:rsidR="007D0505" w:rsidRPr="0092690C" w:rsidRDefault="007D0505" w:rsidP="00AF1B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690C">
              <w:rPr>
                <w:rFonts w:asciiTheme="minorHAnsi" w:hAnsiTheme="minorHAnsi" w:cstheme="minorHAnsi"/>
                <w:b/>
                <w:sz w:val="24"/>
                <w:szCs w:val="24"/>
              </w:rPr>
              <w:t>Geselligkeit und Anschlusskommunikation</w:t>
            </w:r>
          </w:p>
          <w:tbl>
            <w:tblPr>
              <w:tblW w:w="9736" w:type="dxa"/>
              <w:tblLook w:val="01E0" w:firstRow="1" w:lastRow="1" w:firstColumn="1" w:lastColumn="1" w:noHBand="0" w:noVBand="0"/>
            </w:tblPr>
            <w:tblGrid>
              <w:gridCol w:w="498"/>
              <w:gridCol w:w="2498"/>
              <w:gridCol w:w="2536"/>
              <w:gridCol w:w="2103"/>
              <w:gridCol w:w="2101"/>
            </w:tblGrid>
            <w:tr w:rsidR="007D0505" w:rsidRPr="0092690C" w14:paraId="69F70E7E" w14:textId="77777777" w:rsidTr="00AF1BC5">
              <w:tc>
                <w:tcPr>
                  <w:tcW w:w="496" w:type="dxa"/>
                  <w:shd w:val="clear" w:color="auto" w:fill="auto"/>
                </w:tcPr>
                <w:p w14:paraId="73A08CD5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29.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7147C901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gehe gerne mit meinen Eltern in die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Stadtb</w:t>
                  </w: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ibliothek / Bücherei. </w:t>
                  </w:r>
                </w:p>
              </w:tc>
            </w:tr>
            <w:tr w:rsidR="007D0505" w:rsidRPr="001835FB" w14:paraId="43A42062" w14:textId="77777777" w:rsidTr="00AF1BC5">
              <w:tc>
                <w:tcPr>
                  <w:tcW w:w="496" w:type="dxa"/>
                  <w:shd w:val="clear" w:color="auto" w:fill="auto"/>
                </w:tcPr>
                <w:p w14:paraId="45F3DD9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3789310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252A38A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5FCC1C1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345F35E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4ED1C8CE" w14:textId="77777777" w:rsidTr="00AF1BC5">
              <w:tc>
                <w:tcPr>
                  <w:tcW w:w="496" w:type="dxa"/>
                  <w:shd w:val="clear" w:color="auto" w:fill="auto"/>
                </w:tcPr>
                <w:p w14:paraId="0A7B294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31EBE5F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41E2AFD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307FB26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DEBEC3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92690C" w14:paraId="570660E5" w14:textId="77777777" w:rsidTr="00AF1BC5">
              <w:tc>
                <w:tcPr>
                  <w:tcW w:w="496" w:type="dxa"/>
                  <w:shd w:val="clear" w:color="auto" w:fill="auto"/>
                </w:tcPr>
                <w:p w14:paraId="611163F8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30</w:t>
                  </w: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733518D4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lese gerne meinen Geschwistern vor. </w:t>
                  </w:r>
                </w:p>
              </w:tc>
            </w:tr>
            <w:tr w:rsidR="007D0505" w:rsidRPr="001835FB" w14:paraId="2B130AFB" w14:textId="77777777" w:rsidTr="00AF1BC5">
              <w:tc>
                <w:tcPr>
                  <w:tcW w:w="496" w:type="dxa"/>
                  <w:shd w:val="clear" w:color="auto" w:fill="auto"/>
                </w:tcPr>
                <w:p w14:paraId="2AC00FF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531BB0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7FE16AE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05D0602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6050EB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5032141C" w14:textId="77777777" w:rsidTr="00AF1BC5">
              <w:tc>
                <w:tcPr>
                  <w:tcW w:w="496" w:type="dxa"/>
                  <w:shd w:val="clear" w:color="auto" w:fill="auto"/>
                </w:tcPr>
                <w:p w14:paraId="1498FA0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4BBBC26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7D1D61D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6B3FB4C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0606DBF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92690C" w14:paraId="26D8EFD7" w14:textId="77777777" w:rsidTr="00AF1BC5">
              <w:tc>
                <w:tcPr>
                  <w:tcW w:w="496" w:type="dxa"/>
                  <w:shd w:val="clear" w:color="auto" w:fill="auto"/>
                </w:tcPr>
                <w:p w14:paraId="2C3A4D8A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31.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53BD7907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Meine Freunde und Ich tauschen gerne Lesestoffe wie z.B. Bücher, Comics, Zeitschriften. </w:t>
                  </w:r>
                </w:p>
              </w:tc>
            </w:tr>
            <w:tr w:rsidR="007D0505" w:rsidRPr="001835FB" w14:paraId="02E95F35" w14:textId="77777777" w:rsidTr="00AF1BC5">
              <w:tc>
                <w:tcPr>
                  <w:tcW w:w="496" w:type="dxa"/>
                  <w:shd w:val="clear" w:color="auto" w:fill="auto"/>
                </w:tcPr>
                <w:p w14:paraId="6B75CCF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14512F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71F59C0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766F432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571341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2C3B45D7" w14:textId="77777777" w:rsidTr="00AF1BC5">
              <w:tc>
                <w:tcPr>
                  <w:tcW w:w="496" w:type="dxa"/>
                  <w:shd w:val="clear" w:color="auto" w:fill="auto"/>
                </w:tcPr>
                <w:p w14:paraId="4DF634D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79560BF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7516479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72C4661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738E115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92690C" w14:paraId="1E5FE397" w14:textId="77777777" w:rsidTr="00AF1BC5">
              <w:tc>
                <w:tcPr>
                  <w:tcW w:w="496" w:type="dxa"/>
                  <w:shd w:val="clear" w:color="auto" w:fill="auto"/>
                </w:tcPr>
                <w:p w14:paraId="78F314DB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32.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207407E7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lese manchmal meinen Eltern etwas vor. </w:t>
                  </w:r>
                </w:p>
              </w:tc>
            </w:tr>
            <w:tr w:rsidR="007D0505" w:rsidRPr="001835FB" w14:paraId="2A858CCF" w14:textId="77777777" w:rsidTr="00AF1BC5">
              <w:tc>
                <w:tcPr>
                  <w:tcW w:w="496" w:type="dxa"/>
                  <w:shd w:val="clear" w:color="auto" w:fill="auto"/>
                </w:tcPr>
                <w:p w14:paraId="5FAAD3F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3791DEA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7218850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31B4A39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79F4419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260AAFDC" w14:textId="77777777" w:rsidTr="00AF1BC5">
              <w:tc>
                <w:tcPr>
                  <w:tcW w:w="496" w:type="dxa"/>
                  <w:shd w:val="clear" w:color="auto" w:fill="auto"/>
                </w:tcPr>
                <w:p w14:paraId="6077AF5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6A8ED47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047A42C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6160D32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5A91CA4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92690C" w14:paraId="0305CD42" w14:textId="77777777" w:rsidTr="00AF1BC5">
              <w:tc>
                <w:tcPr>
                  <w:tcW w:w="496" w:type="dxa"/>
                  <w:shd w:val="clear" w:color="auto" w:fill="auto"/>
                </w:tcPr>
                <w:p w14:paraId="03095422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33.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17ED3B3A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spreche gerne mit meinen Freunden über das, was ich gelesen habe. </w:t>
                  </w:r>
                </w:p>
              </w:tc>
            </w:tr>
            <w:tr w:rsidR="007D0505" w:rsidRPr="001835FB" w14:paraId="0F59CE79" w14:textId="77777777" w:rsidTr="00AF1BC5">
              <w:tc>
                <w:tcPr>
                  <w:tcW w:w="496" w:type="dxa"/>
                  <w:shd w:val="clear" w:color="auto" w:fill="auto"/>
                </w:tcPr>
                <w:p w14:paraId="10A0156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6861BB4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085A7FB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12E3538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3608EC3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1F9D3985" w14:textId="77777777" w:rsidTr="00AF1BC5">
              <w:tc>
                <w:tcPr>
                  <w:tcW w:w="496" w:type="dxa"/>
                  <w:shd w:val="clear" w:color="auto" w:fill="auto"/>
                </w:tcPr>
                <w:p w14:paraId="0352B40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6D2242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16C0AB7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787E6B1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24DF250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92690C" w14:paraId="17EF048A" w14:textId="77777777" w:rsidTr="00AF1BC5">
              <w:tc>
                <w:tcPr>
                  <w:tcW w:w="496" w:type="dxa"/>
                  <w:shd w:val="clear" w:color="auto" w:fill="auto"/>
                </w:tcPr>
                <w:p w14:paraId="6DB455F7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34.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3A52DCD7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helfe meinen Freunden gerne bei den Lesehausaufgaben. </w:t>
                  </w:r>
                </w:p>
              </w:tc>
            </w:tr>
            <w:tr w:rsidR="007D0505" w:rsidRPr="001835FB" w14:paraId="465A8279" w14:textId="77777777" w:rsidTr="00AF1BC5">
              <w:tc>
                <w:tcPr>
                  <w:tcW w:w="496" w:type="dxa"/>
                  <w:shd w:val="clear" w:color="auto" w:fill="auto"/>
                </w:tcPr>
                <w:p w14:paraId="478DF33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BB8004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4CEED32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012807B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77BDC5C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4EBD41B7" w14:textId="77777777" w:rsidTr="00AF1BC5">
              <w:tc>
                <w:tcPr>
                  <w:tcW w:w="496" w:type="dxa"/>
                  <w:shd w:val="clear" w:color="auto" w:fill="auto"/>
                </w:tcPr>
                <w:p w14:paraId="194C2D1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A6B33C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1DAE6AB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4741511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FCFB77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 xml:space="preserve">stimmt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</w:rPr>
                    <w:t>gena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u</w:t>
                  </w:r>
                </w:p>
              </w:tc>
            </w:tr>
            <w:tr w:rsidR="007D0505" w:rsidRPr="0092690C" w14:paraId="0230992D" w14:textId="77777777" w:rsidTr="00AF1BC5">
              <w:tc>
                <w:tcPr>
                  <w:tcW w:w="496" w:type="dxa"/>
                  <w:shd w:val="clear" w:color="auto" w:fill="auto"/>
                </w:tcPr>
                <w:p w14:paraId="4D8EF740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35.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00B03010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erzähle meiner Familie gerne, was ich gelesen hab. </w:t>
                  </w:r>
                </w:p>
              </w:tc>
            </w:tr>
            <w:tr w:rsidR="007D0505" w:rsidRPr="001835FB" w14:paraId="0FAAA626" w14:textId="77777777" w:rsidTr="00AF1BC5">
              <w:tc>
                <w:tcPr>
                  <w:tcW w:w="496" w:type="dxa"/>
                  <w:shd w:val="clear" w:color="auto" w:fill="auto"/>
                </w:tcPr>
                <w:p w14:paraId="1D71122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5D1B64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294B4A2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48698A4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13E9E95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698A0852" w14:textId="77777777" w:rsidTr="00AF1BC5">
              <w:tc>
                <w:tcPr>
                  <w:tcW w:w="496" w:type="dxa"/>
                  <w:shd w:val="clear" w:color="auto" w:fill="auto"/>
                </w:tcPr>
                <w:p w14:paraId="20B4C1F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5182097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04B28AF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508A63B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682188C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</w:tbl>
          <w:p w14:paraId="6F6E288C" w14:textId="77777777" w:rsidR="007D0505" w:rsidRPr="001835FB" w:rsidRDefault="007D0505" w:rsidP="00AF1BC5">
            <w:pPr>
              <w:rPr>
                <w:rFonts w:asciiTheme="minorHAnsi" w:hAnsiTheme="minorHAnsi" w:cstheme="minorHAnsi"/>
              </w:rPr>
            </w:pPr>
          </w:p>
          <w:p w14:paraId="70167F3D" w14:textId="77777777" w:rsidR="007D0505" w:rsidRPr="0092690C" w:rsidRDefault="007D0505" w:rsidP="00AF1B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690C">
              <w:rPr>
                <w:rFonts w:asciiTheme="minorHAnsi" w:hAnsiTheme="minorHAnsi" w:cstheme="minorHAnsi"/>
                <w:b/>
                <w:sz w:val="24"/>
                <w:szCs w:val="24"/>
              </w:rPr>
              <w:t>Wettbewerb</w:t>
            </w:r>
          </w:p>
          <w:tbl>
            <w:tblPr>
              <w:tblW w:w="9736" w:type="dxa"/>
              <w:tblLook w:val="01E0" w:firstRow="1" w:lastRow="1" w:firstColumn="1" w:lastColumn="1" w:noHBand="0" w:noVBand="0"/>
            </w:tblPr>
            <w:tblGrid>
              <w:gridCol w:w="498"/>
              <w:gridCol w:w="2498"/>
              <w:gridCol w:w="2536"/>
              <w:gridCol w:w="2103"/>
              <w:gridCol w:w="2101"/>
            </w:tblGrid>
            <w:tr w:rsidR="007D0505" w:rsidRPr="0092690C" w14:paraId="3B013071" w14:textId="77777777" w:rsidTr="00AF1BC5">
              <w:tc>
                <w:tcPr>
                  <w:tcW w:w="496" w:type="dxa"/>
                  <w:shd w:val="clear" w:color="auto" w:fill="auto"/>
                </w:tcPr>
                <w:p w14:paraId="2A1C3515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36.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172D2C17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versuche, mehr Fragen richtig zu beantworten als meine Freunde. </w:t>
                  </w:r>
                </w:p>
              </w:tc>
            </w:tr>
            <w:tr w:rsidR="007D0505" w:rsidRPr="001835FB" w14:paraId="6AE3C42A" w14:textId="77777777" w:rsidTr="00AF1BC5">
              <w:tc>
                <w:tcPr>
                  <w:tcW w:w="496" w:type="dxa"/>
                  <w:shd w:val="clear" w:color="auto" w:fill="auto"/>
                </w:tcPr>
                <w:p w14:paraId="37AC40D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664006C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4151644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6A81AD8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0BEBA9F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70F0BB4D" w14:textId="77777777" w:rsidTr="00AF1BC5">
              <w:tc>
                <w:tcPr>
                  <w:tcW w:w="496" w:type="dxa"/>
                  <w:shd w:val="clear" w:color="auto" w:fill="auto"/>
                </w:tcPr>
                <w:p w14:paraId="3EE966E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B1CCE0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3B18F24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4712904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2E36373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92690C" w14:paraId="30847C9D" w14:textId="77777777" w:rsidTr="00AF1BC5">
              <w:tc>
                <w:tcPr>
                  <w:tcW w:w="496" w:type="dxa"/>
                  <w:shd w:val="clear" w:color="auto" w:fill="auto"/>
                </w:tcPr>
                <w:p w14:paraId="5E4E6B03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37.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016C3D9E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bin gerne am besten im Lesen. </w:t>
                  </w:r>
                </w:p>
              </w:tc>
            </w:tr>
            <w:tr w:rsidR="007D0505" w:rsidRPr="001835FB" w14:paraId="589C9ED2" w14:textId="77777777" w:rsidTr="00AF1BC5">
              <w:tc>
                <w:tcPr>
                  <w:tcW w:w="496" w:type="dxa"/>
                  <w:shd w:val="clear" w:color="auto" w:fill="auto"/>
                </w:tcPr>
                <w:p w14:paraId="65AD5EF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4720029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3210B53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4604248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7FAB91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63F572CA" w14:textId="77777777" w:rsidTr="00AF1BC5">
              <w:tc>
                <w:tcPr>
                  <w:tcW w:w="496" w:type="dxa"/>
                  <w:shd w:val="clear" w:color="auto" w:fill="auto"/>
                </w:tcPr>
                <w:p w14:paraId="0B85BFD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51DAE5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7EB6168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2A8AE12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CEB8FB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92690C" w14:paraId="56F9B5B9" w14:textId="77777777" w:rsidTr="00AF1BC5">
              <w:tc>
                <w:tcPr>
                  <w:tcW w:w="496" w:type="dxa"/>
                  <w:shd w:val="clear" w:color="auto" w:fill="auto"/>
                </w:tcPr>
                <w:p w14:paraId="5A418D44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38.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1FD55A66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bin gerne schneller im Lesen als andere Schüler. </w:t>
                  </w:r>
                </w:p>
              </w:tc>
            </w:tr>
            <w:tr w:rsidR="007D0505" w:rsidRPr="001835FB" w14:paraId="3C73A25B" w14:textId="77777777" w:rsidTr="00AF1BC5">
              <w:tc>
                <w:tcPr>
                  <w:tcW w:w="496" w:type="dxa"/>
                  <w:shd w:val="clear" w:color="auto" w:fill="auto"/>
                </w:tcPr>
                <w:p w14:paraId="44BD5CA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F98B32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101DF7B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68B5472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0D777FE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16B46493" w14:textId="77777777" w:rsidTr="00AF1BC5">
              <w:tc>
                <w:tcPr>
                  <w:tcW w:w="496" w:type="dxa"/>
                  <w:shd w:val="clear" w:color="auto" w:fill="auto"/>
                </w:tcPr>
                <w:p w14:paraId="3B284F2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472748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05EDFAB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15B8593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5C43237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92690C" w14:paraId="6E5105E5" w14:textId="77777777" w:rsidTr="00AF1BC5">
              <w:tc>
                <w:tcPr>
                  <w:tcW w:w="496" w:type="dxa"/>
                  <w:shd w:val="clear" w:color="auto" w:fill="auto"/>
                </w:tcPr>
                <w:p w14:paraId="218314CD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39.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3CC1B532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mag es, wenn nur ich die Antwort auf eine Frage zu dem kenne, was wir gelesen haben. </w:t>
                  </w:r>
                </w:p>
              </w:tc>
            </w:tr>
            <w:tr w:rsidR="007D0505" w:rsidRPr="001835FB" w14:paraId="0C89B954" w14:textId="77777777" w:rsidTr="00AF1BC5">
              <w:tc>
                <w:tcPr>
                  <w:tcW w:w="496" w:type="dxa"/>
                  <w:shd w:val="clear" w:color="auto" w:fill="auto"/>
                </w:tcPr>
                <w:p w14:paraId="355C0E0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792719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381D7CC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5E49024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31EA81F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6E35EDA8" w14:textId="77777777" w:rsidTr="00AF1BC5">
              <w:tc>
                <w:tcPr>
                  <w:tcW w:w="496" w:type="dxa"/>
                  <w:shd w:val="clear" w:color="auto" w:fill="auto"/>
                </w:tcPr>
                <w:p w14:paraId="1A978D0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43092FC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527A21D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3271BC7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</w:rPr>
                    <w:t>stimm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t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5058801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92690C" w14:paraId="2EA1CE5D" w14:textId="77777777" w:rsidTr="00AF1BC5">
              <w:tc>
                <w:tcPr>
                  <w:tcW w:w="496" w:type="dxa"/>
                  <w:shd w:val="clear" w:color="auto" w:fill="auto"/>
                </w:tcPr>
                <w:p w14:paraId="25EB2BF0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lastRenderedPageBreak/>
                    <w:t>40.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4A014ADD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bin bereit, mehr zu üben, um besser zu lesen als meine Freunde. </w:t>
                  </w:r>
                </w:p>
              </w:tc>
            </w:tr>
            <w:tr w:rsidR="007D0505" w:rsidRPr="001835FB" w14:paraId="11C73CDE" w14:textId="77777777" w:rsidTr="00AF1BC5">
              <w:tc>
                <w:tcPr>
                  <w:tcW w:w="496" w:type="dxa"/>
                  <w:shd w:val="clear" w:color="auto" w:fill="auto"/>
                </w:tcPr>
                <w:p w14:paraId="1076839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DA37F2B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74524E6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14962DE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606B5C7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6C2BD2A9" w14:textId="77777777" w:rsidTr="00AF1BC5">
              <w:tc>
                <w:tcPr>
                  <w:tcW w:w="496" w:type="dxa"/>
                  <w:shd w:val="clear" w:color="auto" w:fill="auto"/>
                </w:tcPr>
                <w:p w14:paraId="2376B8E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C9FA4B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337E1E6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086111D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0EF51B7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</w:tbl>
          <w:p w14:paraId="683D9833" w14:textId="77777777" w:rsidR="007D0505" w:rsidRPr="001835FB" w:rsidRDefault="007D0505" w:rsidP="00AF1BC5">
            <w:pPr>
              <w:rPr>
                <w:rFonts w:asciiTheme="minorHAnsi" w:hAnsiTheme="minorHAnsi" w:cstheme="minorHAnsi"/>
              </w:rPr>
            </w:pPr>
          </w:p>
          <w:p w14:paraId="1E04D1A5" w14:textId="77777777" w:rsidR="007D0505" w:rsidRPr="0092690C" w:rsidRDefault="007D0505" w:rsidP="00AF1B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690C">
              <w:rPr>
                <w:rFonts w:asciiTheme="minorHAnsi" w:hAnsiTheme="minorHAnsi" w:cstheme="minorHAnsi"/>
                <w:b/>
                <w:sz w:val="24"/>
                <w:szCs w:val="24"/>
              </w:rPr>
              <w:t>Gehorsam / Vermeidung von Bestrafung</w:t>
            </w:r>
          </w:p>
          <w:tbl>
            <w:tblPr>
              <w:tblW w:w="9736" w:type="dxa"/>
              <w:tblLook w:val="01E0" w:firstRow="1" w:lastRow="1" w:firstColumn="1" w:lastColumn="1" w:noHBand="0" w:noVBand="0"/>
            </w:tblPr>
            <w:tblGrid>
              <w:gridCol w:w="498"/>
              <w:gridCol w:w="2498"/>
              <w:gridCol w:w="2536"/>
              <w:gridCol w:w="2103"/>
              <w:gridCol w:w="2101"/>
            </w:tblGrid>
            <w:tr w:rsidR="007D0505" w:rsidRPr="0092690C" w14:paraId="02BA453F" w14:textId="77777777" w:rsidTr="00AF1BC5">
              <w:tc>
                <w:tcPr>
                  <w:tcW w:w="496" w:type="dxa"/>
                  <w:shd w:val="clear" w:color="auto" w:fill="auto"/>
                </w:tcPr>
                <w:p w14:paraId="39EB56BF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41.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146BB2E2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erledige meine Leseaufgaben immer genauso, wie mein Lehrer / meiner Lehrerin es sagt. </w:t>
                  </w:r>
                </w:p>
              </w:tc>
            </w:tr>
            <w:tr w:rsidR="007D0505" w:rsidRPr="001835FB" w14:paraId="1E481BE0" w14:textId="77777777" w:rsidTr="00AF1BC5">
              <w:tc>
                <w:tcPr>
                  <w:tcW w:w="496" w:type="dxa"/>
                  <w:shd w:val="clear" w:color="auto" w:fill="auto"/>
                </w:tcPr>
                <w:p w14:paraId="3EFF3DC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60F0F3F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16CC86A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3F567D6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7416806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2A93AD2F" w14:textId="77777777" w:rsidTr="00AF1BC5">
              <w:tc>
                <w:tcPr>
                  <w:tcW w:w="496" w:type="dxa"/>
                  <w:shd w:val="clear" w:color="auto" w:fill="auto"/>
                </w:tcPr>
                <w:p w14:paraId="4F6225F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0358049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</w:rPr>
                    <w:t>sti</w:t>
                  </w:r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62B42E9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356BBFE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01AED0F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  <w:tr w:rsidR="007D0505" w:rsidRPr="0092690C" w14:paraId="7386E3F8" w14:textId="77777777" w:rsidTr="00AF1BC5">
              <w:tc>
                <w:tcPr>
                  <w:tcW w:w="496" w:type="dxa"/>
                  <w:shd w:val="clear" w:color="auto" w:fill="auto"/>
                </w:tcPr>
                <w:p w14:paraId="7E67BDE9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42.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6CEDA2AE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Es ist mir wichtig, jede Leseaufgabe zu Ende zu machen. </w:t>
                  </w:r>
                </w:p>
              </w:tc>
            </w:tr>
            <w:tr w:rsidR="007D0505" w:rsidRPr="001835FB" w14:paraId="1FCBBE49" w14:textId="77777777" w:rsidTr="00AF1BC5">
              <w:tc>
                <w:tcPr>
                  <w:tcW w:w="496" w:type="dxa"/>
                  <w:shd w:val="clear" w:color="auto" w:fill="auto"/>
                </w:tcPr>
                <w:p w14:paraId="18E49D8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57CF8D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76627EE1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3BAA81D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1743D193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043EAB68" w14:textId="77777777" w:rsidTr="00AF1BC5">
              <w:tc>
                <w:tcPr>
                  <w:tcW w:w="496" w:type="dxa"/>
                  <w:shd w:val="clear" w:color="auto" w:fill="auto"/>
                </w:tcPr>
                <w:p w14:paraId="664FADBD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19C926D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54E3F79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489F6FB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278DC15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92690C" w14:paraId="3A5FB7D6" w14:textId="77777777" w:rsidTr="00AF1BC5">
              <w:tc>
                <w:tcPr>
                  <w:tcW w:w="496" w:type="dxa"/>
                  <w:shd w:val="clear" w:color="auto" w:fill="auto"/>
                </w:tcPr>
                <w:p w14:paraId="734259DE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43.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537E967A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lese, weil ich es muss. </w:t>
                  </w:r>
                </w:p>
              </w:tc>
            </w:tr>
            <w:tr w:rsidR="007D0505" w:rsidRPr="001835FB" w14:paraId="60352D0E" w14:textId="77777777" w:rsidTr="00AF1BC5">
              <w:tc>
                <w:tcPr>
                  <w:tcW w:w="496" w:type="dxa"/>
                  <w:shd w:val="clear" w:color="auto" w:fill="auto"/>
                </w:tcPr>
                <w:p w14:paraId="051C6DB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EA9478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2F29647A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620067C5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4499ED6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1835FB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</w:tr>
            <w:tr w:rsidR="007D0505" w:rsidRPr="001835FB" w14:paraId="3CE8A33B" w14:textId="77777777" w:rsidTr="00AF1BC5">
              <w:tc>
                <w:tcPr>
                  <w:tcW w:w="496" w:type="dxa"/>
                  <w:shd w:val="clear" w:color="auto" w:fill="auto"/>
                </w:tcPr>
                <w:p w14:paraId="730E6B7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0B3DBE54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gar nicht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5ABB4700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 nicht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5D9FA477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eher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50753E6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835FB">
                    <w:rPr>
                      <w:rFonts w:asciiTheme="minorHAnsi" w:hAnsiTheme="minorHAnsi" w:cstheme="minorHAnsi"/>
                      <w:i/>
                    </w:rPr>
                    <w:t>stimmt genau</w:t>
                  </w:r>
                </w:p>
              </w:tc>
            </w:tr>
            <w:tr w:rsidR="007D0505" w:rsidRPr="0092690C" w14:paraId="7E582583" w14:textId="77777777" w:rsidTr="00AF1BC5">
              <w:tc>
                <w:tcPr>
                  <w:tcW w:w="496" w:type="dxa"/>
                  <w:shd w:val="clear" w:color="auto" w:fill="auto"/>
                </w:tcPr>
                <w:p w14:paraId="43CADAC9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>44.</w:t>
                  </w:r>
                </w:p>
              </w:tc>
              <w:tc>
                <w:tcPr>
                  <w:tcW w:w="9240" w:type="dxa"/>
                  <w:gridSpan w:val="4"/>
                  <w:shd w:val="clear" w:color="auto" w:fill="auto"/>
                </w:tcPr>
                <w:p w14:paraId="58382E61" w14:textId="77777777" w:rsidR="007D0505" w:rsidRPr="0092690C" w:rsidRDefault="007D0505" w:rsidP="00AF1BC5">
                  <w:pPr>
                    <w:spacing w:before="24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690C">
                    <w:rPr>
                      <w:rFonts w:asciiTheme="minorHAnsi" w:hAnsiTheme="minorHAnsi" w:cstheme="minorHAnsi"/>
                      <w:b/>
                      <w:bCs/>
                    </w:rPr>
                    <w:t xml:space="preserve">Ich versuche immer, mit dem Lesen rechtzeitig fertig zu werden. </w:t>
                  </w:r>
                </w:p>
              </w:tc>
            </w:tr>
            <w:tr w:rsidR="007D0505" w:rsidRPr="001835FB" w14:paraId="5DA654D6" w14:textId="77777777" w:rsidTr="00AF1BC5">
              <w:tc>
                <w:tcPr>
                  <w:tcW w:w="496" w:type="dxa"/>
                  <w:shd w:val="clear" w:color="auto" w:fill="auto"/>
                </w:tcPr>
                <w:p w14:paraId="16A41079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F18AB6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60755AA6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14:paraId="11237B4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14:paraId="193D3EFE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835FB">
                    <w:rPr>
                      <w:rFonts w:asciiTheme="minorHAnsi" w:hAnsiTheme="minorHAnsi" w:cstheme="minorHAnsi"/>
                      <w:lang w:val="en-GB"/>
                    </w:rPr>
                    <w:t>4</w:t>
                  </w:r>
                </w:p>
              </w:tc>
            </w:tr>
            <w:tr w:rsidR="007D0505" w:rsidRPr="001835FB" w14:paraId="65BB52DA" w14:textId="77777777" w:rsidTr="00AF1BC5">
              <w:tc>
                <w:tcPr>
                  <w:tcW w:w="496" w:type="dxa"/>
                  <w:shd w:val="clear" w:color="auto" w:fill="auto"/>
                </w:tcPr>
                <w:p w14:paraId="5111894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</w:p>
              </w:tc>
              <w:tc>
                <w:tcPr>
                  <w:tcW w:w="2499" w:type="dxa"/>
                  <w:shd w:val="clear" w:color="auto" w:fill="auto"/>
                </w:tcPr>
                <w:p w14:paraId="28CC6C72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gar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537" w:type="dxa"/>
                  <w:shd w:val="clear" w:color="auto" w:fill="auto"/>
                </w:tcPr>
                <w:p w14:paraId="45690A5C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nicht</w:t>
                  </w:r>
                  <w:proofErr w:type="spellEnd"/>
                </w:p>
              </w:tc>
              <w:tc>
                <w:tcPr>
                  <w:tcW w:w="2103" w:type="dxa"/>
                  <w:shd w:val="clear" w:color="auto" w:fill="auto"/>
                </w:tcPr>
                <w:p w14:paraId="69BF470F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eher</w:t>
                  </w:r>
                  <w:proofErr w:type="spellEnd"/>
                </w:p>
              </w:tc>
              <w:tc>
                <w:tcPr>
                  <w:tcW w:w="2101" w:type="dxa"/>
                  <w:shd w:val="clear" w:color="auto" w:fill="auto"/>
                </w:tcPr>
                <w:p w14:paraId="6A15E9E8" w14:textId="77777777" w:rsidR="007D0505" w:rsidRPr="001835FB" w:rsidRDefault="007D0505" w:rsidP="00AF1BC5">
                  <w:pPr>
                    <w:jc w:val="center"/>
                    <w:rPr>
                      <w:rFonts w:asciiTheme="minorHAnsi" w:hAnsiTheme="minorHAnsi" w:cstheme="minorHAnsi"/>
                      <w:i/>
                      <w:lang w:val="en-GB"/>
                    </w:rPr>
                  </w:pP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stimmt</w:t>
                  </w:r>
                  <w:proofErr w:type="spellEnd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 xml:space="preserve"> </w:t>
                  </w:r>
                  <w:proofErr w:type="spellStart"/>
                  <w:r w:rsidRPr="001835FB">
                    <w:rPr>
                      <w:rFonts w:asciiTheme="minorHAnsi" w:hAnsiTheme="minorHAnsi" w:cstheme="minorHAnsi"/>
                      <w:i/>
                      <w:lang w:val="en-GB"/>
                    </w:rPr>
                    <w:t>genau</w:t>
                  </w:r>
                  <w:proofErr w:type="spellEnd"/>
                </w:p>
              </w:tc>
            </w:tr>
          </w:tbl>
          <w:p w14:paraId="5E6672C6" w14:textId="77777777" w:rsidR="007D0505" w:rsidRPr="001835FB" w:rsidRDefault="007D0505" w:rsidP="00AF1BC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A6C8DCA" w14:textId="77777777" w:rsidR="007D0505" w:rsidRPr="001835FB" w:rsidRDefault="007D0505" w:rsidP="007D0505">
      <w:pPr>
        <w:spacing w:before="0" w:after="120" w:line="240" w:lineRule="auto"/>
        <w:ind w:left="284"/>
        <w:rPr>
          <w:rFonts w:asciiTheme="minorHAnsi" w:hAnsiTheme="minorHAnsi" w:cstheme="minorHAnsi"/>
        </w:rPr>
      </w:pPr>
    </w:p>
    <w:p w14:paraId="51883F7F" w14:textId="77777777" w:rsidR="007D0505" w:rsidRDefault="007D0505" w:rsidP="007D0505">
      <w:pPr>
        <w:spacing w:before="0" w:after="120" w:line="276" w:lineRule="auto"/>
        <w:rPr>
          <w:rFonts w:asciiTheme="minorHAnsi" w:hAnsiTheme="minorHAnsi" w:cstheme="minorHAnsi"/>
          <w:b/>
          <w:bCs/>
        </w:rPr>
      </w:pPr>
    </w:p>
    <w:p w14:paraId="72F8BF0E" w14:textId="77777777" w:rsidR="007D0505" w:rsidRDefault="007D0505" w:rsidP="007D0505">
      <w:pPr>
        <w:spacing w:before="0" w:after="120" w:line="276" w:lineRule="auto"/>
        <w:rPr>
          <w:rFonts w:asciiTheme="minorHAnsi" w:hAnsiTheme="minorHAnsi" w:cstheme="minorHAnsi"/>
          <w:b/>
          <w:bCs/>
        </w:rPr>
      </w:pPr>
    </w:p>
    <w:p w14:paraId="4BC666B5" w14:textId="77777777" w:rsidR="007D0505" w:rsidRDefault="007D0505" w:rsidP="007D0505">
      <w:pPr>
        <w:spacing w:before="0" w:after="120" w:line="276" w:lineRule="auto"/>
        <w:rPr>
          <w:rFonts w:asciiTheme="minorHAnsi" w:hAnsiTheme="minorHAnsi" w:cstheme="minorHAnsi"/>
          <w:b/>
          <w:bCs/>
        </w:rPr>
      </w:pPr>
    </w:p>
    <w:p w14:paraId="155F19E1" w14:textId="77777777" w:rsidR="007D0505" w:rsidRDefault="007D0505" w:rsidP="007D0505">
      <w:pPr>
        <w:spacing w:before="0" w:after="120" w:line="276" w:lineRule="auto"/>
        <w:rPr>
          <w:rFonts w:asciiTheme="minorHAnsi" w:hAnsiTheme="minorHAnsi" w:cstheme="minorHAnsi"/>
          <w:b/>
          <w:bCs/>
        </w:rPr>
      </w:pPr>
    </w:p>
    <w:p w14:paraId="7C708455" w14:textId="77777777" w:rsidR="007D0505" w:rsidRDefault="007D0505" w:rsidP="007D0505">
      <w:pPr>
        <w:spacing w:before="0" w:after="120" w:line="276" w:lineRule="auto"/>
        <w:rPr>
          <w:rFonts w:asciiTheme="minorHAnsi" w:hAnsiTheme="minorHAnsi" w:cstheme="minorHAnsi"/>
          <w:b/>
          <w:bCs/>
        </w:rPr>
      </w:pPr>
    </w:p>
    <w:p w14:paraId="0391A88B" w14:textId="77777777" w:rsidR="007D0505" w:rsidRDefault="007D0505" w:rsidP="007D0505">
      <w:pPr>
        <w:spacing w:before="0" w:after="120" w:line="276" w:lineRule="auto"/>
        <w:rPr>
          <w:rFonts w:asciiTheme="minorHAnsi" w:hAnsiTheme="minorHAnsi" w:cstheme="minorHAnsi"/>
          <w:b/>
          <w:bCs/>
        </w:rPr>
      </w:pPr>
    </w:p>
    <w:p w14:paraId="05FB931F" w14:textId="77777777" w:rsidR="007D0505" w:rsidRDefault="007D0505" w:rsidP="007D0505">
      <w:pPr>
        <w:spacing w:before="0" w:after="120" w:line="276" w:lineRule="auto"/>
        <w:rPr>
          <w:rFonts w:asciiTheme="minorHAnsi" w:hAnsiTheme="minorHAnsi" w:cstheme="minorHAnsi"/>
          <w:b/>
          <w:bCs/>
        </w:rPr>
      </w:pPr>
    </w:p>
    <w:p w14:paraId="1F47CFB3" w14:textId="77777777" w:rsidR="007D0505" w:rsidRDefault="007D0505" w:rsidP="007D0505">
      <w:pPr>
        <w:spacing w:before="0" w:after="120" w:line="276" w:lineRule="auto"/>
        <w:rPr>
          <w:rFonts w:asciiTheme="minorHAnsi" w:hAnsiTheme="minorHAnsi" w:cstheme="minorHAnsi"/>
          <w:b/>
          <w:bCs/>
        </w:rPr>
      </w:pPr>
    </w:p>
    <w:p w14:paraId="20F7CBCA" w14:textId="77777777" w:rsidR="007D0505" w:rsidRDefault="007D0505" w:rsidP="007D0505">
      <w:pPr>
        <w:spacing w:before="0" w:after="120" w:line="276" w:lineRule="auto"/>
        <w:rPr>
          <w:rFonts w:asciiTheme="minorHAnsi" w:hAnsiTheme="minorHAnsi" w:cstheme="minorHAnsi"/>
          <w:b/>
          <w:bCs/>
        </w:rPr>
      </w:pPr>
    </w:p>
    <w:p w14:paraId="5D51BBFA" w14:textId="77777777" w:rsidR="007D0505" w:rsidRDefault="007D0505" w:rsidP="007D0505">
      <w:pPr>
        <w:spacing w:before="0" w:after="120" w:line="276" w:lineRule="auto"/>
        <w:rPr>
          <w:rFonts w:asciiTheme="minorHAnsi" w:hAnsiTheme="minorHAnsi" w:cstheme="minorHAnsi"/>
          <w:b/>
          <w:bCs/>
        </w:rPr>
      </w:pPr>
    </w:p>
    <w:p w14:paraId="23A55D7C" w14:textId="77777777" w:rsidR="007D0505" w:rsidRDefault="007D0505" w:rsidP="007D0505">
      <w:pPr>
        <w:spacing w:before="0" w:after="120" w:line="276" w:lineRule="auto"/>
        <w:rPr>
          <w:rFonts w:asciiTheme="minorHAnsi" w:hAnsiTheme="minorHAnsi" w:cstheme="minorHAnsi"/>
          <w:b/>
          <w:bCs/>
        </w:rPr>
      </w:pPr>
    </w:p>
    <w:p w14:paraId="1A001499" w14:textId="77777777" w:rsidR="007D0505" w:rsidRDefault="007D0505" w:rsidP="007D0505">
      <w:pPr>
        <w:spacing w:before="0" w:after="120" w:line="276" w:lineRule="auto"/>
        <w:rPr>
          <w:rFonts w:asciiTheme="minorHAnsi" w:hAnsiTheme="minorHAnsi" w:cstheme="minorHAnsi"/>
          <w:b/>
          <w:bCs/>
        </w:rPr>
      </w:pPr>
    </w:p>
    <w:p w14:paraId="1022EE0D" w14:textId="77777777" w:rsidR="007D0505" w:rsidRPr="002A5E4B" w:rsidRDefault="007D0505" w:rsidP="007D0505">
      <w:pPr>
        <w:spacing w:before="120" w:after="120"/>
        <w:ind w:left="3"/>
        <w:rPr>
          <w:rFonts w:asciiTheme="minorHAnsi" w:hAnsiTheme="minorHAnsi" w:cstheme="minorHAnsi"/>
          <w:b/>
          <w:sz w:val="28"/>
          <w:szCs w:val="28"/>
        </w:rPr>
      </w:pPr>
      <w:r w:rsidRPr="002A5E4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Auswertung der Fragebögen: </w:t>
      </w:r>
    </w:p>
    <w:p w14:paraId="2713329B" w14:textId="77777777" w:rsidR="007D0505" w:rsidRPr="00DF0CA5" w:rsidRDefault="007D0505" w:rsidP="007D0505">
      <w:pPr>
        <w:numPr>
          <w:ilvl w:val="1"/>
          <w:numId w:val="2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DF0CA5">
        <w:rPr>
          <w:rFonts w:asciiTheme="minorHAnsi" w:hAnsiTheme="minorHAnsi" w:cstheme="minorHAnsi"/>
          <w:sz w:val="24"/>
          <w:szCs w:val="24"/>
        </w:rPr>
        <w:t xml:space="preserve">Für jeden Schüler </w:t>
      </w:r>
      <w:r>
        <w:rPr>
          <w:rFonts w:asciiTheme="minorHAnsi" w:hAnsiTheme="minorHAnsi" w:cstheme="minorHAnsi"/>
          <w:sz w:val="24"/>
          <w:szCs w:val="24"/>
        </w:rPr>
        <w:t xml:space="preserve">/ jede Schülerin </w:t>
      </w:r>
      <w:r w:rsidRPr="00DF0CA5">
        <w:rPr>
          <w:rFonts w:asciiTheme="minorHAnsi" w:hAnsiTheme="minorHAnsi" w:cstheme="minorHAnsi"/>
          <w:sz w:val="24"/>
          <w:szCs w:val="24"/>
        </w:rPr>
        <w:t xml:space="preserve">einzeln (z.B. In welcher Dimension der Lesemotivation hat er/sie hohe bzw. niedrige Werte?) und / oder </w:t>
      </w:r>
    </w:p>
    <w:p w14:paraId="26891B88" w14:textId="77777777" w:rsidR="007D0505" w:rsidRPr="00DF0CA5" w:rsidRDefault="007D0505" w:rsidP="007D0505">
      <w:pPr>
        <w:numPr>
          <w:ilvl w:val="1"/>
          <w:numId w:val="2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DF0CA5">
        <w:rPr>
          <w:rFonts w:asciiTheme="minorHAnsi" w:hAnsiTheme="minorHAnsi" w:cstheme="minorHAnsi"/>
          <w:sz w:val="24"/>
          <w:szCs w:val="24"/>
        </w:rPr>
        <w:t>Für die ganze Klasse (z.B. In welcher Dimension der Lesemotivation erreicht die ganze Klasse niedrige Werte?)</w:t>
      </w:r>
    </w:p>
    <w:p w14:paraId="74F20539" w14:textId="77777777" w:rsidR="007D0505" w:rsidRDefault="007D0505" w:rsidP="007D0505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DF0CA5">
        <w:rPr>
          <w:rFonts w:asciiTheme="minorHAnsi" w:hAnsiTheme="minorHAnsi" w:cstheme="minorHAnsi"/>
          <w:b/>
          <w:bCs/>
          <w:sz w:val="24"/>
          <w:szCs w:val="24"/>
        </w:rPr>
        <w:t>Gesamtauswertung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für eine Person</w:t>
      </w:r>
      <w:r w:rsidRPr="00DF0CA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3BF4D3A" w14:textId="77777777" w:rsidR="007D0505" w:rsidRDefault="007D0505" w:rsidP="007D0505">
      <w:pPr>
        <w:numPr>
          <w:ilvl w:val="0"/>
          <w:numId w:val="31"/>
        </w:numPr>
        <w:tabs>
          <w:tab w:val="clear" w:pos="720"/>
          <w:tab w:val="num" w:pos="360"/>
        </w:tabs>
        <w:spacing w:before="120"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Die Nummerierung der vier Antwortmöglichkeiten („stimmt gar nicht“ = 1) gilt als Punktwert.</w:t>
      </w:r>
    </w:p>
    <w:p w14:paraId="5D0264BD" w14:textId="77777777" w:rsidR="007D0505" w:rsidRPr="00DF0CA5" w:rsidRDefault="007D0505" w:rsidP="007D0505">
      <w:pPr>
        <w:numPr>
          <w:ilvl w:val="0"/>
          <w:numId w:val="31"/>
        </w:numPr>
        <w:tabs>
          <w:tab w:val="clear" w:pos="720"/>
          <w:tab w:val="num" w:pos="360"/>
        </w:tabs>
        <w:spacing w:before="120"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F0CA5">
        <w:rPr>
          <w:rFonts w:asciiTheme="minorHAnsi" w:hAnsiTheme="minorHAnsi" w:cstheme="minorHAnsi"/>
          <w:sz w:val="24"/>
          <w:szCs w:val="24"/>
        </w:rPr>
        <w:t xml:space="preserve">Zählen Sie die Antwortpunkte aller 44 Fragen eines Fragebogens zusammen und teilen sie diese anschließend durch 44 </w:t>
      </w:r>
      <w:r>
        <w:rPr>
          <w:rFonts w:asciiTheme="minorHAnsi" w:hAnsiTheme="minorHAnsi" w:cstheme="minorHAnsi"/>
          <w:sz w:val="24"/>
          <w:szCs w:val="24"/>
        </w:rPr>
        <w:t>bzw. die Anzahl der beantworteten Fragen.</w:t>
      </w:r>
    </w:p>
    <w:p w14:paraId="3FDF891E" w14:textId="77777777" w:rsidR="007D0505" w:rsidRPr="00DF0CA5" w:rsidRDefault="007D0505" w:rsidP="007D0505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DF0CA5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DF0CA5">
        <w:rPr>
          <w:rFonts w:asciiTheme="minorHAnsi" w:hAnsiTheme="minorHAnsi" w:cstheme="minorHAnsi"/>
          <w:sz w:val="24"/>
          <w:szCs w:val="24"/>
        </w:rPr>
        <w:t xml:space="preserve"> </w:t>
      </w:r>
      <w:r w:rsidRPr="00DF0CA5">
        <w:rPr>
          <w:rFonts w:asciiTheme="minorHAnsi" w:hAnsiTheme="minorHAnsi" w:cstheme="minorHAnsi"/>
          <w:sz w:val="24"/>
          <w:szCs w:val="24"/>
          <w:bdr w:val="single" w:sz="4" w:space="0" w:color="auto"/>
        </w:rPr>
        <w:t>Summe aller Antworten eine</w:t>
      </w:r>
      <w:r>
        <w:rPr>
          <w:rFonts w:asciiTheme="minorHAnsi" w:hAnsiTheme="minorHAnsi" w:cstheme="minorHAnsi"/>
          <w:sz w:val="24"/>
          <w:szCs w:val="24"/>
          <w:bdr w:val="single" w:sz="4" w:space="0" w:color="auto"/>
        </w:rPr>
        <w:t>r Person dividiert durch</w:t>
      </w:r>
      <w:r w:rsidRPr="00DF0CA5">
        <w:rPr>
          <w:rFonts w:asciiTheme="minorHAnsi" w:hAnsiTheme="minorHAnsi" w:cstheme="minorHAnsi"/>
          <w:sz w:val="24"/>
          <w:szCs w:val="24"/>
          <w:bdr w:val="single" w:sz="4" w:space="0" w:color="auto"/>
        </w:rPr>
        <w:t xml:space="preserve"> 44 Fragen = Mittelwert gesamt</w:t>
      </w:r>
    </w:p>
    <w:p w14:paraId="7D9C114C" w14:textId="77777777" w:rsidR="007D0505" w:rsidRPr="00DF0CA5" w:rsidRDefault="007D0505" w:rsidP="007D0505">
      <w:pPr>
        <w:numPr>
          <w:ilvl w:val="0"/>
          <w:numId w:val="31"/>
        </w:numPr>
        <w:tabs>
          <w:tab w:val="clear" w:pos="720"/>
          <w:tab w:val="num" w:pos="360"/>
        </w:tabs>
        <w:spacing w:before="120"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A5E4B">
        <w:rPr>
          <w:rFonts w:asciiTheme="minorHAnsi" w:hAnsiTheme="minorHAnsi" w:cstheme="minorHAnsi"/>
          <w:b/>
          <w:bCs/>
          <w:sz w:val="24"/>
          <w:szCs w:val="24"/>
        </w:rPr>
        <w:t>Einzelauswertung zu den 8 Dimensionen von Lesemotivation</w:t>
      </w:r>
      <w:r w:rsidRPr="00DF0CA5">
        <w:rPr>
          <w:rFonts w:asciiTheme="minorHAnsi" w:hAnsiTheme="minorHAnsi" w:cstheme="minorHAnsi"/>
          <w:sz w:val="24"/>
          <w:szCs w:val="24"/>
        </w:rPr>
        <w:t xml:space="preserve">: Zählen Sie die Antwortpunkte der Fragen zusammen, die zu einer Teildimension gehören und teilen Sie diese durch die Anzahl der Fragen </w:t>
      </w:r>
    </w:p>
    <w:p w14:paraId="675082CC" w14:textId="77777777" w:rsidR="007D0505" w:rsidRPr="00DF0CA5" w:rsidRDefault="007D0505" w:rsidP="007D0505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DF0CA5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DF0CA5">
        <w:rPr>
          <w:rFonts w:asciiTheme="minorHAnsi" w:hAnsiTheme="minorHAnsi" w:cstheme="minorHAnsi"/>
          <w:sz w:val="24"/>
          <w:szCs w:val="24"/>
          <w:bdr w:val="single" w:sz="4" w:space="0" w:color="auto"/>
        </w:rPr>
        <w:t xml:space="preserve"> Summe aller Antworten zu einer Teildimension </w:t>
      </w:r>
      <w:r>
        <w:rPr>
          <w:rFonts w:asciiTheme="minorHAnsi" w:hAnsiTheme="minorHAnsi" w:cstheme="minorHAnsi"/>
          <w:sz w:val="24"/>
          <w:szCs w:val="24"/>
          <w:bdr w:val="single" w:sz="4" w:space="0" w:color="auto"/>
        </w:rPr>
        <w:t>dividiert durch die</w:t>
      </w:r>
      <w:r w:rsidRPr="00DF0CA5">
        <w:rPr>
          <w:rFonts w:asciiTheme="minorHAnsi" w:hAnsiTheme="minorHAnsi" w:cstheme="minorHAnsi"/>
          <w:sz w:val="24"/>
          <w:szCs w:val="24"/>
          <w:bdr w:val="single" w:sz="4" w:space="0" w:color="auto"/>
        </w:rPr>
        <w:t xml:space="preserve"> Anzahl aller Fragen zu </w:t>
      </w:r>
      <w:r>
        <w:rPr>
          <w:rFonts w:asciiTheme="minorHAnsi" w:hAnsiTheme="minorHAnsi" w:cstheme="minorHAnsi"/>
          <w:sz w:val="24"/>
          <w:szCs w:val="24"/>
          <w:bdr w:val="single" w:sz="4" w:space="0" w:color="auto"/>
        </w:rPr>
        <w:t>dies</w:t>
      </w:r>
      <w:r w:rsidRPr="00DF0CA5">
        <w:rPr>
          <w:rFonts w:asciiTheme="minorHAnsi" w:hAnsiTheme="minorHAnsi" w:cstheme="minorHAnsi"/>
          <w:sz w:val="24"/>
          <w:szCs w:val="24"/>
          <w:bdr w:val="single" w:sz="4" w:space="0" w:color="auto"/>
        </w:rPr>
        <w:t>er Teildimension = Mittelwert Teildimension XX</w:t>
      </w:r>
    </w:p>
    <w:p w14:paraId="16B6C56C" w14:textId="77777777" w:rsidR="007D0505" w:rsidRPr="00DF0CA5" w:rsidRDefault="007D0505" w:rsidP="007D0505">
      <w:pPr>
        <w:numPr>
          <w:ilvl w:val="0"/>
          <w:numId w:val="31"/>
        </w:numPr>
        <w:tabs>
          <w:tab w:val="clear" w:pos="720"/>
          <w:tab w:val="num" w:pos="360"/>
        </w:tabs>
        <w:spacing w:before="120"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A5E4B">
        <w:rPr>
          <w:rFonts w:asciiTheme="minorHAnsi" w:hAnsiTheme="minorHAnsi" w:cstheme="minorHAnsi"/>
          <w:b/>
          <w:bCs/>
          <w:sz w:val="24"/>
          <w:szCs w:val="24"/>
        </w:rPr>
        <w:t>Ein Mittelwert in der Nähe von 4 und 3</w:t>
      </w:r>
      <w:r w:rsidRPr="00DF0CA5">
        <w:rPr>
          <w:rFonts w:asciiTheme="minorHAnsi" w:hAnsiTheme="minorHAnsi" w:cstheme="minorHAnsi"/>
          <w:sz w:val="24"/>
          <w:szCs w:val="24"/>
        </w:rPr>
        <w:t xml:space="preserve"> bedeutet, dass der Schüler über eine gut bzw. sehr gut ausgeprägte Lesemotivation insgesamt bzw. in einer einzelnen Teildimension verfügt. Die Teildimension(en), in denen der Schüler</w:t>
      </w:r>
      <w:r>
        <w:rPr>
          <w:rFonts w:asciiTheme="minorHAnsi" w:hAnsiTheme="minorHAnsi" w:cstheme="minorHAnsi"/>
          <w:sz w:val="24"/>
          <w:szCs w:val="24"/>
        </w:rPr>
        <w:t xml:space="preserve"> / die Schülerin</w:t>
      </w:r>
      <w:r w:rsidRPr="00DF0CA5">
        <w:rPr>
          <w:rFonts w:asciiTheme="minorHAnsi" w:hAnsiTheme="minorHAnsi" w:cstheme="minorHAnsi"/>
          <w:sz w:val="24"/>
          <w:szCs w:val="24"/>
        </w:rPr>
        <w:t xml:space="preserve"> hohe Werte erzielt, eignen sich besonders gut, um ihn</w:t>
      </w:r>
      <w:r>
        <w:rPr>
          <w:rFonts w:asciiTheme="minorHAnsi" w:hAnsiTheme="minorHAnsi" w:cstheme="minorHAnsi"/>
          <w:sz w:val="24"/>
          <w:szCs w:val="24"/>
        </w:rPr>
        <w:t xml:space="preserve"> oder sie</w:t>
      </w:r>
      <w:r w:rsidRPr="00DF0CA5">
        <w:rPr>
          <w:rFonts w:asciiTheme="minorHAnsi" w:hAnsiTheme="minorHAnsi" w:cstheme="minorHAnsi"/>
          <w:sz w:val="24"/>
          <w:szCs w:val="24"/>
        </w:rPr>
        <w:t xml:space="preserve"> zum Lesen zu motivieren.</w:t>
      </w:r>
    </w:p>
    <w:p w14:paraId="7CC076A1" w14:textId="77777777" w:rsidR="007D0505" w:rsidRPr="00DF0CA5" w:rsidRDefault="007D0505" w:rsidP="007D0505">
      <w:pPr>
        <w:numPr>
          <w:ilvl w:val="0"/>
          <w:numId w:val="31"/>
        </w:numPr>
        <w:tabs>
          <w:tab w:val="clear" w:pos="720"/>
          <w:tab w:val="num" w:pos="360"/>
        </w:tabs>
        <w:spacing w:before="120"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F0CA5">
        <w:rPr>
          <w:rFonts w:asciiTheme="minorHAnsi" w:hAnsiTheme="minorHAnsi" w:cstheme="minorHAnsi"/>
          <w:sz w:val="24"/>
          <w:szCs w:val="24"/>
        </w:rPr>
        <w:t xml:space="preserve">Ein </w:t>
      </w:r>
      <w:r w:rsidRPr="002A5E4B">
        <w:rPr>
          <w:rFonts w:asciiTheme="minorHAnsi" w:hAnsiTheme="minorHAnsi" w:cstheme="minorHAnsi"/>
          <w:b/>
          <w:bCs/>
          <w:sz w:val="24"/>
          <w:szCs w:val="24"/>
        </w:rPr>
        <w:t>Mittelwert um 2 und 1</w:t>
      </w:r>
      <w:r w:rsidRPr="00DF0CA5">
        <w:rPr>
          <w:rFonts w:asciiTheme="minorHAnsi" w:hAnsiTheme="minorHAnsi" w:cstheme="minorHAnsi"/>
          <w:sz w:val="24"/>
          <w:szCs w:val="24"/>
        </w:rPr>
        <w:t xml:space="preserve"> hingegen signalisiert, dass der Schüler</w:t>
      </w:r>
      <w:r>
        <w:rPr>
          <w:rFonts w:asciiTheme="minorHAnsi" w:hAnsiTheme="minorHAnsi" w:cstheme="minorHAnsi"/>
          <w:sz w:val="24"/>
          <w:szCs w:val="24"/>
        </w:rPr>
        <w:t xml:space="preserve"> / die Schülerin</w:t>
      </w:r>
      <w:r w:rsidRPr="00DF0CA5">
        <w:rPr>
          <w:rFonts w:asciiTheme="minorHAnsi" w:hAnsiTheme="minorHAnsi" w:cstheme="minorHAnsi"/>
          <w:sz w:val="24"/>
          <w:szCs w:val="24"/>
        </w:rPr>
        <w:t xml:space="preserve"> gering zum Lesen motiviert ist bzw. über die entsprechende Teildimension kaum zum Lesen zu motivieren ist. Es bedarf zusätzlicher Nachforschungen, um herauszufinden, warum </w:t>
      </w:r>
      <w:r>
        <w:rPr>
          <w:rFonts w:asciiTheme="minorHAnsi" w:hAnsiTheme="minorHAnsi" w:cstheme="minorHAnsi"/>
          <w:sz w:val="24"/>
          <w:szCs w:val="24"/>
        </w:rPr>
        <w:t xml:space="preserve">die Person </w:t>
      </w:r>
      <w:r w:rsidRPr="00DF0CA5">
        <w:rPr>
          <w:rFonts w:asciiTheme="minorHAnsi" w:hAnsiTheme="minorHAnsi" w:cstheme="minorHAnsi"/>
          <w:sz w:val="24"/>
          <w:szCs w:val="24"/>
        </w:rPr>
        <w:t xml:space="preserve">über eine geringe Lesemotivation </w:t>
      </w:r>
      <w:r>
        <w:rPr>
          <w:rFonts w:asciiTheme="minorHAnsi" w:hAnsiTheme="minorHAnsi" w:cstheme="minorHAnsi"/>
          <w:sz w:val="24"/>
          <w:szCs w:val="24"/>
        </w:rPr>
        <w:t xml:space="preserve">insgesamt oder in bestimmten Teildimensionen </w:t>
      </w:r>
      <w:r w:rsidRPr="00DF0CA5">
        <w:rPr>
          <w:rFonts w:asciiTheme="minorHAnsi" w:hAnsiTheme="minorHAnsi" w:cstheme="minorHAnsi"/>
          <w:sz w:val="24"/>
          <w:szCs w:val="24"/>
        </w:rPr>
        <w:t>verfügt.</w:t>
      </w:r>
    </w:p>
    <w:p w14:paraId="7E93F9BE" w14:textId="77777777" w:rsidR="007D0505" w:rsidRPr="00DF0CA5" w:rsidRDefault="007D0505" w:rsidP="007D0505">
      <w:pPr>
        <w:numPr>
          <w:ilvl w:val="0"/>
          <w:numId w:val="31"/>
        </w:numPr>
        <w:tabs>
          <w:tab w:val="clear" w:pos="720"/>
          <w:tab w:val="num" w:pos="360"/>
        </w:tabs>
        <w:spacing w:before="120"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F0CA5">
        <w:rPr>
          <w:rFonts w:asciiTheme="minorHAnsi" w:hAnsiTheme="minorHAnsi" w:cstheme="minorHAnsi"/>
          <w:sz w:val="24"/>
          <w:szCs w:val="24"/>
        </w:rPr>
        <w:t xml:space="preserve">Das Identifizieren der Stärken und Schwächen von </w:t>
      </w:r>
      <w:proofErr w:type="spellStart"/>
      <w:r>
        <w:rPr>
          <w:rFonts w:asciiTheme="minorHAnsi" w:hAnsiTheme="minorHAnsi" w:cstheme="minorHAnsi"/>
          <w:sz w:val="24"/>
          <w:szCs w:val="24"/>
        </w:rPr>
        <w:t>SuS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F0CA5">
        <w:rPr>
          <w:rFonts w:asciiTheme="minorHAnsi" w:hAnsiTheme="minorHAnsi" w:cstheme="minorHAnsi"/>
          <w:sz w:val="24"/>
          <w:szCs w:val="24"/>
        </w:rPr>
        <w:t xml:space="preserve">in der Lesemotivation kann dazu genutzt werden, Übungen für Individuen, Kleingruppen oder die ganze Klasse durchzuführen, die auf die Ausgangslagen der </w:t>
      </w:r>
      <w:r>
        <w:rPr>
          <w:rFonts w:asciiTheme="minorHAnsi" w:hAnsiTheme="minorHAnsi" w:cstheme="minorHAnsi"/>
          <w:sz w:val="24"/>
          <w:szCs w:val="24"/>
        </w:rPr>
        <w:t xml:space="preserve">Lernenden </w:t>
      </w:r>
      <w:r w:rsidRPr="00DF0CA5">
        <w:rPr>
          <w:rFonts w:asciiTheme="minorHAnsi" w:hAnsiTheme="minorHAnsi" w:cstheme="minorHAnsi"/>
          <w:sz w:val="24"/>
          <w:szCs w:val="24"/>
        </w:rPr>
        <w:t>abgestimmt sind</w:t>
      </w:r>
      <w:r>
        <w:rPr>
          <w:rFonts w:asciiTheme="minorHAnsi" w:hAnsiTheme="minorHAnsi" w:cstheme="minorHAnsi"/>
          <w:sz w:val="24"/>
          <w:szCs w:val="24"/>
        </w:rPr>
        <w:t xml:space="preserve">; Förderformate hierzu werden in Modul 8.2 vorgestellt. </w:t>
      </w:r>
    </w:p>
    <w:p w14:paraId="0DE0E696" w14:textId="77777777" w:rsidR="007D0505" w:rsidRPr="00DF0CA5" w:rsidRDefault="007D0505" w:rsidP="007D0505">
      <w:pPr>
        <w:rPr>
          <w:rFonts w:asciiTheme="minorHAnsi" w:hAnsiTheme="minorHAnsi" w:cstheme="minorHAnsi"/>
          <w:sz w:val="24"/>
          <w:szCs w:val="24"/>
        </w:rPr>
      </w:pPr>
    </w:p>
    <w:p w14:paraId="07FAC603" w14:textId="77777777" w:rsidR="007D0505" w:rsidRPr="00DF0CA5" w:rsidRDefault="007D0505" w:rsidP="007D0505">
      <w:pPr>
        <w:rPr>
          <w:rFonts w:asciiTheme="minorHAnsi" w:hAnsiTheme="minorHAnsi" w:cstheme="minorHAnsi"/>
          <w:sz w:val="24"/>
          <w:szCs w:val="24"/>
        </w:rPr>
      </w:pPr>
    </w:p>
    <w:p w14:paraId="3A8B1970" w14:textId="77777777" w:rsidR="007D0505" w:rsidRPr="001835FB" w:rsidRDefault="007D0505" w:rsidP="007D0505">
      <w:pPr>
        <w:spacing w:before="0" w:after="120" w:line="276" w:lineRule="auto"/>
        <w:rPr>
          <w:rFonts w:asciiTheme="minorHAnsi" w:hAnsiTheme="minorHAnsi" w:cstheme="minorHAnsi"/>
          <w:b/>
          <w:bCs/>
        </w:rPr>
      </w:pPr>
    </w:p>
    <w:bookmarkEnd w:id="1"/>
    <w:p w14:paraId="225577B7" w14:textId="77777777" w:rsidR="007D0505" w:rsidRPr="007D0505" w:rsidRDefault="007D0505" w:rsidP="0011735F">
      <w:pPr>
        <w:pStyle w:val="berschrift2"/>
        <w:rPr>
          <w:b w:val="0"/>
          <w:bCs/>
          <w:i w:val="0"/>
          <w:iCs w:val="0"/>
        </w:rPr>
      </w:pPr>
    </w:p>
    <w:sectPr w:rsidR="007D0505" w:rsidRPr="007D0505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DAC7" w14:textId="77777777" w:rsidR="003E546E" w:rsidRDefault="003E546E" w:rsidP="00795E0E">
      <w:r>
        <w:separator/>
      </w:r>
    </w:p>
  </w:endnote>
  <w:endnote w:type="continuationSeparator" w:id="0">
    <w:p w14:paraId="5857AC25" w14:textId="77777777" w:rsidR="003E546E" w:rsidRDefault="003E546E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8" name="Grafik 8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88D3" w14:textId="77777777" w:rsidR="003E546E" w:rsidRDefault="003E546E" w:rsidP="00795E0E">
      <w:r>
        <w:separator/>
      </w:r>
    </w:p>
  </w:footnote>
  <w:footnote w:type="continuationSeparator" w:id="0">
    <w:p w14:paraId="494B0B2B" w14:textId="77777777" w:rsidR="003E546E" w:rsidRDefault="003E546E" w:rsidP="00795E0E">
      <w:r>
        <w:continuationSeparator/>
      </w:r>
    </w:p>
  </w:footnote>
  <w:footnote w:id="1">
    <w:p w14:paraId="055BA7F2" w14:textId="77777777" w:rsidR="007D0505" w:rsidRDefault="007D0505" w:rsidP="007D0505">
      <w:pPr>
        <w:pStyle w:val="Funotentext"/>
      </w:pPr>
      <w:r>
        <w:rPr>
          <w:rStyle w:val="Funotenzeichen"/>
        </w:rPr>
        <w:footnoteRef/>
      </w:r>
      <w:r>
        <w:t xml:space="preserve"> Unveröffentlichte deutsche Übersetzung von Stephanie </w:t>
      </w:r>
      <w:proofErr w:type="spellStart"/>
      <w:r>
        <w:t>Schmill</w:t>
      </w:r>
      <w:proofErr w:type="spellEnd"/>
      <w:r>
        <w:t>; geringfügig redigiert von Christine Garbe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B4E83"/>
    <w:multiLevelType w:val="hybridMultilevel"/>
    <w:tmpl w:val="9058F2C6"/>
    <w:lvl w:ilvl="0" w:tplc="28AA4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EE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EF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0C6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26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E0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26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F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A127D6"/>
    <w:multiLevelType w:val="hybridMultilevel"/>
    <w:tmpl w:val="11FE9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BA9C44">
      <w:start w:val="1"/>
      <w:numFmt w:val="lowerLetter"/>
      <w:lvlText w:val="(%3)"/>
      <w:lvlJc w:val="left"/>
      <w:pPr>
        <w:ind w:left="2160" w:hanging="360"/>
      </w:pPr>
      <w:rPr>
        <w:rFonts w:hint="default"/>
        <w:i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B44C3"/>
    <w:multiLevelType w:val="hybridMultilevel"/>
    <w:tmpl w:val="0344A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C55C35"/>
    <w:multiLevelType w:val="hybridMultilevel"/>
    <w:tmpl w:val="B5E25494"/>
    <w:lvl w:ilvl="0" w:tplc="B2B09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6B00584C">
      <w:start w:val="1"/>
      <w:numFmt w:val="lowerLetter"/>
      <w:lvlText w:val="(%3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0"/>
        <w:szCs w:val="20"/>
      </w:rPr>
    </w:lvl>
    <w:lvl w:ilvl="3" w:tplc="47FAC234">
      <w:start w:val="1"/>
      <w:numFmt w:val="bullet"/>
      <w:lvlText w:val=""/>
      <w:lvlJc w:val="left"/>
      <w:pPr>
        <w:tabs>
          <w:tab w:val="num" w:pos="180"/>
        </w:tabs>
        <w:ind w:left="540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4C3C7E"/>
    <w:multiLevelType w:val="hybridMultilevel"/>
    <w:tmpl w:val="B790AC0A"/>
    <w:lvl w:ilvl="0" w:tplc="B2B09E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1D8AB92C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1C02B0"/>
    <w:multiLevelType w:val="hybridMultilevel"/>
    <w:tmpl w:val="9D44E2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41B18"/>
    <w:multiLevelType w:val="hybridMultilevel"/>
    <w:tmpl w:val="BE4C1D34"/>
    <w:lvl w:ilvl="0" w:tplc="626E9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9452BA1"/>
    <w:multiLevelType w:val="hybridMultilevel"/>
    <w:tmpl w:val="DAF0A4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31158"/>
    <w:multiLevelType w:val="hybridMultilevel"/>
    <w:tmpl w:val="1A4064DE"/>
    <w:lvl w:ilvl="0" w:tplc="2C0C4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4B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44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2D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2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E5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9A3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3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01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1896114">
    <w:abstractNumId w:val="16"/>
  </w:num>
  <w:num w:numId="2" w16cid:durableId="708603497">
    <w:abstractNumId w:val="0"/>
  </w:num>
  <w:num w:numId="3" w16cid:durableId="1448354020">
    <w:abstractNumId w:val="21"/>
  </w:num>
  <w:num w:numId="4" w16cid:durableId="2082604905">
    <w:abstractNumId w:val="4"/>
  </w:num>
  <w:num w:numId="5" w16cid:durableId="1068649881">
    <w:abstractNumId w:val="10"/>
  </w:num>
  <w:num w:numId="6" w16cid:durableId="1592615764">
    <w:abstractNumId w:val="20"/>
  </w:num>
  <w:num w:numId="7" w16cid:durableId="2049260183">
    <w:abstractNumId w:val="8"/>
  </w:num>
  <w:num w:numId="8" w16cid:durableId="501165176">
    <w:abstractNumId w:val="17"/>
  </w:num>
  <w:num w:numId="9" w16cid:durableId="1517765064">
    <w:abstractNumId w:val="14"/>
  </w:num>
  <w:num w:numId="10" w16cid:durableId="1190873070">
    <w:abstractNumId w:val="11"/>
  </w:num>
  <w:num w:numId="11" w16cid:durableId="982006615">
    <w:abstractNumId w:val="1"/>
  </w:num>
  <w:num w:numId="12" w16cid:durableId="218714230">
    <w:abstractNumId w:val="18"/>
  </w:num>
  <w:num w:numId="13" w16cid:durableId="614336060">
    <w:abstractNumId w:val="2"/>
  </w:num>
  <w:num w:numId="14" w16cid:durableId="1950158556">
    <w:abstractNumId w:val="28"/>
  </w:num>
  <w:num w:numId="15" w16cid:durableId="1732997332">
    <w:abstractNumId w:val="7"/>
  </w:num>
  <w:num w:numId="16" w16cid:durableId="820119667">
    <w:abstractNumId w:val="6"/>
  </w:num>
  <w:num w:numId="17" w16cid:durableId="431517082">
    <w:abstractNumId w:val="12"/>
  </w:num>
  <w:num w:numId="18" w16cid:durableId="1329404831">
    <w:abstractNumId w:val="23"/>
  </w:num>
  <w:num w:numId="19" w16cid:durableId="1545292938">
    <w:abstractNumId w:val="27"/>
  </w:num>
  <w:num w:numId="20" w16cid:durableId="844517896">
    <w:abstractNumId w:val="22"/>
  </w:num>
  <w:num w:numId="21" w16cid:durableId="95757432">
    <w:abstractNumId w:val="24"/>
  </w:num>
  <w:num w:numId="22" w16cid:durableId="1309165243">
    <w:abstractNumId w:val="5"/>
  </w:num>
  <w:num w:numId="23" w16cid:durableId="1298799415">
    <w:abstractNumId w:val="3"/>
  </w:num>
  <w:num w:numId="24" w16cid:durableId="1176070774">
    <w:abstractNumId w:val="30"/>
  </w:num>
  <w:num w:numId="25" w16cid:durableId="1190876338">
    <w:abstractNumId w:val="25"/>
  </w:num>
  <w:num w:numId="26" w16cid:durableId="443578235">
    <w:abstractNumId w:val="29"/>
  </w:num>
  <w:num w:numId="27" w16cid:durableId="1827090374">
    <w:abstractNumId w:val="13"/>
  </w:num>
  <w:num w:numId="28" w16cid:durableId="114760406">
    <w:abstractNumId w:val="26"/>
  </w:num>
  <w:num w:numId="29" w16cid:durableId="1599019141">
    <w:abstractNumId w:val="19"/>
  </w:num>
  <w:num w:numId="30" w16cid:durableId="1604024205">
    <w:abstractNumId w:val="9"/>
  </w:num>
  <w:num w:numId="31" w16cid:durableId="757596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A16D7"/>
    <w:rsid w:val="000C6BA1"/>
    <w:rsid w:val="000D63CA"/>
    <w:rsid w:val="001042CA"/>
    <w:rsid w:val="001102F2"/>
    <w:rsid w:val="00113563"/>
    <w:rsid w:val="00116356"/>
    <w:rsid w:val="0011735F"/>
    <w:rsid w:val="00161756"/>
    <w:rsid w:val="001674E1"/>
    <w:rsid w:val="0017020E"/>
    <w:rsid w:val="00197939"/>
    <w:rsid w:val="001A4F02"/>
    <w:rsid w:val="001A573C"/>
    <w:rsid w:val="001A7760"/>
    <w:rsid w:val="001B6A42"/>
    <w:rsid w:val="001C06EC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E546E"/>
    <w:rsid w:val="003F7365"/>
    <w:rsid w:val="004041B2"/>
    <w:rsid w:val="00426427"/>
    <w:rsid w:val="00432A33"/>
    <w:rsid w:val="00462539"/>
    <w:rsid w:val="00471622"/>
    <w:rsid w:val="00475BDD"/>
    <w:rsid w:val="004A7C23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2267"/>
    <w:rsid w:val="00686BBC"/>
    <w:rsid w:val="0069269F"/>
    <w:rsid w:val="006A6148"/>
    <w:rsid w:val="006E13B1"/>
    <w:rsid w:val="006E745E"/>
    <w:rsid w:val="0072261A"/>
    <w:rsid w:val="007722F5"/>
    <w:rsid w:val="00793C4C"/>
    <w:rsid w:val="00795517"/>
    <w:rsid w:val="00795E0E"/>
    <w:rsid w:val="007B57C5"/>
    <w:rsid w:val="007D0505"/>
    <w:rsid w:val="008072F4"/>
    <w:rsid w:val="008110E6"/>
    <w:rsid w:val="00822AAB"/>
    <w:rsid w:val="0083112C"/>
    <w:rsid w:val="00837F08"/>
    <w:rsid w:val="00852989"/>
    <w:rsid w:val="00861BF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11EEB"/>
    <w:rsid w:val="009537ED"/>
    <w:rsid w:val="009553B9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13B64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00FF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87D83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87471"/>
    <w:rsid w:val="00E96A7A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semiHidden/>
    <w:rsid w:val="00A13B6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13B64"/>
  </w:style>
  <w:style w:type="character" w:styleId="Funotenzeichen">
    <w:name w:val="footnote reference"/>
    <w:semiHidden/>
    <w:rsid w:val="00A13B64"/>
    <w:rPr>
      <w:vertAlign w:val="superscript"/>
    </w:rPr>
  </w:style>
  <w:style w:type="paragraph" w:styleId="Textkrper">
    <w:name w:val="Body Text"/>
    <w:basedOn w:val="Standard"/>
    <w:link w:val="TextkrperZchn"/>
    <w:semiHidden/>
    <w:rsid w:val="00A13B64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13B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1463</Words>
  <Characters>9222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2022-09-14T16:35:00Z</dcterms:created>
  <dcterms:modified xsi:type="dcterms:W3CDTF">2022-09-14T16:39:00Z</dcterms:modified>
</cp:coreProperties>
</file>