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7C08D3DA" w14:textId="77777777" w:rsidR="00E21217" w:rsidRPr="005C53E9" w:rsidRDefault="00E21217" w:rsidP="00E21217">
      <w:pPr>
        <w:pStyle w:val="Titel"/>
      </w:pPr>
      <w:r>
        <w:t>BaCuLit M6_3 AB1</w:t>
      </w:r>
      <w:r w:rsidRPr="009C4983">
        <w:t xml:space="preserve">: </w:t>
      </w:r>
      <w:r>
        <w:t>Entwicklung Szenariokonzept</w:t>
      </w:r>
    </w:p>
    <w:p w14:paraId="79B458FD" w14:textId="77777777" w:rsidR="00E21217" w:rsidRDefault="00E21217" w:rsidP="00E21217"/>
    <w:p w14:paraId="16C6D96C" w14:textId="77777777" w:rsidR="00E21217" w:rsidRPr="008B6395" w:rsidRDefault="00E21217" w:rsidP="00E21217">
      <w:pPr>
        <w:pStyle w:val="berschrift2"/>
        <w:rPr>
          <w:rFonts w:eastAsiaTheme="minorHAnsi"/>
        </w:rPr>
      </w:pPr>
      <w:bookmarkStart w:id="1" w:name="_Toc11"/>
      <w:r>
        <w:t>Entwicklung</w:t>
      </w:r>
      <w:r w:rsidRPr="008B6395">
        <w:t xml:space="preserve"> Szenar</w:t>
      </w:r>
      <w:bookmarkEnd w:id="1"/>
      <w:r>
        <w:t xml:space="preserve">iokonzept </w:t>
      </w:r>
    </w:p>
    <w:p w14:paraId="658FD348" w14:textId="77777777" w:rsidR="00E21217" w:rsidRPr="008B6395" w:rsidRDefault="00E21217" w:rsidP="00E21217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Die folgenden Leitfragen können bei der Entwicklung eines Szenariokonzeptes helfen. </w:t>
      </w:r>
      <w:r w:rsidRPr="008B6395">
        <w:rPr>
          <w:rFonts w:cstheme="minorHAnsi"/>
          <w:color w:val="000000"/>
          <w:sz w:val="24"/>
          <w:szCs w:val="24"/>
        </w:rPr>
        <w:t xml:space="preserve"> </w:t>
      </w:r>
    </w:p>
    <w:p w14:paraId="59A96332" w14:textId="77777777" w:rsidR="00E21217" w:rsidRPr="008B6395" w:rsidRDefault="00E21217" w:rsidP="00E21217">
      <w:pPr>
        <w:spacing w:after="120"/>
        <w:rPr>
          <w:rFonts w:cstheme="minorHAnsi"/>
          <w:color w:val="000000"/>
          <w:sz w:val="24"/>
          <w:szCs w:val="24"/>
        </w:rPr>
      </w:pPr>
    </w:p>
    <w:p w14:paraId="524F6089" w14:textId="77777777" w:rsidR="00E21217" w:rsidRPr="00FC29A2" w:rsidRDefault="00E21217" w:rsidP="00E2121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Ist-Zustand</w:t>
      </w:r>
    </w:p>
    <w:p w14:paraId="4A374CC6" w14:textId="77777777" w:rsidR="00E21217" w:rsidRPr="00342196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 w:rsidRPr="006D19E5">
        <w:rPr>
          <w:rFonts w:cstheme="minorHAnsi"/>
          <w:color w:val="000000"/>
          <w:sz w:val="24"/>
          <w:szCs w:val="24"/>
        </w:rPr>
        <w:t>Welche</w:t>
      </w:r>
      <w:r>
        <w:rPr>
          <w:rFonts w:cstheme="minorHAnsi"/>
          <w:i/>
          <w:iCs/>
          <w:color w:val="000000"/>
          <w:sz w:val="24"/>
          <w:szCs w:val="24"/>
        </w:rPr>
        <w:t xml:space="preserve"> s</w:t>
      </w:r>
      <w:r w:rsidRPr="006D19E5">
        <w:rPr>
          <w:rFonts w:cstheme="minorHAnsi"/>
          <w:i/>
          <w:iCs/>
          <w:color w:val="000000"/>
          <w:sz w:val="24"/>
          <w:szCs w:val="24"/>
        </w:rPr>
        <w:t>prachliche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42405E">
        <w:rPr>
          <w:rFonts w:eastAsiaTheme="minorEastAsia" w:cstheme="minorHAnsi"/>
          <w:color w:val="000000"/>
          <w:sz w:val="24"/>
          <w:szCs w:val="24"/>
        </w:rPr>
        <w:t xml:space="preserve"> Lernbedürfnisse und Fähigkeiten</w:t>
      </w:r>
      <w:r>
        <w:rPr>
          <w:rFonts w:eastAsiaTheme="minorEastAsia" w:cstheme="minorHAnsi"/>
          <w:color w:val="000000"/>
          <w:sz w:val="24"/>
          <w:szCs w:val="24"/>
        </w:rPr>
        <w:t xml:space="preserve"> haben die Lernenden?</w:t>
      </w:r>
    </w:p>
    <w:p w14:paraId="46891C13" w14:textId="77777777" w:rsidR="00E21217" w:rsidRPr="00342196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 w:rsidRPr="006D19E5">
        <w:rPr>
          <w:rFonts w:cstheme="minorHAnsi"/>
          <w:color w:val="000000"/>
          <w:sz w:val="24"/>
          <w:szCs w:val="24"/>
        </w:rPr>
        <w:t>Welche</w:t>
      </w:r>
      <w:r>
        <w:rPr>
          <w:rFonts w:cstheme="minorHAnsi"/>
          <w:i/>
          <w:iCs/>
          <w:color w:val="000000"/>
          <w:sz w:val="24"/>
          <w:szCs w:val="24"/>
        </w:rPr>
        <w:t xml:space="preserve"> m</w:t>
      </w:r>
      <w:r w:rsidRPr="006D19E5">
        <w:rPr>
          <w:rFonts w:cstheme="minorHAnsi"/>
          <w:i/>
          <w:iCs/>
          <w:color w:val="000000"/>
          <w:sz w:val="24"/>
          <w:szCs w:val="24"/>
        </w:rPr>
        <w:t>ethodische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42405E">
        <w:rPr>
          <w:rFonts w:eastAsiaTheme="minorEastAsia" w:cstheme="minorHAnsi"/>
          <w:color w:val="000000"/>
          <w:sz w:val="24"/>
          <w:szCs w:val="24"/>
        </w:rPr>
        <w:t xml:space="preserve"> Lernbedürfnisse und Fähigkeiten</w:t>
      </w:r>
      <w:r>
        <w:rPr>
          <w:rFonts w:eastAsiaTheme="minorEastAsia" w:cstheme="minorHAnsi"/>
          <w:color w:val="000000"/>
          <w:sz w:val="24"/>
          <w:szCs w:val="24"/>
        </w:rPr>
        <w:t xml:space="preserve"> haben die Lernenden?</w:t>
      </w:r>
    </w:p>
    <w:p w14:paraId="1506DE12" w14:textId="77777777" w:rsidR="00E21217" w:rsidRPr="00342196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 w:rsidRPr="006D19E5">
        <w:rPr>
          <w:rFonts w:cstheme="minorHAnsi"/>
          <w:color w:val="000000"/>
          <w:sz w:val="24"/>
          <w:szCs w:val="24"/>
        </w:rPr>
        <w:t>Welche</w:t>
      </w:r>
      <w:r>
        <w:rPr>
          <w:rFonts w:cstheme="minorHAnsi"/>
          <w:i/>
          <w:iCs/>
          <w:color w:val="000000"/>
          <w:sz w:val="24"/>
          <w:szCs w:val="24"/>
        </w:rPr>
        <w:t xml:space="preserve"> f</w:t>
      </w:r>
      <w:r w:rsidRPr="006D19E5">
        <w:rPr>
          <w:rFonts w:cstheme="minorHAnsi"/>
          <w:i/>
          <w:iCs/>
          <w:color w:val="000000"/>
          <w:sz w:val="24"/>
          <w:szCs w:val="24"/>
        </w:rPr>
        <w:t>achliche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42405E">
        <w:rPr>
          <w:rFonts w:eastAsiaTheme="minorEastAsia" w:cstheme="minorHAnsi"/>
          <w:color w:val="000000"/>
          <w:sz w:val="24"/>
          <w:szCs w:val="24"/>
        </w:rPr>
        <w:t xml:space="preserve"> Lernbedürfnisse und Fähigkeiten</w:t>
      </w:r>
      <w:r>
        <w:rPr>
          <w:rFonts w:eastAsiaTheme="minorEastAsia" w:cstheme="minorHAnsi"/>
          <w:color w:val="000000"/>
          <w:sz w:val="24"/>
          <w:szCs w:val="24"/>
        </w:rPr>
        <w:t xml:space="preserve"> haben die Lernenden?</w:t>
      </w:r>
    </w:p>
    <w:p w14:paraId="438211DC" w14:textId="77777777" w:rsidR="00E21217" w:rsidRPr="00342196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Welche Szenarien wirken </w:t>
      </w:r>
      <w:r w:rsidRPr="006D19E5">
        <w:rPr>
          <w:rFonts w:cstheme="minorHAnsi"/>
          <w:i/>
          <w:iCs/>
          <w:color w:val="000000"/>
          <w:sz w:val="24"/>
          <w:szCs w:val="24"/>
        </w:rPr>
        <w:t>motivierend</w:t>
      </w:r>
      <w:r>
        <w:rPr>
          <w:rFonts w:cstheme="minorHAnsi"/>
          <w:color w:val="000000"/>
          <w:sz w:val="24"/>
          <w:szCs w:val="24"/>
        </w:rPr>
        <w:t xml:space="preserve"> auf meine Lerngruppe?</w:t>
      </w:r>
    </w:p>
    <w:p w14:paraId="6FF3FD09" w14:textId="77777777" w:rsidR="00E21217" w:rsidRPr="008B6395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eastAsiaTheme="minorEastAsia" w:cstheme="minorHAnsi"/>
          <w:color w:val="000000"/>
          <w:sz w:val="24"/>
          <w:szCs w:val="24"/>
        </w:rPr>
        <w:t>Welche Lese-/Schreibsettings wirken motivierend auf meine Lerngruppe?</w:t>
      </w:r>
    </w:p>
    <w:p w14:paraId="7E3F337C" w14:textId="77777777" w:rsidR="00E21217" w:rsidRDefault="00E21217" w:rsidP="00E21217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59A70791" w14:textId="77777777" w:rsidR="00E21217" w:rsidRDefault="00E21217" w:rsidP="00E21217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77DA38B0" w14:textId="77777777" w:rsidR="00E21217" w:rsidRPr="008B6395" w:rsidRDefault="00E21217" w:rsidP="00E21217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09BDB12D" w14:textId="77777777" w:rsidR="00E21217" w:rsidRPr="00FC29A2" w:rsidRDefault="00E21217" w:rsidP="00E2121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Entwicklung eines Szenariokonzeptes</w:t>
      </w:r>
    </w:p>
    <w:p w14:paraId="4D42BAED" w14:textId="77777777" w:rsidR="00E21217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Welche sprachlichen, methodischen und fachlichen Fähigkeiten werden vorausgesetzt?</w:t>
      </w:r>
    </w:p>
    <w:p w14:paraId="1409FD0D" w14:textId="77777777" w:rsidR="00E21217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Welche sprachlichen und methodischen Fähigkeiten sollen gefördert werden?</w:t>
      </w:r>
    </w:p>
    <w:p w14:paraId="5E3DA53A" w14:textId="77777777" w:rsidR="00E21217" w:rsidRPr="008B6395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Welche fachlichen Aspekte sollen behandelt werden?</w:t>
      </w:r>
    </w:p>
    <w:p w14:paraId="7DF8832D" w14:textId="77777777" w:rsidR="00E21217" w:rsidRDefault="00E21217" w:rsidP="00E21217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welche (semi-)realistische Situation werden die fachlichen Inhalte eingebunden?</w:t>
      </w:r>
    </w:p>
    <w:p w14:paraId="41CD3EC6" w14:textId="77777777" w:rsidR="00E21217" w:rsidRDefault="00E21217" w:rsidP="00E2121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</w:p>
    <w:p w14:paraId="79EDFB48" w14:textId="054F620F" w:rsidR="00E21217" w:rsidRPr="00F71EA8" w:rsidRDefault="00E21217" w:rsidP="00E2121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Für die Überführung des Szenariokonzeptes in ein Szenario siehe Arbeitsblatt „BaCuLit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AB_Modul </w:t>
      </w:r>
      <w:r>
        <w:rPr>
          <w:rFonts w:cstheme="minorHAnsi"/>
          <w:color w:val="000000"/>
          <w:sz w:val="24"/>
          <w:szCs w:val="24"/>
        </w:rPr>
        <w:t>6</w:t>
      </w:r>
      <w:r>
        <w:rPr>
          <w:rFonts w:cstheme="minorHAnsi"/>
          <w:color w:val="000000"/>
          <w:sz w:val="24"/>
          <w:szCs w:val="24"/>
        </w:rPr>
        <w:t xml:space="preserve"> Block 3 Entwicklung Szenario“. </w:t>
      </w:r>
    </w:p>
    <w:p w14:paraId="39CDF2B1" w14:textId="77777777" w:rsidR="00E21217" w:rsidRPr="009C4983" w:rsidRDefault="00E21217" w:rsidP="00E21217">
      <w:pPr>
        <w:pStyle w:val="StandardWeb"/>
        <w:spacing w:line="276" w:lineRule="auto"/>
        <w:rPr>
          <w:i/>
          <w:iCs/>
        </w:rPr>
      </w:pPr>
    </w:p>
    <w:p w14:paraId="48E981C5" w14:textId="73786C2A" w:rsidR="009D0472" w:rsidRPr="009D0472" w:rsidRDefault="009D0472" w:rsidP="005B053D"/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B20" w14:textId="77777777" w:rsidR="0092540E" w:rsidRDefault="0092540E" w:rsidP="00795E0E">
      <w:r>
        <w:separator/>
      </w:r>
    </w:p>
  </w:endnote>
  <w:endnote w:type="continuationSeparator" w:id="0">
    <w:p w14:paraId="41970981" w14:textId="77777777" w:rsidR="0092540E" w:rsidRDefault="0092540E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359A" w14:textId="77777777" w:rsidR="0092540E" w:rsidRDefault="0092540E" w:rsidP="00795E0E">
      <w:r>
        <w:separator/>
      </w:r>
    </w:p>
  </w:footnote>
  <w:footnote w:type="continuationSeparator" w:id="0">
    <w:p w14:paraId="1E3753D0" w14:textId="77777777" w:rsidR="0092540E" w:rsidRDefault="0092540E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225A6F"/>
    <w:multiLevelType w:val="hybridMultilevel"/>
    <w:tmpl w:val="6C5C628E"/>
    <w:numStyleLink w:val="ImportierterStil2"/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EC3B93"/>
    <w:multiLevelType w:val="hybridMultilevel"/>
    <w:tmpl w:val="6C5C628E"/>
    <w:styleLink w:val="ImportierterStil2"/>
    <w:lvl w:ilvl="0" w:tplc="386E514E">
      <w:start w:val="1"/>
      <w:numFmt w:val="lowerLetter"/>
      <w:lvlText w:val="%1."/>
      <w:lvlJc w:val="left"/>
      <w:pPr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86D76C">
      <w:start w:val="1"/>
      <w:numFmt w:val="lowerLetter"/>
      <w:lvlText w:val="%2."/>
      <w:lvlJc w:val="left"/>
      <w:pPr>
        <w:ind w:left="128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A8FD0">
      <w:start w:val="1"/>
      <w:numFmt w:val="lowerRoman"/>
      <w:lvlText w:val="%3."/>
      <w:lvlJc w:val="left"/>
      <w:pPr>
        <w:ind w:left="2007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626C0">
      <w:start w:val="1"/>
      <w:numFmt w:val="decimal"/>
      <w:lvlText w:val="%4."/>
      <w:lvlJc w:val="left"/>
      <w:pPr>
        <w:ind w:left="272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6AD12">
      <w:start w:val="1"/>
      <w:numFmt w:val="lowerLetter"/>
      <w:lvlText w:val="%5."/>
      <w:lvlJc w:val="left"/>
      <w:pPr>
        <w:ind w:left="344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EDC">
      <w:start w:val="1"/>
      <w:numFmt w:val="lowerRoman"/>
      <w:lvlText w:val="%6."/>
      <w:lvlJc w:val="left"/>
      <w:pPr>
        <w:ind w:left="4167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E9C70">
      <w:start w:val="1"/>
      <w:numFmt w:val="decimal"/>
      <w:lvlText w:val="%7."/>
      <w:lvlJc w:val="left"/>
      <w:pPr>
        <w:ind w:left="488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64C16">
      <w:start w:val="1"/>
      <w:numFmt w:val="lowerLetter"/>
      <w:lvlText w:val="%8."/>
      <w:lvlJc w:val="left"/>
      <w:pPr>
        <w:ind w:left="560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02D36">
      <w:start w:val="1"/>
      <w:numFmt w:val="lowerRoman"/>
      <w:lvlText w:val="%9."/>
      <w:lvlJc w:val="left"/>
      <w:pPr>
        <w:ind w:left="6327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F331F6"/>
    <w:multiLevelType w:val="hybridMultilevel"/>
    <w:tmpl w:val="D0BC3686"/>
    <w:lvl w:ilvl="0" w:tplc="0407000F">
      <w:start w:val="1"/>
      <w:numFmt w:val="decimal"/>
      <w:lvlText w:val="%1."/>
      <w:lvlJc w:val="left"/>
      <w:pPr>
        <w:ind w:left="567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ACE36">
      <w:start w:val="1"/>
      <w:numFmt w:val="lowerLetter"/>
      <w:lvlText w:val="%2."/>
      <w:lvlJc w:val="left"/>
      <w:pPr>
        <w:ind w:left="128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485D6">
      <w:start w:val="1"/>
      <w:numFmt w:val="lowerRoman"/>
      <w:lvlText w:val="%3."/>
      <w:lvlJc w:val="left"/>
      <w:pPr>
        <w:ind w:left="2007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85106">
      <w:start w:val="1"/>
      <w:numFmt w:val="decimal"/>
      <w:lvlText w:val="%4."/>
      <w:lvlJc w:val="left"/>
      <w:pPr>
        <w:ind w:left="272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6BC4E">
      <w:start w:val="1"/>
      <w:numFmt w:val="lowerLetter"/>
      <w:lvlText w:val="%5."/>
      <w:lvlJc w:val="left"/>
      <w:pPr>
        <w:ind w:left="344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581EFE">
      <w:start w:val="1"/>
      <w:numFmt w:val="lowerRoman"/>
      <w:lvlText w:val="%6."/>
      <w:lvlJc w:val="left"/>
      <w:pPr>
        <w:ind w:left="4167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94E116">
      <w:start w:val="1"/>
      <w:numFmt w:val="decimal"/>
      <w:lvlText w:val="%7."/>
      <w:lvlJc w:val="left"/>
      <w:pPr>
        <w:ind w:left="488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A175C">
      <w:start w:val="1"/>
      <w:numFmt w:val="lowerLetter"/>
      <w:lvlText w:val="%8."/>
      <w:lvlJc w:val="left"/>
      <w:pPr>
        <w:ind w:left="560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A086D6">
      <w:start w:val="1"/>
      <w:numFmt w:val="lowerRoman"/>
      <w:lvlText w:val="%9."/>
      <w:lvlJc w:val="left"/>
      <w:pPr>
        <w:ind w:left="6327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4"/>
  </w:num>
  <w:num w:numId="2" w16cid:durableId="708603497">
    <w:abstractNumId w:val="0"/>
  </w:num>
  <w:num w:numId="3" w16cid:durableId="1448354020">
    <w:abstractNumId w:val="20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9"/>
  </w:num>
  <w:num w:numId="7" w16cid:durableId="2049260183">
    <w:abstractNumId w:val="8"/>
  </w:num>
  <w:num w:numId="8" w16cid:durableId="501165176">
    <w:abstractNumId w:val="16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1"/>
  </w:num>
  <w:num w:numId="12" w16cid:durableId="218714230">
    <w:abstractNumId w:val="18"/>
  </w:num>
  <w:num w:numId="13" w16cid:durableId="614336060">
    <w:abstractNumId w:val="2"/>
  </w:num>
  <w:num w:numId="14" w16cid:durableId="1950158556">
    <w:abstractNumId w:val="26"/>
  </w:num>
  <w:num w:numId="15" w16cid:durableId="1732997332">
    <w:abstractNumId w:val="7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3"/>
  </w:num>
  <w:num w:numId="19" w16cid:durableId="1545292938">
    <w:abstractNumId w:val="25"/>
  </w:num>
  <w:num w:numId="20" w16cid:durableId="844517896">
    <w:abstractNumId w:val="21"/>
  </w:num>
  <w:num w:numId="21" w16cid:durableId="95757432">
    <w:abstractNumId w:val="24"/>
  </w:num>
  <w:num w:numId="22" w16cid:durableId="1309165243">
    <w:abstractNumId w:val="5"/>
  </w:num>
  <w:num w:numId="23" w16cid:durableId="1277902787">
    <w:abstractNumId w:val="17"/>
  </w:num>
  <w:num w:numId="24" w16cid:durableId="1647735437">
    <w:abstractNumId w:val="22"/>
  </w:num>
  <w:num w:numId="25" w16cid:durableId="936716116">
    <w:abstractNumId w:val="9"/>
  </w:num>
  <w:num w:numId="26" w16cid:durableId="2093042210">
    <w:abstractNumId w:val="3"/>
  </w:num>
  <w:num w:numId="27" w16cid:durableId="603852705">
    <w:abstractNumId w:val="3"/>
    <w:lvlOverride w:ilvl="0">
      <w:startOverride w:val="2"/>
    </w:lvlOverride>
  </w:num>
  <w:num w:numId="28" w16cid:durableId="1385445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2540E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1217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numbering" w:customStyle="1" w:styleId="ImportierterStil2">
    <w:name w:val="Importierter Stil: 2"/>
    <w:rsid w:val="00E2121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2</cp:revision>
  <cp:lastPrinted>2011-08-28T06:17:00Z</cp:lastPrinted>
  <dcterms:created xsi:type="dcterms:W3CDTF">2022-09-10T11:43:00Z</dcterms:created>
  <dcterms:modified xsi:type="dcterms:W3CDTF">2022-09-10T11:43:00Z</dcterms:modified>
</cp:coreProperties>
</file>