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C2E" w:rsidRPr="00795E0E" w:rsidRDefault="00F74560" w:rsidP="009C199A">
      <w:pPr>
        <w:pStyle w:val="Untertitel"/>
      </w:pPr>
      <w:bookmarkStart w:id="0" w:name="_Hlk504481030"/>
      <w: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5616408</wp:posOffset>
            </wp:positionH>
            <wp:positionV relativeFrom="paragraph">
              <wp:posOffset>-607747</wp:posOffset>
            </wp:positionV>
            <wp:extent cx="689610" cy="68707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6F23" w:rsidRPr="00795E0E"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-581343</wp:posOffset>
            </wp:positionH>
            <wp:positionV relativeFrom="paragraph">
              <wp:posOffset>-387667</wp:posOffset>
            </wp:positionV>
            <wp:extent cx="1278890" cy="34290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-LiS-Logo-Farb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890" cy="3429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/>
                      </a:ext>
                    </a:extLst>
                  </pic:spPr>
                </pic:pic>
              </a:graphicData>
            </a:graphic>
          </wp:anchor>
        </w:drawing>
      </w:r>
      <w:r w:rsidR="008E4E99" w:rsidRPr="008E4E99">
        <w:t xml:space="preserve"> </w:t>
      </w:r>
      <w:r w:rsidR="008E4E99" w:rsidRPr="008600BF">
        <w:t>BaCuLit: Vermittlung bildungssprachlicher Lese- und Schreibkompetenzen im Fachunterricht. Ein Handbuch für Sekundarstufen und berufliche Bildung.</w:t>
      </w:r>
    </w:p>
    <w:p w:rsidR="00795E0E" w:rsidRDefault="0023687E" w:rsidP="00795E0E">
      <w:r>
        <w:rPr>
          <w:noProof/>
          <w:lang w:eastAsia="de-DE"/>
        </w:rPr>
        <w:pict>
          <v:group id="officeArt object" o:spid="_x0000_s2050" style="position:absolute;left:0;text-align:left;margin-left:1.2pt;margin-top:3.8pt;width:475pt;height:2.95pt;flip:x;z-index:251658752;mso-wrap-distance-left:12pt;mso-wrap-distance-top:12pt;mso-wrap-distance-right:12pt;mso-wrap-distance-bottom:12pt;mso-position-horizontal-relative:margin;mso-position-vertical-relative:line;mso-height-relative:margin" coordsize="60325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">
            <v:line id="Shape 1073741838" o:spid="_x0000_s2061" style="position:absolute;visibility:visible" from="48290,188" to="60296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" strokecolor="#d0d0e1" strokeweight="3pt">
              <v:stroke miterlimit="4" joinstyle="miter"/>
            </v:line>
            <v:line id="Shape 1073741839" o:spid="_x0000_s2060" style="position:absolute;visibility:visible" from="223,188" to="1225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" strokecolor="#9eaecd" strokeweight="3pt">
              <v:stroke miterlimit="4" joinstyle="miter"/>
            </v:line>
            <v:group id="Group 1073741848" o:spid="_x0000_s2051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<v:line id="Shape 1073741840" o:spid="_x0000_s2059" style="position:absolute;visibility:visible" from="24288,188" to="36297,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" strokecolor="#6c899f" strokeweight="3pt">
                <v:stroke miterlimit="4" joinstyle="miter"/>
              </v:line>
              <v:group id="Group 1073741847" o:spid="_x0000_s2052" style="position:absolute;width:60325;height:377" coordsize="60325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rect id="Shape 1073741841" o:spid="_x0000_s2058" style="position:absolute;left:6000;width:12580;height: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" fillcolor="#9eaecd" stroked="f" strokeweight="1pt">
                  <v:fill color2="#8ec2cd" rotate="t" angle="90" focus="100%" type="gradient">
                    <o:fill v:ext="view" type="gradientUnscaled"/>
                  </v:fill>
                  <v:stroke miterlimit="4"/>
                </v:rect>
                <v:rect id="Shape 1073741842" o:spid="_x0000_s2057" style="position:absolute;left:18580;width:12580;height: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" fillcolor="#8ec2cd" stroked="f" strokeweight="1pt">
                  <v:fill color2="#6c899f" rotate="t" angle="90" focus="100%" type="gradient">
                    <o:fill v:ext="view" type="gradientUnscaled"/>
                  </v:fill>
                  <v:stroke miterlimit="4"/>
                </v:rect>
                <v:rect id="Shape 1073741843" o:spid="_x0000_s2056" style="position:absolute;width:6000;height: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" fillcolor="#9eaecd" stroked="f" strokeweight="1pt">
                  <v:fill rotate="t" angle="270" focus="100%" type="gradient">
                    <o:fill v:ext="view" type="gradientUnscaled"/>
                  </v:fill>
                  <v:stroke miterlimit="4"/>
                </v:rect>
                <v:rect id="Shape 1073741844" o:spid="_x0000_s2055" style="position:absolute;left:33008;width:12580;height: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" fillcolor="#6c899f" stroked="f" strokeweight="1pt">
                  <v:fill color2="#5b3150" rotate="t" angle="90" focus="100%" type="gradient">
                    <o:fill v:ext="view" type="gradientUnscaled"/>
                  </v:fill>
                  <v:stroke miterlimit="4"/>
                </v:rect>
                <v:rect id="Shape 1073741845" o:spid="_x0000_s2054" style="position:absolute;left:44367;width:12580;height: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" fillcolor="#5b3150" stroked="f" strokeweight="1pt">
                  <v:fill color2="#d0d0e1" rotate="t" angle="90" focus="100%" type="gradient">
                    <o:fill v:ext="view" type="gradientUnscaled"/>
                  </v:fill>
                  <v:stroke miterlimit="4"/>
                </v:rect>
                <v:rect id="Shape 1073741846" o:spid="_x0000_s2053" style="position:absolute;left:58330;width:1995;height:3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" fillcolor="#d0d0e1" stroked="f" strokeweight="1pt">
                  <v:fill rotate="t" angle="90" focus="100%" type="gradient">
                    <o:fill v:ext="view" type="gradientUnscaled"/>
                  </v:fill>
                  <v:stroke miterlimit="4"/>
                </v:rect>
              </v:group>
            </v:group>
            <w10:wrap anchorx="margin"/>
          </v:group>
        </w:pict>
      </w:r>
      <w:bookmarkEnd w:id="0"/>
    </w:p>
    <w:p w:rsidR="00D91FAB" w:rsidRPr="00795E0E" w:rsidRDefault="00D812A9" w:rsidP="00D91FAB">
      <w:pPr>
        <w:pStyle w:val="Titel"/>
      </w:pPr>
      <w:proofErr w:type="spellStart"/>
      <w:r>
        <w:t>BaCuLit</w:t>
      </w:r>
      <w:proofErr w:type="spellEnd"/>
      <w:r>
        <w:t xml:space="preserve"> M5_3 AB5 </w:t>
      </w:r>
      <w:r w:rsidR="00D91FAB">
        <w:t xml:space="preserve">ReziprokeS Lehren im Unterricht- Praxistipps </w:t>
      </w:r>
    </w:p>
    <w:p w:rsidR="00D91FAB" w:rsidRPr="00D91FAB" w:rsidRDefault="00D91FAB" w:rsidP="00D91FAB">
      <w:pPr>
        <w:spacing w:after="120"/>
        <w:rPr>
          <w:rFonts w:cstheme="minorHAnsi"/>
          <w:b/>
          <w:i/>
          <w:sz w:val="24"/>
          <w:szCs w:val="24"/>
          <w:lang w:val="sv-SE"/>
        </w:rPr>
      </w:pPr>
      <w:r w:rsidRPr="00D91FAB">
        <w:rPr>
          <w:rFonts w:cstheme="minorHAnsi"/>
          <w:b/>
          <w:i/>
          <w:sz w:val="24"/>
          <w:szCs w:val="24"/>
          <w:lang w:val="sv-SE"/>
        </w:rPr>
        <w:t xml:space="preserve">Aufgabe: </w:t>
      </w:r>
    </w:p>
    <w:p w:rsidR="00D91FAB" w:rsidRDefault="00D91FAB" w:rsidP="00D91FAB">
      <w:pPr>
        <w:spacing w:after="120"/>
        <w:rPr>
          <w:rFonts w:cstheme="minorHAnsi"/>
          <w:b/>
          <w:i/>
          <w:sz w:val="24"/>
          <w:szCs w:val="24"/>
          <w:lang w:val="sv-SE"/>
        </w:rPr>
      </w:pPr>
      <w:r w:rsidRPr="004C2629">
        <w:rPr>
          <w:rFonts w:cstheme="minorHAnsi"/>
          <w:b/>
          <w:i/>
          <w:sz w:val="24"/>
          <w:szCs w:val="24"/>
          <w:lang w:val="sv-SE"/>
        </w:rPr>
        <w:t xml:space="preserve">Als Checkliste für den Unterrichtseinsatz von RL können die folgenden Tipps dienen, die sich aus den Ergebnissen der Forschung und zahlreicher Praxiserfahrungen </w:t>
      </w:r>
      <w:r>
        <w:rPr>
          <w:rFonts w:cstheme="minorHAnsi"/>
          <w:b/>
          <w:i/>
          <w:sz w:val="24"/>
          <w:szCs w:val="24"/>
          <w:lang w:val="sv-SE"/>
        </w:rPr>
        <w:t xml:space="preserve">mit dem Strategieset </w:t>
      </w:r>
      <w:r w:rsidRPr="004C2629">
        <w:rPr>
          <w:rFonts w:cstheme="minorHAnsi"/>
          <w:b/>
          <w:i/>
          <w:sz w:val="24"/>
          <w:szCs w:val="24"/>
          <w:lang w:val="sv-SE"/>
        </w:rPr>
        <w:t>ergeben.</w:t>
      </w:r>
    </w:p>
    <w:p w:rsidR="00D91FAB" w:rsidRDefault="00D91FAB" w:rsidP="00D91FAB">
      <w:pPr>
        <w:pStyle w:val="Listenabsatz"/>
        <w:numPr>
          <w:ilvl w:val="0"/>
          <w:numId w:val="26"/>
        </w:numPr>
        <w:spacing w:after="120" w:line="360" w:lineRule="auto"/>
        <w:rPr>
          <w:rFonts w:cstheme="minorHAnsi"/>
          <w:b/>
          <w:i/>
          <w:sz w:val="24"/>
          <w:szCs w:val="24"/>
          <w:lang w:val="sv-SE"/>
        </w:rPr>
      </w:pPr>
      <w:r w:rsidRPr="005C536C">
        <w:rPr>
          <w:rFonts w:cstheme="minorHAnsi"/>
          <w:b/>
          <w:i/>
          <w:sz w:val="24"/>
          <w:szCs w:val="24"/>
          <w:lang w:val="sv-SE"/>
        </w:rPr>
        <w:t xml:space="preserve">Lesen Sie die Checkliste und </w:t>
      </w:r>
      <w:r>
        <w:rPr>
          <w:rFonts w:cstheme="minorHAnsi"/>
          <w:b/>
          <w:i/>
          <w:sz w:val="24"/>
          <w:szCs w:val="24"/>
          <w:lang w:val="sv-SE"/>
        </w:rPr>
        <w:t>ergänzen Sie ggfs. weitere Tipps</w:t>
      </w:r>
    </w:p>
    <w:p w:rsidR="00D91FAB" w:rsidRPr="005C536C" w:rsidRDefault="00D91FAB" w:rsidP="00D91FAB">
      <w:pPr>
        <w:pStyle w:val="Listenabsatz"/>
        <w:numPr>
          <w:ilvl w:val="0"/>
          <w:numId w:val="26"/>
        </w:numPr>
        <w:spacing w:after="120" w:line="360" w:lineRule="auto"/>
        <w:rPr>
          <w:rFonts w:cstheme="minorHAnsi"/>
          <w:b/>
          <w:i/>
          <w:sz w:val="24"/>
          <w:szCs w:val="24"/>
          <w:lang w:val="sv-SE"/>
        </w:rPr>
      </w:pPr>
      <w:r>
        <w:rPr>
          <w:rFonts w:cstheme="minorHAnsi"/>
          <w:b/>
          <w:i/>
          <w:sz w:val="24"/>
          <w:szCs w:val="24"/>
          <w:lang w:val="sv-SE"/>
        </w:rPr>
        <w:t xml:space="preserve">Entscheiden Sie, </w:t>
      </w:r>
      <w:r w:rsidRPr="005C536C">
        <w:rPr>
          <w:rFonts w:cstheme="minorHAnsi"/>
          <w:b/>
          <w:i/>
          <w:sz w:val="24"/>
          <w:szCs w:val="24"/>
          <w:lang w:val="sv-SE"/>
        </w:rPr>
        <w:t>welche 3 Tipps Ihnen am wichtigsten erscheinen.</w:t>
      </w:r>
    </w:p>
    <w:p w:rsidR="00D91FAB" w:rsidRDefault="00D91FAB" w:rsidP="00D91FAB">
      <w:pPr>
        <w:pStyle w:val="Listenabsatz"/>
        <w:numPr>
          <w:ilvl w:val="0"/>
          <w:numId w:val="26"/>
        </w:numPr>
        <w:spacing w:after="120" w:line="360" w:lineRule="auto"/>
        <w:rPr>
          <w:rFonts w:cstheme="minorHAnsi"/>
          <w:b/>
          <w:i/>
          <w:sz w:val="24"/>
          <w:szCs w:val="24"/>
          <w:lang w:val="sv-SE"/>
        </w:rPr>
      </w:pPr>
      <w:r w:rsidRPr="005C536C">
        <w:rPr>
          <w:rFonts w:cstheme="minorHAnsi"/>
          <w:b/>
          <w:i/>
          <w:sz w:val="24"/>
          <w:szCs w:val="24"/>
          <w:lang w:val="sv-SE"/>
        </w:rPr>
        <w:t>Tauschen Sie sich hierzu im Think-Pair-Share Verfahren mit anderen Fortbildungsteilnehmerinnen aus.</w:t>
      </w:r>
    </w:p>
    <w:p w:rsidR="00D91FAB" w:rsidRPr="005C536C" w:rsidRDefault="00D91FAB" w:rsidP="00D91FAB">
      <w:pPr>
        <w:pStyle w:val="Listenabsatz"/>
        <w:numPr>
          <w:ilvl w:val="0"/>
          <w:numId w:val="0"/>
        </w:numPr>
        <w:spacing w:after="120" w:line="360" w:lineRule="auto"/>
        <w:ind w:left="720"/>
        <w:rPr>
          <w:rFonts w:cstheme="minorHAnsi"/>
          <w:b/>
          <w:i/>
          <w:sz w:val="24"/>
          <w:szCs w:val="24"/>
          <w:lang w:val="sv-SE"/>
        </w:rPr>
      </w:pPr>
    </w:p>
    <w:p w:rsidR="00D91FAB" w:rsidRDefault="00D91FAB" w:rsidP="00D91FAB">
      <w:pPr>
        <w:spacing w:after="120"/>
        <w:rPr>
          <w:rFonts w:cstheme="minorHAnsi"/>
          <w:b/>
          <w:sz w:val="24"/>
          <w:szCs w:val="24"/>
          <w:lang w:val="sv-SE"/>
        </w:rPr>
      </w:pPr>
      <w:r w:rsidRPr="009D12FC">
        <w:rPr>
          <w:rFonts w:cstheme="minorHAnsi"/>
          <w:b/>
          <w:sz w:val="24"/>
          <w:szCs w:val="24"/>
          <w:lang w:val="sv-SE"/>
        </w:rPr>
        <w:t>Checkliste</w:t>
      </w:r>
    </w:p>
    <w:p w:rsidR="00D91FAB" w:rsidRPr="009D12FC" w:rsidRDefault="00D91FAB" w:rsidP="00D91FAB">
      <w:pPr>
        <w:spacing w:after="120"/>
        <w:rPr>
          <w:rFonts w:cstheme="minorHAnsi"/>
          <w:b/>
          <w:sz w:val="24"/>
          <w:szCs w:val="24"/>
          <w:lang w:val="sv-SE"/>
        </w:rPr>
      </w:pPr>
      <w:r>
        <w:rPr>
          <w:rFonts w:cstheme="minorHAnsi"/>
          <w:b/>
          <w:sz w:val="24"/>
          <w:szCs w:val="24"/>
          <w:lang w:val="sv-SE"/>
        </w:rPr>
        <w:t xml:space="preserve">Reziprokes Lehren im Unterricht: </w:t>
      </w:r>
      <w:r w:rsidRPr="009D12FC">
        <w:rPr>
          <w:rFonts w:cstheme="minorHAnsi"/>
          <w:b/>
          <w:sz w:val="24"/>
          <w:szCs w:val="24"/>
          <w:lang w:val="sv-SE"/>
        </w:rPr>
        <w:t xml:space="preserve">Voraussetzungen: </w:t>
      </w:r>
    </w:p>
    <w:p w:rsidR="00D91FAB" w:rsidRDefault="00D91FAB" w:rsidP="00D91FAB">
      <w:pPr>
        <w:pStyle w:val="Listenabsatz"/>
        <w:numPr>
          <w:ilvl w:val="0"/>
          <w:numId w:val="25"/>
        </w:numPr>
        <w:spacing w:before="0" w:after="120"/>
        <w:contextualSpacing/>
        <w:jc w:val="left"/>
        <w:rPr>
          <w:rFonts w:cstheme="minorHAnsi"/>
          <w:sz w:val="24"/>
          <w:szCs w:val="24"/>
          <w:lang w:val="sv-SE"/>
        </w:rPr>
      </w:pPr>
      <w:r w:rsidRPr="006F7ED0">
        <w:rPr>
          <w:rFonts w:cstheme="minorHAnsi"/>
          <w:sz w:val="24"/>
          <w:szCs w:val="24"/>
          <w:lang w:val="sv-SE"/>
        </w:rPr>
        <w:t xml:space="preserve">Grundlegende Kommunikationsregeln (z.B. zuhören, Rolle respektieren) sollten als </w:t>
      </w:r>
      <w:r>
        <w:rPr>
          <w:rFonts w:cstheme="minorHAnsi"/>
          <w:sz w:val="24"/>
          <w:szCs w:val="24"/>
          <w:lang w:val="sv-SE"/>
        </w:rPr>
        <w:t xml:space="preserve">unabdingbare Voraussetzung </w:t>
      </w:r>
      <w:r w:rsidRPr="006F7ED0">
        <w:rPr>
          <w:rFonts w:cstheme="minorHAnsi"/>
          <w:sz w:val="24"/>
          <w:szCs w:val="24"/>
          <w:lang w:val="sv-SE"/>
        </w:rPr>
        <w:t>der</w:t>
      </w:r>
      <w:r>
        <w:rPr>
          <w:rFonts w:cstheme="minorHAnsi"/>
          <w:sz w:val="24"/>
          <w:szCs w:val="24"/>
          <w:lang w:val="sv-SE"/>
        </w:rPr>
        <w:t xml:space="preserve"> Kleingruppenarbeit </w:t>
      </w:r>
      <w:r w:rsidRPr="006F7ED0">
        <w:rPr>
          <w:rFonts w:cstheme="minorHAnsi"/>
          <w:sz w:val="24"/>
          <w:szCs w:val="24"/>
          <w:lang w:val="sv-SE"/>
        </w:rPr>
        <w:t xml:space="preserve">erlernt oder gefestigt werden </w:t>
      </w:r>
    </w:p>
    <w:p w:rsidR="00D91FAB" w:rsidRPr="00D91FAB" w:rsidRDefault="00D91FAB" w:rsidP="00D91FAB">
      <w:pPr>
        <w:pStyle w:val="Listenabsatz"/>
        <w:numPr>
          <w:ilvl w:val="0"/>
          <w:numId w:val="25"/>
        </w:numPr>
        <w:spacing w:before="0" w:after="120"/>
        <w:contextualSpacing/>
        <w:jc w:val="left"/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>B</w:t>
      </w:r>
      <w:r w:rsidRPr="006F7ED0">
        <w:rPr>
          <w:rFonts w:cstheme="minorHAnsi"/>
          <w:sz w:val="24"/>
          <w:szCs w:val="24"/>
          <w:lang w:val="sv-SE"/>
        </w:rPr>
        <w:t>asale Lesekompetenz (Dekodierfähigkeit) der Schülerinnen und Schüler</w:t>
      </w:r>
      <w:r>
        <w:rPr>
          <w:rFonts w:cstheme="minorHAnsi"/>
          <w:sz w:val="24"/>
          <w:szCs w:val="24"/>
          <w:lang w:val="sv-SE"/>
        </w:rPr>
        <w:t xml:space="preserve"> stellt eine der Voraussetzungen für den Einsatz von RL dar.</w:t>
      </w:r>
    </w:p>
    <w:p w:rsidR="00D91FAB" w:rsidRDefault="00D91FAB" w:rsidP="00D91FAB">
      <w:pPr>
        <w:pStyle w:val="Listenabsatz"/>
        <w:numPr>
          <w:ilvl w:val="0"/>
          <w:numId w:val="0"/>
        </w:numPr>
        <w:spacing w:after="120"/>
        <w:rPr>
          <w:rFonts w:cstheme="minorHAnsi"/>
          <w:b/>
          <w:sz w:val="24"/>
          <w:szCs w:val="24"/>
          <w:lang w:val="sv-SE"/>
        </w:rPr>
      </w:pPr>
    </w:p>
    <w:p w:rsidR="00D91FAB" w:rsidRDefault="00D91FAB" w:rsidP="00D91FAB">
      <w:pPr>
        <w:pStyle w:val="Listenabsatz"/>
        <w:numPr>
          <w:ilvl w:val="0"/>
          <w:numId w:val="0"/>
        </w:numPr>
        <w:spacing w:after="120"/>
        <w:rPr>
          <w:rFonts w:cstheme="minorHAnsi"/>
          <w:b/>
          <w:sz w:val="24"/>
          <w:szCs w:val="24"/>
          <w:lang w:val="sv-SE"/>
        </w:rPr>
      </w:pPr>
      <w:r>
        <w:rPr>
          <w:rFonts w:cstheme="minorHAnsi"/>
          <w:b/>
          <w:sz w:val="24"/>
          <w:szCs w:val="24"/>
          <w:lang w:val="sv-SE"/>
        </w:rPr>
        <w:t xml:space="preserve">Reziprokes Lehren im Unterricht: </w:t>
      </w:r>
      <w:r w:rsidRPr="00B02562">
        <w:rPr>
          <w:rFonts w:cstheme="minorHAnsi"/>
          <w:b/>
          <w:sz w:val="24"/>
          <w:szCs w:val="24"/>
          <w:lang w:val="sv-SE"/>
        </w:rPr>
        <w:t>Inhalt</w:t>
      </w:r>
      <w:r>
        <w:rPr>
          <w:rFonts w:cstheme="minorHAnsi"/>
          <w:b/>
          <w:sz w:val="24"/>
          <w:szCs w:val="24"/>
          <w:lang w:val="sv-SE"/>
        </w:rPr>
        <w:t xml:space="preserve">e </w:t>
      </w:r>
    </w:p>
    <w:p w:rsidR="00D91FAB" w:rsidRPr="000A38B1" w:rsidRDefault="00D91FAB" w:rsidP="00D91FAB">
      <w:pPr>
        <w:pStyle w:val="Listenabsatz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120" w:line="240" w:lineRule="auto"/>
        <w:jc w:val="left"/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>Die Wahl</w:t>
      </w:r>
      <w:r w:rsidRPr="000A38B1">
        <w:rPr>
          <w:rFonts w:cstheme="minorHAnsi"/>
          <w:sz w:val="24"/>
          <w:szCs w:val="24"/>
          <w:lang w:val="sv-SE"/>
        </w:rPr>
        <w:t xml:space="preserve"> geeigneter kognitiver und metakognitiver Lesestrategien </w:t>
      </w:r>
      <w:r>
        <w:rPr>
          <w:rFonts w:cstheme="minorHAnsi"/>
          <w:sz w:val="24"/>
          <w:szCs w:val="24"/>
          <w:lang w:val="sv-SE"/>
        </w:rPr>
        <w:t xml:space="preserve">treffen Sie mit Blick auf Lernstand und Lernbedarf </w:t>
      </w:r>
      <w:r w:rsidRPr="000A38B1">
        <w:rPr>
          <w:rFonts w:cstheme="minorHAnsi"/>
          <w:sz w:val="24"/>
          <w:szCs w:val="24"/>
          <w:lang w:val="sv-SE"/>
        </w:rPr>
        <w:t>Ihre</w:t>
      </w:r>
      <w:r>
        <w:rPr>
          <w:rFonts w:cstheme="minorHAnsi"/>
          <w:sz w:val="24"/>
          <w:szCs w:val="24"/>
          <w:lang w:val="sv-SE"/>
        </w:rPr>
        <w:t>r</w:t>
      </w:r>
      <w:r w:rsidRPr="000A38B1">
        <w:rPr>
          <w:rFonts w:cstheme="minorHAnsi"/>
          <w:sz w:val="24"/>
          <w:szCs w:val="24"/>
          <w:lang w:val="sv-SE"/>
        </w:rPr>
        <w:t xml:space="preserve"> </w:t>
      </w:r>
      <w:r>
        <w:rPr>
          <w:rFonts w:cstheme="minorHAnsi"/>
          <w:sz w:val="24"/>
          <w:szCs w:val="24"/>
          <w:lang w:val="sv-SE"/>
        </w:rPr>
        <w:t xml:space="preserve">jeweiligen </w:t>
      </w:r>
      <w:r w:rsidRPr="000A38B1">
        <w:rPr>
          <w:rFonts w:cstheme="minorHAnsi"/>
          <w:sz w:val="24"/>
          <w:szCs w:val="24"/>
          <w:lang w:val="sv-SE"/>
        </w:rPr>
        <w:t xml:space="preserve">Lerngruppe </w:t>
      </w:r>
    </w:p>
    <w:p w:rsidR="00D91FAB" w:rsidRPr="00CF14FC" w:rsidRDefault="00D91FAB" w:rsidP="00D91FAB">
      <w:pPr>
        <w:pStyle w:val="Listenabsatz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120" w:line="240" w:lineRule="auto"/>
        <w:jc w:val="left"/>
        <w:rPr>
          <w:rFonts w:cstheme="minorHAnsi"/>
          <w:bCs/>
          <w:sz w:val="24"/>
          <w:szCs w:val="24"/>
          <w:lang w:val="sv-SE"/>
        </w:rPr>
      </w:pPr>
      <w:r w:rsidRPr="000A38B1">
        <w:rPr>
          <w:rFonts w:cstheme="minorHAnsi"/>
          <w:sz w:val="24"/>
          <w:szCs w:val="24"/>
          <w:lang w:val="sv-SE"/>
        </w:rPr>
        <w:t xml:space="preserve">Vermitteln Sie </w:t>
      </w:r>
      <w:r>
        <w:rPr>
          <w:rFonts w:cstheme="minorHAnsi"/>
          <w:sz w:val="24"/>
          <w:szCs w:val="24"/>
          <w:lang w:val="sv-SE"/>
        </w:rPr>
        <w:t>Strategiewissen</w:t>
      </w:r>
      <w:r w:rsidRPr="000A38B1">
        <w:rPr>
          <w:rFonts w:cstheme="minorHAnsi"/>
          <w:sz w:val="24"/>
          <w:szCs w:val="24"/>
          <w:lang w:val="sv-SE"/>
        </w:rPr>
        <w:t>, d.h. Kenntnis der Anwendungsgebiete und des Nutzens jeder Strategi</w:t>
      </w:r>
      <w:r w:rsidRPr="000A38B1">
        <w:rPr>
          <w:rFonts w:cstheme="minorHAnsi"/>
          <w:bCs/>
          <w:sz w:val="24"/>
          <w:szCs w:val="24"/>
          <w:lang w:val="sv-SE"/>
        </w:rPr>
        <w:t>e</w:t>
      </w:r>
    </w:p>
    <w:p w:rsidR="00D91FAB" w:rsidRDefault="00D91FAB" w:rsidP="00D91FAB">
      <w:pPr>
        <w:pStyle w:val="Listenabsatz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120" w:line="240" w:lineRule="auto"/>
        <w:jc w:val="left"/>
        <w:rPr>
          <w:rFonts w:cstheme="minorHAnsi"/>
          <w:bCs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 xml:space="preserve">Die Motivation Ihrer Lerngruppe lässt sich durch </w:t>
      </w:r>
      <w:r w:rsidRPr="00B02562">
        <w:rPr>
          <w:rFonts w:cstheme="minorHAnsi"/>
          <w:sz w:val="24"/>
          <w:szCs w:val="24"/>
          <w:lang w:val="sv-SE"/>
        </w:rPr>
        <w:t xml:space="preserve">Textauswahl und </w:t>
      </w:r>
      <w:r>
        <w:rPr>
          <w:rFonts w:cstheme="minorHAnsi"/>
          <w:sz w:val="24"/>
          <w:szCs w:val="24"/>
          <w:lang w:val="sv-SE"/>
        </w:rPr>
        <w:t xml:space="preserve">Teamaufbau stärken </w:t>
      </w:r>
    </w:p>
    <w:p w:rsidR="00D91FAB" w:rsidRDefault="00D91FAB">
      <w:pPr>
        <w:spacing w:before="0" w:line="240" w:lineRule="auto"/>
        <w:jc w:val="left"/>
        <w:rPr>
          <w:rFonts w:cstheme="minorHAnsi"/>
          <w:b/>
          <w:sz w:val="24"/>
          <w:szCs w:val="24"/>
          <w:lang w:val="sv-SE"/>
        </w:rPr>
      </w:pPr>
      <w:r>
        <w:rPr>
          <w:rFonts w:cstheme="minorHAnsi"/>
          <w:b/>
          <w:sz w:val="24"/>
          <w:szCs w:val="24"/>
          <w:lang w:val="sv-SE"/>
        </w:rPr>
        <w:br w:type="page"/>
      </w:r>
    </w:p>
    <w:p w:rsidR="00D91FAB" w:rsidRPr="00D91FAB" w:rsidRDefault="00D91FAB" w:rsidP="00D91FAB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cstheme="minorHAnsi"/>
          <w:bCs/>
          <w:sz w:val="24"/>
          <w:szCs w:val="24"/>
          <w:lang w:val="sv-SE"/>
        </w:rPr>
      </w:pPr>
      <w:r w:rsidRPr="00D91FAB">
        <w:rPr>
          <w:rFonts w:cstheme="minorHAnsi"/>
          <w:b/>
          <w:sz w:val="24"/>
          <w:szCs w:val="24"/>
          <w:lang w:val="sv-SE"/>
        </w:rPr>
        <w:lastRenderedPageBreak/>
        <w:t>Reziprokes Lehren im Unterricht: Methodik</w:t>
      </w:r>
    </w:p>
    <w:p w:rsidR="00D91FAB" w:rsidRDefault="00D91FAB" w:rsidP="00D91FAB">
      <w:pPr>
        <w:pStyle w:val="Listenabsatz"/>
        <w:numPr>
          <w:ilvl w:val="0"/>
          <w:numId w:val="25"/>
        </w:numPr>
        <w:spacing w:before="0" w:after="120"/>
        <w:ind w:left="714" w:hanging="357"/>
        <w:contextualSpacing/>
        <w:jc w:val="left"/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 xml:space="preserve">Die Kleingruppen sollten leistungsheterogen zusammengesetzt werden, damit schwächere Lernende erfolgreichere Textzugänge anderer Gruppenmitglieder beobachten und übernehmen können </w:t>
      </w:r>
      <w:r w:rsidRPr="004C2629">
        <w:rPr>
          <w:rFonts w:cstheme="minorHAnsi"/>
          <w:i/>
          <w:sz w:val="24"/>
          <w:szCs w:val="24"/>
          <w:lang w:val="sv-SE"/>
        </w:rPr>
        <w:t>(peer-tutoring)</w:t>
      </w:r>
      <w:r w:rsidRPr="00A76A7D">
        <w:rPr>
          <w:rFonts w:cstheme="minorHAnsi"/>
          <w:sz w:val="24"/>
          <w:szCs w:val="24"/>
          <w:lang w:val="sv-SE"/>
        </w:rPr>
        <w:t xml:space="preserve"> </w:t>
      </w:r>
    </w:p>
    <w:p w:rsidR="00D91FAB" w:rsidRPr="00145E56" w:rsidRDefault="00D91FAB" w:rsidP="00D91FAB">
      <w:pPr>
        <w:pStyle w:val="Listenabsatz"/>
        <w:numPr>
          <w:ilvl w:val="0"/>
          <w:numId w:val="25"/>
        </w:numPr>
        <w:spacing w:before="0" w:after="120"/>
        <w:ind w:hanging="363"/>
        <w:contextualSpacing/>
        <w:jc w:val="left"/>
        <w:rPr>
          <w:rFonts w:cstheme="minorHAnsi"/>
          <w:sz w:val="24"/>
          <w:szCs w:val="24"/>
          <w:lang w:val="sv-SE"/>
        </w:rPr>
      </w:pPr>
      <w:r>
        <w:rPr>
          <w:rFonts w:cstheme="minorHAnsi"/>
          <w:sz w:val="24"/>
          <w:szCs w:val="24"/>
          <w:lang w:val="sv-SE"/>
        </w:rPr>
        <w:t xml:space="preserve">Die </w:t>
      </w:r>
      <w:r w:rsidRPr="006C0983">
        <w:rPr>
          <w:rFonts w:cstheme="minorHAnsi"/>
          <w:sz w:val="24"/>
          <w:szCs w:val="24"/>
          <w:lang w:val="sv-SE"/>
        </w:rPr>
        <w:t>Rollen in der 4-er Gruppe</w:t>
      </w:r>
      <w:r>
        <w:rPr>
          <w:rFonts w:cstheme="minorHAnsi"/>
          <w:sz w:val="24"/>
          <w:szCs w:val="24"/>
          <w:lang w:val="sv-SE"/>
        </w:rPr>
        <w:t xml:space="preserve"> können ggfs.</w:t>
      </w:r>
      <w:r w:rsidRPr="006C0983">
        <w:rPr>
          <w:rFonts w:cstheme="minorHAnsi"/>
          <w:sz w:val="24"/>
          <w:szCs w:val="24"/>
          <w:lang w:val="sv-SE"/>
        </w:rPr>
        <w:t xml:space="preserve"> durch eine 5. Rolle, die eines </w:t>
      </w:r>
      <w:r>
        <w:rPr>
          <w:rFonts w:cstheme="minorHAnsi"/>
          <w:sz w:val="24"/>
          <w:szCs w:val="24"/>
          <w:lang w:val="sv-SE"/>
        </w:rPr>
        <w:t xml:space="preserve">Teamleiters, einer Teamleiterin </w:t>
      </w:r>
      <w:r w:rsidRPr="006C0983">
        <w:rPr>
          <w:rFonts w:cstheme="minorHAnsi"/>
          <w:sz w:val="24"/>
          <w:szCs w:val="24"/>
          <w:lang w:val="sv-SE"/>
        </w:rPr>
        <w:t>als Zeit- und Ablaufwächter</w:t>
      </w:r>
      <w:r>
        <w:rPr>
          <w:rFonts w:cstheme="minorHAnsi"/>
          <w:sz w:val="24"/>
          <w:szCs w:val="24"/>
          <w:lang w:val="sv-SE"/>
        </w:rPr>
        <w:t>, ergänzt werden</w:t>
      </w:r>
      <w:r w:rsidRPr="006C0983">
        <w:rPr>
          <w:rFonts w:cstheme="minorHAnsi"/>
          <w:sz w:val="24"/>
          <w:szCs w:val="24"/>
          <w:lang w:val="sv-SE"/>
        </w:rPr>
        <w:t xml:space="preserve"> </w:t>
      </w:r>
    </w:p>
    <w:p w:rsidR="00D91FAB" w:rsidRPr="004C2629" w:rsidRDefault="00D91FAB" w:rsidP="00D91FAB">
      <w:pPr>
        <w:pStyle w:val="Listenabsatz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120"/>
        <w:ind w:left="714" w:hanging="357"/>
        <w:contextualSpacing/>
        <w:jc w:val="left"/>
        <w:rPr>
          <w:rFonts w:cstheme="minorHAnsi"/>
          <w:bCs/>
          <w:color w:val="000000"/>
          <w:sz w:val="24"/>
          <w:szCs w:val="24"/>
          <w:lang w:val="sv-SE"/>
        </w:rPr>
      </w:pPr>
      <w:r>
        <w:rPr>
          <w:rFonts w:cstheme="minorHAnsi"/>
          <w:bCs/>
          <w:sz w:val="24"/>
          <w:szCs w:val="24"/>
        </w:rPr>
        <w:t>Bereiten Sie das RL-Verfahren</w:t>
      </w:r>
      <w:r w:rsidRPr="002A6D05">
        <w:rPr>
          <w:rFonts w:cstheme="minorHAnsi"/>
          <w:bCs/>
          <w:sz w:val="24"/>
          <w:szCs w:val="24"/>
        </w:rPr>
        <w:t xml:space="preserve"> durch </w:t>
      </w:r>
      <w:r w:rsidRPr="009D12FC">
        <w:rPr>
          <w:rFonts w:cstheme="minorHAnsi"/>
          <w:bCs/>
          <w:sz w:val="24"/>
          <w:szCs w:val="24"/>
        </w:rPr>
        <w:t xml:space="preserve">getrenntes intensives </w:t>
      </w:r>
      <w:r w:rsidRPr="002A6D05">
        <w:rPr>
          <w:rFonts w:cstheme="minorHAnsi"/>
          <w:bCs/>
          <w:sz w:val="24"/>
          <w:szCs w:val="24"/>
        </w:rPr>
        <w:t>Einüben aller vier Einzelst</w:t>
      </w:r>
      <w:r>
        <w:rPr>
          <w:rFonts w:cstheme="minorHAnsi"/>
          <w:bCs/>
          <w:sz w:val="24"/>
          <w:szCs w:val="24"/>
        </w:rPr>
        <w:t xml:space="preserve">rategien an </w:t>
      </w:r>
      <w:r w:rsidRPr="002A6D05">
        <w:rPr>
          <w:rFonts w:cstheme="minorHAnsi"/>
          <w:bCs/>
          <w:sz w:val="24"/>
          <w:szCs w:val="24"/>
        </w:rPr>
        <w:t xml:space="preserve">Texten </w:t>
      </w:r>
      <w:r>
        <w:rPr>
          <w:rFonts w:cstheme="minorHAnsi"/>
          <w:bCs/>
          <w:sz w:val="24"/>
          <w:szCs w:val="24"/>
        </w:rPr>
        <w:t>vor, die relevant für die Anwendung im Fach oder Handlungsfeld  sind</w:t>
      </w:r>
    </w:p>
    <w:p w:rsidR="00D91FAB" w:rsidRPr="00614318" w:rsidRDefault="00D91FAB" w:rsidP="00D91FAB">
      <w:pPr>
        <w:pStyle w:val="Listenabsatz"/>
        <w:numPr>
          <w:ilvl w:val="0"/>
          <w:numId w:val="25"/>
        </w:numPr>
        <w:spacing w:before="0" w:after="120"/>
        <w:ind w:left="714" w:hanging="357"/>
        <w:contextualSpacing/>
        <w:jc w:val="left"/>
        <w:rPr>
          <w:rFonts w:cstheme="minorHAnsi"/>
          <w:sz w:val="24"/>
          <w:szCs w:val="24"/>
          <w:lang w:val="sv-SE"/>
        </w:rPr>
      </w:pPr>
      <w:r>
        <w:rPr>
          <w:rFonts w:cstheme="minorHAnsi"/>
          <w:bCs/>
          <w:sz w:val="24"/>
          <w:szCs w:val="24"/>
        </w:rPr>
        <w:t>Durch praktisches Vorführen der Strategien bieten Sie Ihrer Lerngruppe ein wirksames Handlungsmodell</w:t>
      </w:r>
      <w:r w:rsidRPr="00614318">
        <w:rPr>
          <w:rFonts w:cstheme="minorHAnsi"/>
          <w:bCs/>
          <w:sz w:val="24"/>
          <w:szCs w:val="24"/>
          <w:lang w:val="sv-SE"/>
        </w:rPr>
        <w:t xml:space="preserve"> </w:t>
      </w:r>
    </w:p>
    <w:p w:rsidR="00D91FAB" w:rsidRPr="00A76A7D" w:rsidRDefault="00D91FAB" w:rsidP="00D91FAB">
      <w:pPr>
        <w:pStyle w:val="Listenabsatz"/>
        <w:numPr>
          <w:ilvl w:val="0"/>
          <w:numId w:val="25"/>
        </w:numPr>
        <w:spacing w:before="0" w:after="120"/>
        <w:ind w:left="714" w:hanging="357"/>
        <w:contextualSpacing/>
        <w:jc w:val="left"/>
        <w:rPr>
          <w:rFonts w:cstheme="minorHAnsi"/>
          <w:sz w:val="24"/>
          <w:szCs w:val="24"/>
          <w:lang w:val="sv-SE"/>
        </w:rPr>
      </w:pPr>
      <w:r>
        <w:rPr>
          <w:rFonts w:cstheme="minorHAnsi"/>
          <w:bCs/>
          <w:sz w:val="24"/>
          <w:szCs w:val="24"/>
          <w:lang w:val="sv-SE"/>
        </w:rPr>
        <w:t xml:space="preserve">Lassen Sie Ihre Schüler </w:t>
      </w:r>
      <w:r>
        <w:rPr>
          <w:rFonts w:cstheme="minorHAnsi"/>
          <w:bCs/>
          <w:sz w:val="24"/>
          <w:szCs w:val="24"/>
        </w:rPr>
        <w:t>Besprechungsvokabular zum Textverstehen, z.B. durch  Rollenkarten, erlernen</w:t>
      </w:r>
      <w:r w:rsidRPr="00A76A7D">
        <w:rPr>
          <w:rFonts w:cstheme="minorHAnsi"/>
          <w:bCs/>
          <w:sz w:val="24"/>
          <w:szCs w:val="24"/>
        </w:rPr>
        <w:t xml:space="preserve"> </w:t>
      </w:r>
    </w:p>
    <w:p w:rsidR="00D91FAB" w:rsidRPr="00614318" w:rsidRDefault="00D91FAB" w:rsidP="00D91FAB">
      <w:pPr>
        <w:pStyle w:val="Listenabsatz"/>
        <w:numPr>
          <w:ilvl w:val="0"/>
          <w:numId w:val="25"/>
        </w:numPr>
        <w:spacing w:before="0" w:after="120"/>
        <w:ind w:left="714" w:hanging="357"/>
        <w:contextualSpacing/>
        <w:jc w:val="left"/>
        <w:rPr>
          <w:rFonts w:cstheme="minorHAnsi"/>
          <w:sz w:val="24"/>
          <w:szCs w:val="24"/>
          <w:lang w:val="sv-SE"/>
        </w:rPr>
      </w:pPr>
      <w:r w:rsidRPr="00794467">
        <w:rPr>
          <w:rFonts w:cstheme="minorHAnsi"/>
          <w:bCs/>
          <w:sz w:val="24"/>
          <w:szCs w:val="24"/>
        </w:rPr>
        <w:t>Neben Rollenkarten</w:t>
      </w:r>
      <w:r>
        <w:rPr>
          <w:rFonts w:cstheme="minorHAnsi"/>
          <w:bCs/>
          <w:sz w:val="24"/>
          <w:szCs w:val="24"/>
        </w:rPr>
        <w:t xml:space="preserve"> bietet</w:t>
      </w:r>
      <w:r w:rsidRPr="00794467">
        <w:rPr>
          <w:rFonts w:cstheme="minorHAnsi"/>
          <w:bCs/>
          <w:sz w:val="24"/>
          <w:szCs w:val="24"/>
        </w:rPr>
        <w:t xml:space="preserve"> auch </w:t>
      </w:r>
      <w:r>
        <w:rPr>
          <w:rFonts w:cstheme="minorHAnsi"/>
          <w:bCs/>
          <w:sz w:val="24"/>
          <w:szCs w:val="24"/>
        </w:rPr>
        <w:t xml:space="preserve">ein </w:t>
      </w:r>
      <w:r w:rsidRPr="00794467">
        <w:rPr>
          <w:rFonts w:cstheme="minorHAnsi"/>
          <w:bCs/>
          <w:sz w:val="24"/>
          <w:szCs w:val="24"/>
        </w:rPr>
        <w:t>Poster zu</w:t>
      </w:r>
      <w:r>
        <w:rPr>
          <w:rFonts w:cstheme="minorHAnsi"/>
          <w:bCs/>
          <w:sz w:val="24"/>
          <w:szCs w:val="24"/>
        </w:rPr>
        <w:t xml:space="preserve">m zyklischen Ablauf der </w:t>
      </w:r>
      <w:r w:rsidRPr="00794467">
        <w:rPr>
          <w:rFonts w:cstheme="minorHAnsi"/>
          <w:bCs/>
          <w:sz w:val="24"/>
          <w:szCs w:val="24"/>
        </w:rPr>
        <w:t>4 Strategien</w:t>
      </w:r>
      <w:r>
        <w:rPr>
          <w:rFonts w:cstheme="minorHAnsi"/>
          <w:bCs/>
          <w:sz w:val="24"/>
          <w:szCs w:val="24"/>
        </w:rPr>
        <w:t>-</w:t>
      </w:r>
      <w:proofErr w:type="spellStart"/>
      <w:r>
        <w:rPr>
          <w:rFonts w:cstheme="minorHAnsi"/>
          <w:bCs/>
          <w:sz w:val="24"/>
          <w:szCs w:val="24"/>
        </w:rPr>
        <w:t>idealiter</w:t>
      </w:r>
      <w:proofErr w:type="spellEnd"/>
      <w:r>
        <w:rPr>
          <w:rFonts w:cstheme="minorHAnsi"/>
          <w:bCs/>
          <w:sz w:val="24"/>
          <w:szCs w:val="24"/>
        </w:rPr>
        <w:t xml:space="preserve"> von den Lernenden selbst erstellt</w:t>
      </w:r>
      <w:r w:rsidRPr="00794467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- </w:t>
      </w:r>
      <w:r w:rsidRPr="00794467">
        <w:rPr>
          <w:rFonts w:cstheme="minorHAnsi"/>
          <w:bCs/>
          <w:sz w:val="24"/>
          <w:szCs w:val="24"/>
        </w:rPr>
        <w:t xml:space="preserve">Orientierung </w:t>
      </w:r>
      <w:r>
        <w:rPr>
          <w:rFonts w:cstheme="minorHAnsi"/>
          <w:bCs/>
          <w:sz w:val="24"/>
          <w:szCs w:val="24"/>
        </w:rPr>
        <w:t xml:space="preserve">im Arbeitsprozess </w:t>
      </w:r>
    </w:p>
    <w:p w:rsidR="00D91FAB" w:rsidRPr="004C2629" w:rsidRDefault="00D91FAB" w:rsidP="00D91FAB">
      <w:pPr>
        <w:pStyle w:val="Listenabsatz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120"/>
        <w:ind w:left="714" w:hanging="357"/>
        <w:contextualSpacing/>
        <w:jc w:val="left"/>
        <w:rPr>
          <w:rFonts w:cstheme="minorHAnsi"/>
          <w:bCs/>
          <w:color w:val="000000"/>
          <w:sz w:val="24"/>
          <w:szCs w:val="24"/>
          <w:lang w:val="sv-SE"/>
        </w:rPr>
      </w:pPr>
      <w:r w:rsidRPr="00794467">
        <w:rPr>
          <w:rFonts w:cstheme="minorHAnsi"/>
          <w:sz w:val="24"/>
          <w:szCs w:val="24"/>
          <w:lang w:val="sv-SE"/>
        </w:rPr>
        <w:t>Verdeutlichen Sie die Vorteile des Strategieeinsatzes für das inhaltliche Verständnis – dies</w:t>
      </w:r>
      <w:r>
        <w:rPr>
          <w:rFonts w:cstheme="minorHAnsi"/>
          <w:sz w:val="24"/>
          <w:szCs w:val="24"/>
          <w:lang w:val="sv-SE"/>
        </w:rPr>
        <w:t>e</w:t>
      </w:r>
      <w:r w:rsidRPr="00794467">
        <w:rPr>
          <w:rFonts w:cstheme="minorHAnsi"/>
          <w:sz w:val="24"/>
          <w:szCs w:val="24"/>
          <w:lang w:val="sv-SE"/>
        </w:rPr>
        <w:t xml:space="preserve"> d</w:t>
      </w:r>
      <w:r>
        <w:rPr>
          <w:rFonts w:cstheme="minorHAnsi"/>
          <w:sz w:val="24"/>
          <w:szCs w:val="24"/>
          <w:lang w:val="sv-SE"/>
        </w:rPr>
        <w:t xml:space="preserve">ürfen </w:t>
      </w:r>
      <w:r w:rsidRPr="00794467">
        <w:rPr>
          <w:rFonts w:cstheme="minorHAnsi"/>
          <w:sz w:val="24"/>
          <w:szCs w:val="24"/>
          <w:lang w:val="sv-SE"/>
        </w:rPr>
        <w:t>über dem ”technischen Ablauf” nicht aus dem Blick geraten</w:t>
      </w:r>
    </w:p>
    <w:p w:rsidR="00D91FAB" w:rsidRPr="00A76A7D" w:rsidRDefault="00D91FAB" w:rsidP="00D91FAB">
      <w:pPr>
        <w:pStyle w:val="Listenabsatz"/>
        <w:numPr>
          <w:ilvl w:val="0"/>
          <w:numId w:val="25"/>
        </w:numPr>
        <w:spacing w:before="0" w:after="120"/>
        <w:ind w:left="714" w:hanging="357"/>
        <w:contextualSpacing/>
        <w:jc w:val="left"/>
        <w:rPr>
          <w:rFonts w:cstheme="minorHAnsi"/>
          <w:sz w:val="24"/>
          <w:szCs w:val="24"/>
          <w:lang w:val="sv-SE"/>
        </w:rPr>
      </w:pPr>
      <w:r>
        <w:rPr>
          <w:rFonts w:cstheme="minorHAnsi"/>
          <w:bCs/>
          <w:sz w:val="24"/>
          <w:szCs w:val="24"/>
        </w:rPr>
        <w:t>G</w:t>
      </w:r>
      <w:r w:rsidRPr="005E1E85">
        <w:rPr>
          <w:rFonts w:cstheme="minorHAnsi"/>
          <w:bCs/>
          <w:sz w:val="24"/>
          <w:szCs w:val="24"/>
        </w:rPr>
        <w:t>gfs.</w:t>
      </w:r>
      <w:r>
        <w:rPr>
          <w:rFonts w:cstheme="minorHAnsi"/>
          <w:bCs/>
          <w:sz w:val="24"/>
          <w:szCs w:val="24"/>
        </w:rPr>
        <w:t xml:space="preserve"> ist eine</w:t>
      </w:r>
      <w:r w:rsidRPr="005E1E85">
        <w:rPr>
          <w:rFonts w:cstheme="minorHAnsi"/>
          <w:bCs/>
          <w:sz w:val="24"/>
          <w:szCs w:val="24"/>
        </w:rPr>
        <w:t xml:space="preserve"> individuelle Förderung</w:t>
      </w:r>
      <w:r>
        <w:rPr>
          <w:rFonts w:cstheme="minorHAnsi"/>
          <w:bCs/>
          <w:sz w:val="24"/>
          <w:szCs w:val="24"/>
        </w:rPr>
        <w:t xml:space="preserve"> des Verstehens, </w:t>
      </w:r>
      <w:r w:rsidRPr="005E1E85">
        <w:rPr>
          <w:rFonts w:cstheme="minorHAnsi"/>
          <w:bCs/>
          <w:sz w:val="24"/>
          <w:szCs w:val="24"/>
        </w:rPr>
        <w:t xml:space="preserve">z.B. durch </w:t>
      </w:r>
      <w:r>
        <w:rPr>
          <w:rFonts w:cstheme="minorHAnsi"/>
          <w:bCs/>
          <w:sz w:val="24"/>
          <w:szCs w:val="24"/>
        </w:rPr>
        <w:t>Textentlastung mit Hilfe grammatikalischer oder sprachlicher</w:t>
      </w:r>
      <w:r w:rsidRPr="005E1E85">
        <w:rPr>
          <w:rFonts w:cstheme="minorHAnsi"/>
          <w:bCs/>
          <w:sz w:val="24"/>
          <w:szCs w:val="24"/>
        </w:rPr>
        <w:t xml:space="preserve"> Hinweise in Fußnoten</w:t>
      </w:r>
      <w:r>
        <w:rPr>
          <w:rFonts w:cstheme="minorHAnsi"/>
          <w:bCs/>
          <w:sz w:val="24"/>
          <w:szCs w:val="24"/>
        </w:rPr>
        <w:t>, erforderlich</w:t>
      </w:r>
      <w:r w:rsidRPr="005E1E85">
        <w:rPr>
          <w:rFonts w:cstheme="minorHAnsi"/>
          <w:bCs/>
          <w:sz w:val="24"/>
          <w:szCs w:val="24"/>
        </w:rPr>
        <w:t xml:space="preserve"> </w:t>
      </w:r>
    </w:p>
    <w:p w:rsidR="00D91FAB" w:rsidRPr="00B15F85" w:rsidRDefault="00D91FAB" w:rsidP="00D91FAB">
      <w:pPr>
        <w:pStyle w:val="Listenabsatz"/>
        <w:numPr>
          <w:ilvl w:val="0"/>
          <w:numId w:val="25"/>
        </w:numPr>
        <w:spacing w:before="0" w:after="120"/>
        <w:contextualSpacing/>
        <w:jc w:val="left"/>
        <w:rPr>
          <w:rFonts w:cstheme="minorHAnsi"/>
          <w:bCs/>
          <w:sz w:val="24"/>
          <w:szCs w:val="24"/>
          <w:lang w:val="sv-SE"/>
        </w:rPr>
      </w:pPr>
      <w:r>
        <w:rPr>
          <w:rFonts w:cstheme="minorHAnsi"/>
          <w:bCs/>
          <w:sz w:val="24"/>
          <w:szCs w:val="24"/>
          <w:lang w:val="sv-SE"/>
        </w:rPr>
        <w:t>Unterschiedliche</w:t>
      </w:r>
      <w:r w:rsidRPr="00B15F85">
        <w:rPr>
          <w:rFonts w:cstheme="minorHAnsi"/>
          <w:bCs/>
          <w:sz w:val="24"/>
          <w:szCs w:val="24"/>
          <w:lang w:val="sv-SE"/>
        </w:rPr>
        <w:t xml:space="preserve"> Textarten </w:t>
      </w:r>
      <w:r>
        <w:rPr>
          <w:rFonts w:cstheme="minorHAnsi"/>
          <w:bCs/>
          <w:sz w:val="24"/>
          <w:szCs w:val="24"/>
          <w:lang w:val="sv-SE"/>
        </w:rPr>
        <w:t>zum variierenden Üben</w:t>
      </w:r>
      <w:r w:rsidRPr="00B15F85">
        <w:rPr>
          <w:rFonts w:cstheme="minorHAnsi"/>
          <w:bCs/>
          <w:sz w:val="24"/>
          <w:szCs w:val="24"/>
          <w:lang w:val="sv-SE"/>
        </w:rPr>
        <w:t xml:space="preserve"> </w:t>
      </w:r>
      <w:r>
        <w:rPr>
          <w:rFonts w:cstheme="minorHAnsi"/>
          <w:bCs/>
          <w:sz w:val="24"/>
          <w:szCs w:val="24"/>
          <w:lang w:val="sv-SE"/>
        </w:rPr>
        <w:t>festigen den Strategieeinsatz</w:t>
      </w:r>
    </w:p>
    <w:p w:rsidR="00D91FAB" w:rsidRDefault="00D91FAB" w:rsidP="00D91FAB">
      <w:pPr>
        <w:pStyle w:val="Listenabsatz"/>
        <w:numPr>
          <w:ilvl w:val="0"/>
          <w:numId w:val="0"/>
        </w:numPr>
        <w:spacing w:after="120"/>
        <w:ind w:left="360"/>
        <w:rPr>
          <w:rFonts w:cstheme="minorHAnsi"/>
          <w:bCs/>
          <w:sz w:val="24"/>
          <w:szCs w:val="24"/>
        </w:rPr>
      </w:pPr>
    </w:p>
    <w:p w:rsidR="00D91FAB" w:rsidRPr="00D91FAB" w:rsidRDefault="00D91FAB" w:rsidP="00D91FAB">
      <w:pPr>
        <w:spacing w:after="120"/>
        <w:rPr>
          <w:rFonts w:cstheme="minorHAnsi"/>
          <w:sz w:val="24"/>
          <w:szCs w:val="24"/>
          <w:lang w:val="sv-SE"/>
        </w:rPr>
      </w:pPr>
      <w:r w:rsidRPr="00D91FAB">
        <w:rPr>
          <w:rFonts w:cstheme="minorHAnsi"/>
          <w:b/>
          <w:bCs/>
          <w:sz w:val="24"/>
          <w:szCs w:val="24"/>
        </w:rPr>
        <w:t>Reziprokes Lehren im Unterricht: Medien</w:t>
      </w:r>
    </w:p>
    <w:p w:rsidR="00D91FAB" w:rsidRPr="000A38B1" w:rsidRDefault="00D91FAB" w:rsidP="00D91FAB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0" w:after="120" w:line="276" w:lineRule="auto"/>
        <w:rPr>
          <w:rFonts w:cstheme="minorHAnsi"/>
          <w:color w:val="000000"/>
          <w:sz w:val="24"/>
          <w:szCs w:val="24"/>
          <w:lang w:val="sv-SE"/>
        </w:rPr>
      </w:pPr>
      <w:r>
        <w:rPr>
          <w:rFonts w:cstheme="minorHAnsi"/>
          <w:color w:val="000000"/>
          <w:sz w:val="24"/>
          <w:szCs w:val="24"/>
        </w:rPr>
        <w:t xml:space="preserve">Die </w:t>
      </w:r>
      <w:r w:rsidRPr="000A38B1">
        <w:rPr>
          <w:rFonts w:cstheme="minorHAnsi"/>
          <w:color w:val="000000"/>
          <w:sz w:val="24"/>
          <w:szCs w:val="24"/>
        </w:rPr>
        <w:t xml:space="preserve"> Perspektive der Lernenden </w:t>
      </w:r>
      <w:r>
        <w:rPr>
          <w:rFonts w:cstheme="minorHAnsi"/>
          <w:color w:val="000000"/>
          <w:sz w:val="24"/>
          <w:szCs w:val="24"/>
        </w:rPr>
        <w:t>ist ein wichtiges Kriterium für die Textauswahl: Wofür benötigen die Schüler im Alltag</w:t>
      </w:r>
      <w:r w:rsidRPr="000A38B1">
        <w:rPr>
          <w:rFonts w:cstheme="minorHAnsi"/>
          <w:color w:val="000000"/>
          <w:sz w:val="24"/>
          <w:szCs w:val="24"/>
        </w:rPr>
        <w:t xml:space="preserve"> und</w:t>
      </w:r>
      <w:r>
        <w:rPr>
          <w:rFonts w:cstheme="minorHAnsi"/>
          <w:color w:val="000000"/>
          <w:sz w:val="24"/>
          <w:szCs w:val="24"/>
        </w:rPr>
        <w:t xml:space="preserve"> in </w:t>
      </w:r>
      <w:r w:rsidRPr="000A38B1">
        <w:rPr>
          <w:rFonts w:cstheme="minorHAnsi"/>
          <w:color w:val="000000"/>
          <w:sz w:val="24"/>
          <w:szCs w:val="24"/>
        </w:rPr>
        <w:t xml:space="preserve">(künftigen) </w:t>
      </w:r>
      <w:r>
        <w:rPr>
          <w:rFonts w:cstheme="minorHAnsi"/>
          <w:color w:val="000000"/>
          <w:sz w:val="24"/>
          <w:szCs w:val="24"/>
        </w:rPr>
        <w:t xml:space="preserve">beruflichen Kontexten </w:t>
      </w:r>
      <w:r w:rsidRPr="000A38B1">
        <w:rPr>
          <w:rFonts w:cstheme="minorHAnsi"/>
          <w:color w:val="000000"/>
          <w:sz w:val="24"/>
          <w:szCs w:val="24"/>
        </w:rPr>
        <w:t>Lesefähigkeiten?</w:t>
      </w:r>
      <w:r>
        <w:rPr>
          <w:rFonts w:cstheme="minorHAnsi"/>
          <w:color w:val="000000"/>
          <w:sz w:val="24"/>
          <w:szCs w:val="24"/>
        </w:rPr>
        <w:t xml:space="preserve"> Welche Textwünsche bringen die Lernenden mit?</w:t>
      </w:r>
      <w:r w:rsidRPr="000A38B1">
        <w:rPr>
          <w:rFonts w:cstheme="minorHAnsi"/>
          <w:color w:val="000000"/>
          <w:sz w:val="24"/>
          <w:szCs w:val="24"/>
          <w:lang w:val="sv-SE"/>
        </w:rPr>
        <w:t xml:space="preserve"> </w:t>
      </w:r>
    </w:p>
    <w:p w:rsidR="00D91FAB" w:rsidRPr="004C2629" w:rsidRDefault="00D91FAB" w:rsidP="00D91FAB">
      <w:pPr>
        <w:pStyle w:val="Listenabsatz"/>
        <w:numPr>
          <w:ilvl w:val="0"/>
          <w:numId w:val="25"/>
        </w:numPr>
        <w:spacing w:before="0" w:after="120"/>
        <w:contextualSpacing/>
        <w:jc w:val="left"/>
        <w:rPr>
          <w:rFonts w:cstheme="minorHAnsi"/>
          <w:sz w:val="24"/>
          <w:szCs w:val="24"/>
          <w:lang w:val="sv-SE"/>
        </w:rPr>
      </w:pPr>
      <w:r w:rsidRPr="000A38B1">
        <w:rPr>
          <w:rFonts w:cstheme="minorHAnsi"/>
          <w:bCs/>
          <w:sz w:val="24"/>
          <w:szCs w:val="24"/>
        </w:rPr>
        <w:t xml:space="preserve">Das Material sollte semantisch widerständig, doch nicht überfordernd sein. </w:t>
      </w:r>
    </w:p>
    <w:p w:rsidR="009D0472" w:rsidRPr="009D0472" w:rsidRDefault="009D0472" w:rsidP="005B053D"/>
    <w:sectPr w:rsidR="009D0472" w:rsidRPr="009D0472" w:rsidSect="009938FF">
      <w:headerReference w:type="default" r:id="rId9"/>
      <w:footerReference w:type="default" r:id="rId10"/>
      <w:pgSz w:w="11906" w:h="16838"/>
      <w:pgMar w:top="851" w:right="1558" w:bottom="851" w:left="1418" w:header="426" w:footer="3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C35" w:rsidRDefault="00065C35" w:rsidP="00795E0E">
      <w:r>
        <w:separator/>
      </w:r>
    </w:p>
  </w:endnote>
  <w:endnote w:type="continuationSeparator" w:id="0">
    <w:p w:rsidR="00065C35" w:rsidRDefault="00065C35" w:rsidP="00795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1A9" w:rsidRPr="008E31A9" w:rsidRDefault="008E31A9" w:rsidP="00795E0E">
    <w:pPr>
      <w:rPr>
        <w:rFonts w:asciiTheme="minorHAnsi" w:hAnsiTheme="minorHAnsi" w:cstheme="minorHAnsi"/>
      </w:rPr>
    </w:pPr>
    <w:r>
      <w:tab/>
    </w:r>
    <w:sdt>
      <w:sdtPr>
        <w:id w:val="-512684488"/>
        <w:docPartObj>
          <w:docPartGallery w:val="Page Numbers (Bottom of Page)"/>
          <w:docPartUnique/>
        </w:docPartObj>
      </w:sdtPr>
      <w:sdtContent>
        <w:r w:rsidR="0023687E">
          <w:fldChar w:fldCharType="begin"/>
        </w:r>
        <w:r>
          <w:instrText>PAGE   \* MERGEFORMAT</w:instrText>
        </w:r>
        <w:r w:rsidR="0023687E">
          <w:fldChar w:fldCharType="separate"/>
        </w:r>
        <w:r w:rsidR="00D812A9">
          <w:rPr>
            <w:noProof/>
          </w:rPr>
          <w:t>1</w:t>
        </w:r>
        <w:r w:rsidR="0023687E">
          <w:fldChar w:fldCharType="end"/>
        </w:r>
      </w:sdtContent>
    </w:sdt>
    <w:r>
      <w:tab/>
    </w:r>
    <w:r w:rsidR="00EB6549">
      <w:rPr>
        <w:noProof/>
        <w:lang w:eastAsia="de-DE"/>
      </w:rPr>
      <w:drawing>
        <wp:inline distT="0" distB="0" distL="0" distR="0">
          <wp:extent cx="838200" cy="295275"/>
          <wp:effectExtent l="0" t="0" r="0" b="9525"/>
          <wp:docPr id="1" name="Grafik 1" descr="Creative Commons Lizenzvertr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Creative Commons Lizenzvertr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B6549">
      <w:rPr>
        <w:rFonts w:asciiTheme="minorHAnsi" w:hAnsiTheme="minorHAnsi" w:cstheme="minorHAnsi"/>
        <w:color w:val="000000" w:themeColor="text1"/>
        <w:kern w:val="24"/>
        <w:sz w:val="36"/>
        <w:szCs w:val="36"/>
      </w:rPr>
      <w:t xml:space="preserve"> </w:t>
    </w:r>
    <w:proofErr w:type="spellStart"/>
    <w:r w:rsidR="00EB6549">
      <w:rPr>
        <w:rFonts w:asciiTheme="minorHAnsi" w:hAnsiTheme="minorHAnsi" w:cstheme="minorHAnsi"/>
        <w:color w:val="000000" w:themeColor="text1"/>
        <w:kern w:val="24"/>
        <w:sz w:val="28"/>
        <w:szCs w:val="28"/>
      </w:rPr>
      <w:t>BaCuLit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C35" w:rsidRDefault="00065C35" w:rsidP="00795E0E">
      <w:r>
        <w:separator/>
      </w:r>
    </w:p>
  </w:footnote>
  <w:footnote w:type="continuationSeparator" w:id="0">
    <w:p w:rsidR="00065C35" w:rsidRDefault="00065C35" w:rsidP="00795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72" w:rsidRDefault="00C33872" w:rsidP="00795E0E">
    <w:pPr>
      <w:pStyle w:val="Kopfzeile"/>
    </w:pPr>
  </w:p>
  <w:p w:rsidR="00C33872" w:rsidRDefault="00C33872" w:rsidP="00795E0E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39E9"/>
    <w:multiLevelType w:val="hybridMultilevel"/>
    <w:tmpl w:val="4D1476D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7014A3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671038"/>
    <w:multiLevelType w:val="hybridMultilevel"/>
    <w:tmpl w:val="740C5B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F0AF0"/>
    <w:multiLevelType w:val="hybridMultilevel"/>
    <w:tmpl w:val="88BC382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483AA7"/>
    <w:multiLevelType w:val="hybridMultilevel"/>
    <w:tmpl w:val="B9D4B2EC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ED6539"/>
    <w:multiLevelType w:val="hybridMultilevel"/>
    <w:tmpl w:val="EDFA11F6"/>
    <w:lvl w:ilvl="0" w:tplc="0407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D8359F1"/>
    <w:multiLevelType w:val="hybridMultilevel"/>
    <w:tmpl w:val="247603E8"/>
    <w:lvl w:ilvl="0" w:tplc="BE346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337ACD"/>
    <w:multiLevelType w:val="hybridMultilevel"/>
    <w:tmpl w:val="0E564254"/>
    <w:lvl w:ilvl="0" w:tplc="E772A3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AC0F7B"/>
    <w:multiLevelType w:val="hybridMultilevel"/>
    <w:tmpl w:val="0B38A6B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7513C6"/>
    <w:multiLevelType w:val="hybridMultilevel"/>
    <w:tmpl w:val="16CAC7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FE33A7D"/>
    <w:multiLevelType w:val="hybridMultilevel"/>
    <w:tmpl w:val="0A8055A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21C5D75"/>
    <w:multiLevelType w:val="hybridMultilevel"/>
    <w:tmpl w:val="11BA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7C7B0C"/>
    <w:multiLevelType w:val="hybridMultilevel"/>
    <w:tmpl w:val="7B4A5B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8713E67"/>
    <w:multiLevelType w:val="hybridMultilevel"/>
    <w:tmpl w:val="30F80EE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F795CD3"/>
    <w:multiLevelType w:val="hybridMultilevel"/>
    <w:tmpl w:val="174280F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0CD6EFB"/>
    <w:multiLevelType w:val="hybridMultilevel"/>
    <w:tmpl w:val="EC68FC06"/>
    <w:lvl w:ilvl="0" w:tplc="17707D8E">
      <w:start w:val="1"/>
      <w:numFmt w:val="bullet"/>
      <w:pStyle w:val="Listenabsatz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0E0491C"/>
    <w:multiLevelType w:val="hybridMultilevel"/>
    <w:tmpl w:val="0494E1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E16036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AE77FE0"/>
    <w:multiLevelType w:val="hybridMultilevel"/>
    <w:tmpl w:val="09D80B5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C386E37"/>
    <w:multiLevelType w:val="hybridMultilevel"/>
    <w:tmpl w:val="0970637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CB05F70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F282A49"/>
    <w:multiLevelType w:val="hybridMultilevel"/>
    <w:tmpl w:val="D2BAD406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800" w:hanging="360"/>
      </w:p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13F5310"/>
    <w:multiLevelType w:val="hybridMultilevel"/>
    <w:tmpl w:val="B8FC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4065FF4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5AF7FE6"/>
    <w:multiLevelType w:val="hybridMultilevel"/>
    <w:tmpl w:val="A84AC3D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7AD7EBC"/>
    <w:multiLevelType w:val="hybridMultilevel"/>
    <w:tmpl w:val="9C807E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4"/>
  </w:num>
  <w:num w:numId="5">
    <w:abstractNumId w:val="9"/>
  </w:num>
  <w:num w:numId="6">
    <w:abstractNumId w:val="18"/>
  </w:num>
  <w:num w:numId="7">
    <w:abstractNumId w:val="8"/>
  </w:num>
  <w:num w:numId="8">
    <w:abstractNumId w:val="14"/>
  </w:num>
  <w:num w:numId="9">
    <w:abstractNumId w:val="12"/>
  </w:num>
  <w:num w:numId="10">
    <w:abstractNumId w:val="10"/>
  </w:num>
  <w:num w:numId="11">
    <w:abstractNumId w:val="1"/>
  </w:num>
  <w:num w:numId="12">
    <w:abstractNumId w:val="17"/>
  </w:num>
  <w:num w:numId="13">
    <w:abstractNumId w:val="3"/>
  </w:num>
  <w:num w:numId="14">
    <w:abstractNumId w:val="25"/>
  </w:num>
  <w:num w:numId="15">
    <w:abstractNumId w:val="7"/>
  </w:num>
  <w:num w:numId="16">
    <w:abstractNumId w:val="6"/>
  </w:num>
  <w:num w:numId="17">
    <w:abstractNumId w:val="11"/>
  </w:num>
  <w:num w:numId="18">
    <w:abstractNumId w:val="22"/>
  </w:num>
  <w:num w:numId="19">
    <w:abstractNumId w:val="24"/>
  </w:num>
  <w:num w:numId="20">
    <w:abstractNumId w:val="20"/>
  </w:num>
  <w:num w:numId="21">
    <w:abstractNumId w:val="23"/>
  </w:num>
  <w:num w:numId="22">
    <w:abstractNumId w:val="5"/>
  </w:num>
  <w:num w:numId="23">
    <w:abstractNumId w:val="15"/>
  </w:num>
  <w:num w:numId="24">
    <w:abstractNumId w:val="21"/>
  </w:num>
  <w:num w:numId="25">
    <w:abstractNumId w:val="16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71622"/>
    <w:rsid w:val="00017C2E"/>
    <w:rsid w:val="0002304E"/>
    <w:rsid w:val="00033645"/>
    <w:rsid w:val="000407E7"/>
    <w:rsid w:val="00053A0C"/>
    <w:rsid w:val="00054B96"/>
    <w:rsid w:val="00056861"/>
    <w:rsid w:val="0006407C"/>
    <w:rsid w:val="00065C35"/>
    <w:rsid w:val="00067641"/>
    <w:rsid w:val="0007690B"/>
    <w:rsid w:val="00081DC6"/>
    <w:rsid w:val="00093A46"/>
    <w:rsid w:val="000A1541"/>
    <w:rsid w:val="000C6BA1"/>
    <w:rsid w:val="001042CA"/>
    <w:rsid w:val="00113563"/>
    <w:rsid w:val="00116356"/>
    <w:rsid w:val="00140930"/>
    <w:rsid w:val="00161756"/>
    <w:rsid w:val="001674E1"/>
    <w:rsid w:val="0017020E"/>
    <w:rsid w:val="00197939"/>
    <w:rsid w:val="001A4F02"/>
    <w:rsid w:val="001A573C"/>
    <w:rsid w:val="001A7760"/>
    <w:rsid w:val="001B6A42"/>
    <w:rsid w:val="001D1BC4"/>
    <w:rsid w:val="001D3B55"/>
    <w:rsid w:val="00205C1B"/>
    <w:rsid w:val="00207892"/>
    <w:rsid w:val="0022266C"/>
    <w:rsid w:val="00226F23"/>
    <w:rsid w:val="0023687E"/>
    <w:rsid w:val="002563A2"/>
    <w:rsid w:val="002B49BE"/>
    <w:rsid w:val="002B59AD"/>
    <w:rsid w:val="002C2A2B"/>
    <w:rsid w:val="002D32D8"/>
    <w:rsid w:val="002D42E6"/>
    <w:rsid w:val="002E6DBD"/>
    <w:rsid w:val="0035529F"/>
    <w:rsid w:val="0035723F"/>
    <w:rsid w:val="003742D2"/>
    <w:rsid w:val="00377D98"/>
    <w:rsid w:val="0038598E"/>
    <w:rsid w:val="00395230"/>
    <w:rsid w:val="003C2787"/>
    <w:rsid w:val="003C3432"/>
    <w:rsid w:val="003C5642"/>
    <w:rsid w:val="003C5D35"/>
    <w:rsid w:val="003D0AAB"/>
    <w:rsid w:val="003E0F12"/>
    <w:rsid w:val="003F7365"/>
    <w:rsid w:val="004041B2"/>
    <w:rsid w:val="00426427"/>
    <w:rsid w:val="00432A33"/>
    <w:rsid w:val="00462539"/>
    <w:rsid w:val="00471622"/>
    <w:rsid w:val="00475BDD"/>
    <w:rsid w:val="004B4983"/>
    <w:rsid w:val="004C5704"/>
    <w:rsid w:val="004D0DD9"/>
    <w:rsid w:val="004F0A8D"/>
    <w:rsid w:val="00502ED3"/>
    <w:rsid w:val="00506909"/>
    <w:rsid w:val="005253A9"/>
    <w:rsid w:val="00525878"/>
    <w:rsid w:val="0054250E"/>
    <w:rsid w:val="00551BF1"/>
    <w:rsid w:val="005635AA"/>
    <w:rsid w:val="00576AD9"/>
    <w:rsid w:val="0058679F"/>
    <w:rsid w:val="00590689"/>
    <w:rsid w:val="00595F71"/>
    <w:rsid w:val="00596758"/>
    <w:rsid w:val="005A14C0"/>
    <w:rsid w:val="005A5481"/>
    <w:rsid w:val="005A622E"/>
    <w:rsid w:val="005A724C"/>
    <w:rsid w:val="005B053D"/>
    <w:rsid w:val="005E45E9"/>
    <w:rsid w:val="005F2517"/>
    <w:rsid w:val="00600618"/>
    <w:rsid w:val="00603789"/>
    <w:rsid w:val="00606CAC"/>
    <w:rsid w:val="00613624"/>
    <w:rsid w:val="00634FC7"/>
    <w:rsid w:val="006379F8"/>
    <w:rsid w:val="00644540"/>
    <w:rsid w:val="00686BBC"/>
    <w:rsid w:val="0069269F"/>
    <w:rsid w:val="006A6148"/>
    <w:rsid w:val="006E745E"/>
    <w:rsid w:val="0072261A"/>
    <w:rsid w:val="0077009B"/>
    <w:rsid w:val="007722F5"/>
    <w:rsid w:val="00793C4C"/>
    <w:rsid w:val="00795517"/>
    <w:rsid w:val="00795E0E"/>
    <w:rsid w:val="007B57C5"/>
    <w:rsid w:val="008072F4"/>
    <w:rsid w:val="008110E6"/>
    <w:rsid w:val="00822AAB"/>
    <w:rsid w:val="0083112C"/>
    <w:rsid w:val="00837F08"/>
    <w:rsid w:val="00852989"/>
    <w:rsid w:val="00862E70"/>
    <w:rsid w:val="00867CD7"/>
    <w:rsid w:val="0087297F"/>
    <w:rsid w:val="00874878"/>
    <w:rsid w:val="00874D11"/>
    <w:rsid w:val="00882EDA"/>
    <w:rsid w:val="00893587"/>
    <w:rsid w:val="008A0DC1"/>
    <w:rsid w:val="008E31A9"/>
    <w:rsid w:val="008E3335"/>
    <w:rsid w:val="008E4E99"/>
    <w:rsid w:val="008F5876"/>
    <w:rsid w:val="009613F4"/>
    <w:rsid w:val="009717EC"/>
    <w:rsid w:val="00972B5B"/>
    <w:rsid w:val="009851C0"/>
    <w:rsid w:val="00990C02"/>
    <w:rsid w:val="009938FF"/>
    <w:rsid w:val="009B2CF6"/>
    <w:rsid w:val="009B32C7"/>
    <w:rsid w:val="009C199A"/>
    <w:rsid w:val="009D0472"/>
    <w:rsid w:val="009D2F85"/>
    <w:rsid w:val="009D34E8"/>
    <w:rsid w:val="009D5806"/>
    <w:rsid w:val="009E4315"/>
    <w:rsid w:val="009F417C"/>
    <w:rsid w:val="00A02B9A"/>
    <w:rsid w:val="00A26BC8"/>
    <w:rsid w:val="00A2778D"/>
    <w:rsid w:val="00A3244B"/>
    <w:rsid w:val="00A76D01"/>
    <w:rsid w:val="00A90E3E"/>
    <w:rsid w:val="00A97EBD"/>
    <w:rsid w:val="00AD4035"/>
    <w:rsid w:val="00AF13A9"/>
    <w:rsid w:val="00AF24E1"/>
    <w:rsid w:val="00B044F3"/>
    <w:rsid w:val="00B175B9"/>
    <w:rsid w:val="00B44EBE"/>
    <w:rsid w:val="00B67BD5"/>
    <w:rsid w:val="00B9525E"/>
    <w:rsid w:val="00B96FA0"/>
    <w:rsid w:val="00BB2997"/>
    <w:rsid w:val="00BC38E0"/>
    <w:rsid w:val="00BD5276"/>
    <w:rsid w:val="00BD544F"/>
    <w:rsid w:val="00BD5FE4"/>
    <w:rsid w:val="00BE0985"/>
    <w:rsid w:val="00BF5186"/>
    <w:rsid w:val="00C11A04"/>
    <w:rsid w:val="00C13159"/>
    <w:rsid w:val="00C1437C"/>
    <w:rsid w:val="00C25911"/>
    <w:rsid w:val="00C33872"/>
    <w:rsid w:val="00C47684"/>
    <w:rsid w:val="00C532EC"/>
    <w:rsid w:val="00C5335F"/>
    <w:rsid w:val="00C53602"/>
    <w:rsid w:val="00C84304"/>
    <w:rsid w:val="00CB006A"/>
    <w:rsid w:val="00CC46FB"/>
    <w:rsid w:val="00CD0958"/>
    <w:rsid w:val="00CE6582"/>
    <w:rsid w:val="00D03D9F"/>
    <w:rsid w:val="00D129E6"/>
    <w:rsid w:val="00D208A0"/>
    <w:rsid w:val="00D34EAF"/>
    <w:rsid w:val="00D4530A"/>
    <w:rsid w:val="00D50C62"/>
    <w:rsid w:val="00D6649D"/>
    <w:rsid w:val="00D71C39"/>
    <w:rsid w:val="00D812A9"/>
    <w:rsid w:val="00D832C8"/>
    <w:rsid w:val="00D91FAB"/>
    <w:rsid w:val="00DE141B"/>
    <w:rsid w:val="00E132A6"/>
    <w:rsid w:val="00E170C1"/>
    <w:rsid w:val="00E222D7"/>
    <w:rsid w:val="00E31B8F"/>
    <w:rsid w:val="00E41FCA"/>
    <w:rsid w:val="00E61F04"/>
    <w:rsid w:val="00E64BC5"/>
    <w:rsid w:val="00EA3D66"/>
    <w:rsid w:val="00EA6834"/>
    <w:rsid w:val="00EB6549"/>
    <w:rsid w:val="00EB6707"/>
    <w:rsid w:val="00EB7671"/>
    <w:rsid w:val="00ED4BED"/>
    <w:rsid w:val="00EE175E"/>
    <w:rsid w:val="00EE5BC0"/>
    <w:rsid w:val="00EF538B"/>
    <w:rsid w:val="00F059DB"/>
    <w:rsid w:val="00F36302"/>
    <w:rsid w:val="00F47E5A"/>
    <w:rsid w:val="00F74560"/>
    <w:rsid w:val="00F84839"/>
    <w:rsid w:val="00F91775"/>
    <w:rsid w:val="00FB3EF7"/>
    <w:rsid w:val="00FC106F"/>
    <w:rsid w:val="00FC7A02"/>
    <w:rsid w:val="00FF5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5E0E"/>
    <w:pPr>
      <w:spacing w:before="60" w:line="360" w:lineRule="auto"/>
      <w:jc w:val="both"/>
    </w:pPr>
    <w:rPr>
      <w:rFonts w:ascii="Calibri" w:hAnsi="Calibri" w:cs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9C199A"/>
    <w:pPr>
      <w:spacing w:after="120" w:line="240" w:lineRule="auto"/>
      <w:outlineLvl w:val="0"/>
    </w:pPr>
    <w:rPr>
      <w:b/>
      <w:sz w:val="24"/>
      <w:szCs w:val="24"/>
    </w:rPr>
  </w:style>
  <w:style w:type="paragraph" w:styleId="berschrift2">
    <w:name w:val="heading 2"/>
    <w:basedOn w:val="berschrift1"/>
    <w:next w:val="Standard"/>
    <w:link w:val="berschrift2Zchn"/>
    <w:unhideWhenUsed/>
    <w:qFormat/>
    <w:rsid w:val="00B67BD5"/>
    <w:pPr>
      <w:outlineLvl w:val="1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35529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3389"/>
    <w:rPr>
      <w:sz w:val="0"/>
      <w:szCs w:val="0"/>
      <w:lang w:val="en-US" w:eastAsia="en-US"/>
    </w:rPr>
  </w:style>
  <w:style w:type="table" w:styleId="Tabellengitternetz">
    <w:name w:val="Table Grid"/>
    <w:basedOn w:val="NormaleTabelle"/>
    <w:uiPriority w:val="59"/>
    <w:rsid w:val="00355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6407C"/>
    <w:rPr>
      <w:sz w:val="24"/>
      <w:lang w:val="en-US" w:eastAsia="en-US"/>
    </w:rPr>
  </w:style>
  <w:style w:type="paragraph" w:styleId="Fuzeile">
    <w:name w:val="footer"/>
    <w:basedOn w:val="Standard"/>
    <w:link w:val="FuzeileZchn"/>
    <w:uiPriority w:val="99"/>
    <w:rsid w:val="0006407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6407C"/>
    <w:rPr>
      <w:sz w:val="24"/>
      <w:lang w:val="en-US" w:eastAsia="en-US"/>
    </w:rPr>
  </w:style>
  <w:style w:type="paragraph" w:styleId="Listenabsatz">
    <w:name w:val="List Paragraph"/>
    <w:basedOn w:val="Standard"/>
    <w:qFormat/>
    <w:rsid w:val="00E41FCA"/>
    <w:pPr>
      <w:numPr>
        <w:numId w:val="23"/>
      </w:numPr>
      <w:spacing w:line="276" w:lineRule="auto"/>
      <w:ind w:left="1440" w:hanging="720"/>
    </w:pPr>
  </w:style>
  <w:style w:type="character" w:styleId="Kommentarzeichen">
    <w:name w:val="annotation reference"/>
    <w:basedOn w:val="Absatz-Standardschriftart"/>
    <w:uiPriority w:val="99"/>
    <w:rsid w:val="00067641"/>
    <w:rPr>
      <w:sz w:val="18"/>
    </w:rPr>
  </w:style>
  <w:style w:type="paragraph" w:styleId="Kommentartext">
    <w:name w:val="annotation text"/>
    <w:basedOn w:val="Standard"/>
    <w:link w:val="KommentartextZchn"/>
    <w:uiPriority w:val="99"/>
    <w:rsid w:val="00067641"/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067641"/>
    <w:rPr>
      <w:sz w:val="24"/>
      <w:lang w:val="en-US" w:eastAsia="en-US"/>
    </w:rPr>
  </w:style>
  <w:style w:type="paragraph" w:styleId="StandardWeb">
    <w:name w:val="Normal (Web)"/>
    <w:basedOn w:val="Standard"/>
    <w:uiPriority w:val="99"/>
    <w:semiHidden/>
    <w:unhideWhenUsed/>
    <w:rsid w:val="002C2A2B"/>
    <w:pPr>
      <w:spacing w:before="100" w:beforeAutospacing="1" w:after="100" w:afterAutospacing="1"/>
    </w:pPr>
  </w:style>
  <w:style w:type="table" w:customStyle="1" w:styleId="1">
    <w:name w:val="Πλέγμα πίνακα1"/>
    <w:basedOn w:val="NormaleTabelle"/>
    <w:next w:val="Tabellengitternetz"/>
    <w:unhideWhenUsed/>
    <w:rsid w:val="004D0DD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ntertitel">
    <w:name w:val="Subtitle"/>
    <w:basedOn w:val="berschrift1"/>
    <w:next w:val="Standard"/>
    <w:link w:val="UntertitelZchn"/>
    <w:qFormat/>
    <w:rsid w:val="00795E0E"/>
    <w:pPr>
      <w:spacing w:after="240"/>
      <w:jc w:val="center"/>
    </w:pPr>
    <w:rPr>
      <w:noProof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795E0E"/>
    <w:rPr>
      <w:rFonts w:ascii="Calibri" w:hAnsi="Calibri" w:cs="Arial"/>
      <w:b/>
      <w:noProof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9C199A"/>
    <w:rPr>
      <w:rFonts w:ascii="Calibri" w:hAnsi="Calibri" w:cs="Arial"/>
      <w:b/>
      <w:sz w:val="24"/>
      <w:szCs w:val="24"/>
      <w:lang w:eastAsia="en-US"/>
    </w:rPr>
  </w:style>
  <w:style w:type="paragraph" w:styleId="Titel">
    <w:name w:val="Title"/>
    <w:basedOn w:val="Standard"/>
    <w:next w:val="Standard"/>
    <w:link w:val="TitelZchn"/>
    <w:qFormat/>
    <w:rsid w:val="0061362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76" w:lineRule="auto"/>
    </w:pPr>
    <w:rPr>
      <w:rFonts w:cs="Calibri"/>
      <w:b/>
      <w:smallCaps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613624"/>
    <w:rPr>
      <w:rFonts w:ascii="Calibri" w:hAnsi="Calibri" w:cs="Calibri"/>
      <w:b/>
      <w:smallCaps/>
      <w:sz w:val="32"/>
      <w:szCs w:val="32"/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B67BD5"/>
    <w:rPr>
      <w:rFonts w:ascii="Calibri" w:hAnsi="Calibri" w:cs="Arial"/>
      <w:b/>
      <w:i/>
      <w:iCs/>
      <w:sz w:val="24"/>
      <w:szCs w:val="24"/>
      <w:lang w:eastAsia="en-US"/>
    </w:rPr>
  </w:style>
  <w:style w:type="character" w:styleId="IntensiveHervorhebung">
    <w:name w:val="Intense Emphasis"/>
    <w:basedOn w:val="Absatz-Standardschriftart"/>
    <w:uiPriority w:val="21"/>
    <w:qFormat/>
    <w:rsid w:val="003742D2"/>
    <w:rPr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1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8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6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2622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Guiding questions for lessonplanning</vt:lpstr>
      <vt:lpstr>Guiding questions for lessonplanning</vt:lpstr>
    </vt:vector>
  </TitlesOfParts>
  <Company>Hewlett-Packard Company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Guiding questions for lessonplanning</dc:title>
  <dc:creator>M. Droop</dc:creator>
  <cp:lastModifiedBy>Dorothee</cp:lastModifiedBy>
  <cp:revision>2</cp:revision>
  <cp:lastPrinted>2011-08-28T06:17:00Z</cp:lastPrinted>
  <dcterms:created xsi:type="dcterms:W3CDTF">2022-09-09T12:33:00Z</dcterms:created>
  <dcterms:modified xsi:type="dcterms:W3CDTF">2022-09-09T12:33:00Z</dcterms:modified>
</cp:coreProperties>
</file>