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A51" w14:textId="11D103EE" w:rsidR="00343799" w:rsidRPr="00F57816" w:rsidRDefault="00343799" w:rsidP="00F57816">
      <w:pPr>
        <w:pStyle w:val="Titel"/>
      </w:pPr>
      <w:r w:rsidRPr="00F57816">
        <w:t xml:space="preserve">Qualifizierung von BaCuLit-Moderatoren </w:t>
      </w:r>
    </w:p>
    <w:p w14:paraId="40E5509A" w14:textId="5DD707AD" w:rsidR="00966E13" w:rsidRDefault="00966E13" w:rsidP="00966E13">
      <w:pPr>
        <w:spacing w:before="120"/>
        <w:jc w:val="center"/>
        <w:rPr>
          <w:rFonts w:asciiTheme="majorHAnsi" w:eastAsiaTheme="majorEastAsia" w:hAnsi="Calibri" w:cstheme="majorBidi"/>
          <w:b/>
          <w:bCs/>
          <w:color w:val="FFFFFF" w:themeColor="background1"/>
          <w:kern w:val="24"/>
          <w:sz w:val="64"/>
          <w:szCs w:val="64"/>
        </w:rPr>
      </w:pPr>
      <w:r w:rsidRPr="006710FF">
        <w:rPr>
          <w:b/>
          <w:sz w:val="48"/>
          <w:szCs w:val="28"/>
        </w:rPr>
        <w:t xml:space="preserve">Programm für </w:t>
      </w:r>
      <w:r>
        <w:rPr>
          <w:b/>
          <w:sz w:val="48"/>
          <w:szCs w:val="28"/>
        </w:rPr>
        <w:t>Modul 3</w:t>
      </w:r>
      <w:r w:rsidRPr="00531D69">
        <w:rPr>
          <w:rFonts w:asciiTheme="majorHAnsi" w:eastAsiaTheme="majorEastAsia" w:hAnsi="Calibri" w:cstheme="majorBidi"/>
          <w:b/>
          <w:bCs/>
          <w:color w:val="FFFFFF" w:themeColor="background1"/>
          <w:kern w:val="24"/>
          <w:sz w:val="64"/>
          <w:szCs w:val="64"/>
        </w:rPr>
        <w:t xml:space="preserve"> </w:t>
      </w:r>
      <w:r w:rsidRPr="00531D69">
        <w:rPr>
          <w:b/>
          <w:bCs/>
          <w:sz w:val="48"/>
          <w:szCs w:val="28"/>
        </w:rPr>
        <w:t xml:space="preserve">Fachvokabular </w:t>
      </w:r>
    </w:p>
    <w:p w14:paraId="3851EEE0" w14:textId="77777777" w:rsidR="00966E13" w:rsidRDefault="00966E13" w:rsidP="00966E13">
      <w:pPr>
        <w:spacing w:before="120"/>
        <w:jc w:val="center"/>
        <w:rPr>
          <w:b/>
          <w:sz w:val="48"/>
          <w:szCs w:val="28"/>
        </w:rPr>
      </w:pPr>
      <w:r w:rsidRPr="00531D69">
        <w:rPr>
          <w:b/>
          <w:bCs/>
          <w:sz w:val="48"/>
          <w:szCs w:val="28"/>
        </w:rPr>
        <w:t>Block 1</w:t>
      </w:r>
      <w:r>
        <w:rPr>
          <w:b/>
          <w:bCs/>
          <w:sz w:val="48"/>
          <w:szCs w:val="28"/>
        </w:rPr>
        <w:t xml:space="preserve"> </w:t>
      </w:r>
      <w:r w:rsidRPr="00531D69">
        <w:rPr>
          <w:b/>
          <w:bCs/>
          <w:sz w:val="48"/>
          <w:szCs w:val="28"/>
        </w:rPr>
        <w:t>Grundlagen</w:t>
      </w:r>
      <w:r>
        <w:rPr>
          <w:b/>
          <w:bCs/>
          <w:sz w:val="48"/>
          <w:szCs w:val="28"/>
        </w:rPr>
        <w:t xml:space="preserve"> </w:t>
      </w:r>
      <w:r w:rsidRPr="00531D69">
        <w:rPr>
          <w:b/>
          <w:bCs/>
          <w:sz w:val="48"/>
          <w:szCs w:val="28"/>
        </w:rPr>
        <w:t>und wissenschaftliche Erkenntnisse</w:t>
      </w:r>
      <w:r w:rsidRPr="00531D69">
        <w:rPr>
          <w:b/>
          <w:sz w:val="48"/>
          <w:szCs w:val="28"/>
        </w:rPr>
        <w:t xml:space="preserve"> </w:t>
      </w:r>
    </w:p>
    <w:p w14:paraId="3A45D36E" w14:textId="77777777" w:rsidR="00966E13" w:rsidRPr="00E61A7D" w:rsidRDefault="00966E13" w:rsidP="00966E13">
      <w:pPr>
        <w:spacing w:before="120"/>
        <w:jc w:val="center"/>
        <w:rPr>
          <w:b/>
          <w:sz w:val="36"/>
          <w:szCs w:val="28"/>
        </w:rPr>
      </w:pPr>
      <w:r w:rsidRPr="00E61A7D">
        <w:rPr>
          <w:b/>
          <w:sz w:val="36"/>
          <w:szCs w:val="28"/>
        </w:rPr>
        <w:t xml:space="preserve">Referent: </w:t>
      </w:r>
      <w:r>
        <w:rPr>
          <w:b/>
          <w:sz w:val="36"/>
          <w:szCs w:val="28"/>
        </w:rPr>
        <w:t>N.N.</w:t>
      </w:r>
    </w:p>
    <w:p w14:paraId="23CCE473" w14:textId="77777777" w:rsidR="00966E13" w:rsidRPr="003326AA" w:rsidRDefault="00966E13" w:rsidP="00966E13">
      <w:pPr>
        <w:pStyle w:val="Titel"/>
        <w:rPr>
          <w:b w:val="0"/>
          <w:bCs/>
        </w:rPr>
      </w:pPr>
      <w:r>
        <w:rPr>
          <w:bCs/>
        </w:rPr>
        <w:t>Wochentag</w:t>
      </w:r>
      <w:r w:rsidRPr="003326AA">
        <w:rPr>
          <w:bCs/>
        </w:rPr>
        <w:t xml:space="preserve">, </w:t>
      </w:r>
      <w:r>
        <w:rPr>
          <w:bCs/>
        </w:rPr>
        <w:t xml:space="preserve">Datum </w:t>
      </w:r>
      <w:r w:rsidRPr="003326AA">
        <w:rPr>
          <w:bCs/>
        </w:rPr>
        <w:t>(</w:t>
      </w:r>
      <w:r>
        <w:rPr>
          <w:bCs/>
        </w:rPr>
        <w:t>3 h + 30 min Pause)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7"/>
        <w:gridCol w:w="8000"/>
        <w:gridCol w:w="3896"/>
        <w:gridCol w:w="1314"/>
      </w:tblGrid>
      <w:tr w:rsidR="00966E13" w14:paraId="024B9A5A" w14:textId="77777777" w:rsidTr="00D63C96">
        <w:tc>
          <w:tcPr>
            <w:tcW w:w="1067" w:type="dxa"/>
          </w:tcPr>
          <w:p w14:paraId="0664E02E" w14:textId="77777777" w:rsidR="00966E13" w:rsidRDefault="00966E13" w:rsidP="00D63C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8000" w:type="dxa"/>
          </w:tcPr>
          <w:p w14:paraId="66F8F45D" w14:textId="77777777" w:rsidR="00966E13" w:rsidRDefault="00966E13" w:rsidP="00D63C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Inhalt – Aufgabenstellung</w:t>
            </w:r>
          </w:p>
        </w:tc>
        <w:tc>
          <w:tcPr>
            <w:tcW w:w="3896" w:type="dxa"/>
          </w:tcPr>
          <w:p w14:paraId="77C381B4" w14:textId="77777777" w:rsidR="00966E13" w:rsidRDefault="00966E13" w:rsidP="00D63C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</w:t>
            </w:r>
          </w:p>
        </w:tc>
        <w:tc>
          <w:tcPr>
            <w:tcW w:w="1314" w:type="dxa"/>
          </w:tcPr>
          <w:p w14:paraId="2253C224" w14:textId="77777777" w:rsidR="00966E13" w:rsidRDefault="00966E13" w:rsidP="00D63C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Folie</w:t>
            </w:r>
          </w:p>
        </w:tc>
      </w:tr>
      <w:tr w:rsidR="00966E13" w14:paraId="0CFFF66E" w14:textId="77777777" w:rsidTr="00D63C96">
        <w:tc>
          <w:tcPr>
            <w:tcW w:w="1067" w:type="dxa"/>
            <w:shd w:val="clear" w:color="auto" w:fill="D2C7DF"/>
          </w:tcPr>
          <w:p w14:paraId="296D15CF" w14:textId="77777777" w:rsidR="00966E13" w:rsidRPr="00E61A7D" w:rsidRDefault="00966E13" w:rsidP="00D63C9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30 min</w:t>
            </w:r>
          </w:p>
        </w:tc>
        <w:tc>
          <w:tcPr>
            <w:tcW w:w="8000" w:type="dxa"/>
            <w:shd w:val="clear" w:color="auto" w:fill="D2C7DF"/>
          </w:tcPr>
          <w:p w14:paraId="58EA78FF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  <w:r w:rsidRPr="00E61A7D">
              <w:rPr>
                <w:b/>
                <w:sz w:val="24"/>
                <w:szCs w:val="24"/>
              </w:rPr>
              <w:t>Aktivität zum Kennenlernen</w:t>
            </w:r>
          </w:p>
          <w:p w14:paraId="3630B477" w14:textId="77777777" w:rsidR="00966E13" w:rsidRPr="00E61A7D" w:rsidRDefault="00966E13" w:rsidP="00D63C96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96" w:type="dxa"/>
            <w:shd w:val="clear" w:color="auto" w:fill="D2C7DF"/>
          </w:tcPr>
          <w:p w14:paraId="05880D4E" w14:textId="77777777" w:rsidR="00966E13" w:rsidRPr="009A6E55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D2C7DF"/>
          </w:tcPr>
          <w:p w14:paraId="4F73152B" w14:textId="77777777" w:rsidR="00966E13" w:rsidRPr="00BF1D5D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966E13" w14:paraId="2345544F" w14:textId="77777777" w:rsidTr="00D63C96">
        <w:tc>
          <w:tcPr>
            <w:tcW w:w="1067" w:type="dxa"/>
            <w:shd w:val="clear" w:color="auto" w:fill="auto"/>
          </w:tcPr>
          <w:p w14:paraId="529D8B56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00F756FC" w14:textId="77777777" w:rsidR="00966E13" w:rsidRPr="00E61A7D" w:rsidRDefault="00966E13" w:rsidP="00D63C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Vorstellung</w:t>
            </w:r>
          </w:p>
        </w:tc>
        <w:tc>
          <w:tcPr>
            <w:tcW w:w="3896" w:type="dxa"/>
            <w:shd w:val="clear" w:color="auto" w:fill="auto"/>
          </w:tcPr>
          <w:p w14:paraId="2BD0B4E0" w14:textId="2C407D01" w:rsidR="00966E13" w:rsidRPr="00BF1D5D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</w:t>
            </w:r>
            <w:r w:rsidRPr="000858AA">
              <w:rPr>
                <w:sz w:val="24"/>
                <w:szCs w:val="24"/>
              </w:rPr>
              <w:t xml:space="preserve"> </w:t>
            </w:r>
            <w:r w:rsidR="00F53D93">
              <w:rPr>
                <w:sz w:val="24"/>
                <w:szCs w:val="24"/>
              </w:rPr>
              <w:t>M3</w:t>
            </w:r>
            <w:r w:rsidRPr="000858AA">
              <w:rPr>
                <w:sz w:val="24"/>
                <w:szCs w:val="24"/>
              </w:rPr>
              <w:t>_ 1</w:t>
            </w:r>
            <w:r>
              <w:rPr>
                <w:sz w:val="24"/>
                <w:szCs w:val="24"/>
              </w:rPr>
              <w:t xml:space="preserve"> </w:t>
            </w:r>
            <w:r w:rsidRPr="000858AA">
              <w:rPr>
                <w:sz w:val="24"/>
                <w:szCs w:val="24"/>
              </w:rPr>
              <w:t>PPT</w:t>
            </w:r>
          </w:p>
        </w:tc>
        <w:tc>
          <w:tcPr>
            <w:tcW w:w="1314" w:type="dxa"/>
          </w:tcPr>
          <w:p w14:paraId="00B7B91E" w14:textId="77777777" w:rsidR="00966E13" w:rsidRPr="00BF1D5D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Folie 1-</w:t>
            </w:r>
            <w:r>
              <w:rPr>
                <w:sz w:val="24"/>
                <w:szCs w:val="24"/>
              </w:rPr>
              <w:t>2</w:t>
            </w:r>
          </w:p>
        </w:tc>
      </w:tr>
      <w:tr w:rsidR="00966E13" w:rsidRPr="00BF1D5D" w14:paraId="30952FA0" w14:textId="77777777" w:rsidTr="00D63C96">
        <w:tc>
          <w:tcPr>
            <w:tcW w:w="1067" w:type="dxa"/>
          </w:tcPr>
          <w:p w14:paraId="35C01076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</w:tcPr>
          <w:p w14:paraId="24445D94" w14:textId="77777777" w:rsidR="00966E13" w:rsidRPr="000858AA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 xml:space="preserve">Die Folie </w:t>
            </w:r>
            <w:r>
              <w:rPr>
                <w:sz w:val="24"/>
                <w:szCs w:val="24"/>
              </w:rPr>
              <w:t xml:space="preserve">bzw. deren Umsetzung </w:t>
            </w:r>
            <w:r w:rsidRPr="000858AA">
              <w:rPr>
                <w:sz w:val="24"/>
                <w:szCs w:val="24"/>
              </w:rPr>
              <w:t xml:space="preserve">ist abhängig davon, ob sich die </w:t>
            </w:r>
            <w:r>
              <w:rPr>
                <w:sz w:val="24"/>
                <w:szCs w:val="24"/>
              </w:rPr>
              <w:t>Teilnehmenden</w:t>
            </w:r>
            <w:r w:rsidRPr="000858AA">
              <w:rPr>
                <w:sz w:val="24"/>
                <w:szCs w:val="24"/>
              </w:rPr>
              <w:t xml:space="preserve"> aus vorangegangenen Modulen bereits kennen.</w:t>
            </w:r>
          </w:p>
          <w:p w14:paraId="6DC6C104" w14:textId="77777777" w:rsidR="00966E13" w:rsidRPr="000858AA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>Die Vorstellung kann beispielsweise ersetzt werden durch</w:t>
            </w:r>
          </w:p>
          <w:p w14:paraId="7CE7B6E0" w14:textId="77777777" w:rsidR="00966E13" w:rsidRPr="000858AA" w:rsidRDefault="00966E13" w:rsidP="00D63C96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>Erwartungen an die heutige Veranstaltung</w:t>
            </w:r>
          </w:p>
          <w:p w14:paraId="605FBC77" w14:textId="77777777" w:rsidR="00966E13" w:rsidRPr="000858AA" w:rsidRDefault="00966E13" w:rsidP="00D63C96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>Bereits vorhandenes Wissen zu heutigen Thema</w:t>
            </w:r>
          </w:p>
          <w:p w14:paraId="53CDFC44" w14:textId="77777777" w:rsidR="00966E13" w:rsidRDefault="00966E13" w:rsidP="00D63C96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>Erfahrungen mit bisherigen Modulen.</w:t>
            </w:r>
          </w:p>
          <w:p w14:paraId="2053B125" w14:textId="77777777" w:rsidR="00966E13" w:rsidRPr="00862BEA" w:rsidRDefault="00966E13" w:rsidP="00D63C96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>Einfache Vorstellungsrunde: Name, Schule, Fächerkombination, Interesse an der Veranstaltung</w:t>
            </w:r>
          </w:p>
        </w:tc>
        <w:tc>
          <w:tcPr>
            <w:tcW w:w="3896" w:type="dxa"/>
          </w:tcPr>
          <w:p w14:paraId="45BF9642" w14:textId="77777777" w:rsidR="00966E13" w:rsidRPr="00BF1D5D" w:rsidRDefault="00966E13" w:rsidP="00D63C96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 w:rsidRPr="00BF1D5D">
              <w:rPr>
                <w:sz w:val="24"/>
                <w:szCs w:val="24"/>
                <w:lang w:val="en-GB"/>
              </w:rPr>
              <w:t xml:space="preserve">DIN A4 – </w:t>
            </w:r>
            <w:r>
              <w:rPr>
                <w:sz w:val="24"/>
                <w:szCs w:val="24"/>
                <w:lang w:val="en-GB"/>
              </w:rPr>
              <w:t>Karten – TN-Anzahl</w:t>
            </w:r>
          </w:p>
          <w:p w14:paraId="61F43632" w14:textId="77777777" w:rsidR="00966E13" w:rsidRPr="00BF1D5D" w:rsidRDefault="00966E13" w:rsidP="00D63C96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15-20 </w:t>
            </w:r>
            <w:r w:rsidRPr="00BF1D5D">
              <w:rPr>
                <w:sz w:val="24"/>
                <w:szCs w:val="24"/>
                <w:lang w:val="en-GB"/>
              </w:rPr>
              <w:t>Eddings</w:t>
            </w:r>
            <w:r>
              <w:rPr>
                <w:sz w:val="24"/>
                <w:szCs w:val="24"/>
                <w:lang w:val="en-GB"/>
              </w:rPr>
              <w:t xml:space="preserve"> (TN-Anzahl)</w:t>
            </w:r>
          </w:p>
          <w:p w14:paraId="70CFFC4B" w14:textId="77777777" w:rsidR="00966E13" w:rsidRPr="00BF1D5D" w:rsidRDefault="00966E13" w:rsidP="00D63C96">
            <w:pPr>
              <w:spacing w:after="240"/>
              <w:jc w:val="right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760ECB2B" w14:textId="77777777" w:rsidR="00966E13" w:rsidRPr="00BF1D5D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2</w:t>
            </w:r>
          </w:p>
        </w:tc>
      </w:tr>
      <w:tr w:rsidR="00966E13" w14:paraId="5ED83D19" w14:textId="77777777" w:rsidTr="00D63C96">
        <w:tc>
          <w:tcPr>
            <w:tcW w:w="1067" w:type="dxa"/>
          </w:tcPr>
          <w:p w14:paraId="6650E277" w14:textId="77777777" w:rsidR="00966E13" w:rsidRPr="00BF1D5D" w:rsidRDefault="00966E13" w:rsidP="00D63C96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000" w:type="dxa"/>
          </w:tcPr>
          <w:p w14:paraId="480CEB29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Aussagen/Gedanken können schriftlich gesammelt werden, um am Ende der Veranstaltung ein kurzes Resümee ziehen oder auch nur mündlich. Das hängt von der jeweiligen Gruppe ab.</w:t>
            </w:r>
          </w:p>
        </w:tc>
        <w:tc>
          <w:tcPr>
            <w:tcW w:w="3896" w:type="dxa"/>
          </w:tcPr>
          <w:p w14:paraId="32A66E5E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Pinnwand 1+2</w:t>
            </w:r>
            <w:r>
              <w:rPr>
                <w:sz w:val="24"/>
                <w:szCs w:val="24"/>
              </w:rPr>
              <w:t xml:space="preserve"> mit Schildern</w:t>
            </w:r>
          </w:p>
          <w:p w14:paraId="35E4EA42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DIN A4 – Papier – Vordruck!</w:t>
            </w:r>
          </w:p>
          <w:p w14:paraId="29FBC536" w14:textId="77777777" w:rsidR="00966E13" w:rsidRPr="00BF1D5D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Eddings</w:t>
            </w:r>
            <w:r>
              <w:rPr>
                <w:sz w:val="24"/>
                <w:szCs w:val="24"/>
              </w:rPr>
              <w:t xml:space="preserve">, </w:t>
            </w:r>
            <w:r w:rsidRPr="00BF1D5D">
              <w:rPr>
                <w:sz w:val="24"/>
                <w:szCs w:val="24"/>
              </w:rPr>
              <w:t>Pinnadeln</w:t>
            </w:r>
          </w:p>
        </w:tc>
        <w:tc>
          <w:tcPr>
            <w:tcW w:w="1314" w:type="dxa"/>
          </w:tcPr>
          <w:p w14:paraId="3AC97D49" w14:textId="77777777" w:rsidR="00966E13" w:rsidRPr="00BF1D5D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966E13" w:rsidRPr="003326AA" w14:paraId="79B10B03" w14:textId="77777777" w:rsidTr="00D63C96">
        <w:tc>
          <w:tcPr>
            <w:tcW w:w="1067" w:type="dxa"/>
            <w:shd w:val="clear" w:color="auto" w:fill="D2C7DF"/>
          </w:tcPr>
          <w:p w14:paraId="28ACD148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</w:t>
            </w:r>
          </w:p>
        </w:tc>
        <w:tc>
          <w:tcPr>
            <w:tcW w:w="8000" w:type="dxa"/>
            <w:shd w:val="clear" w:color="auto" w:fill="D2C7DF"/>
          </w:tcPr>
          <w:p w14:paraId="08E591E6" w14:textId="654988F0" w:rsidR="00966E13" w:rsidRPr="00862BEA" w:rsidRDefault="00966E13" w:rsidP="00D63C96">
            <w:pPr>
              <w:jc w:val="both"/>
              <w:rPr>
                <w:b/>
                <w:sz w:val="24"/>
                <w:szCs w:val="24"/>
              </w:rPr>
            </w:pPr>
            <w:r w:rsidRPr="00862BEA">
              <w:rPr>
                <w:b/>
                <w:sz w:val="24"/>
                <w:szCs w:val="24"/>
              </w:rPr>
              <w:t xml:space="preserve">Das </w:t>
            </w:r>
            <w:r>
              <w:rPr>
                <w:b/>
                <w:sz w:val="24"/>
                <w:szCs w:val="24"/>
              </w:rPr>
              <w:t>BaCuLit</w:t>
            </w:r>
            <w:r w:rsidRPr="00862BEA">
              <w:rPr>
                <w:b/>
                <w:sz w:val="24"/>
                <w:szCs w:val="24"/>
              </w:rPr>
              <w:t xml:space="preserve"> Kerncurriculum: 8 Module in 26 Dreistunden-Lehreinheiten</w:t>
            </w:r>
          </w:p>
        </w:tc>
        <w:tc>
          <w:tcPr>
            <w:tcW w:w="3896" w:type="dxa"/>
            <w:shd w:val="clear" w:color="auto" w:fill="D2C7DF"/>
          </w:tcPr>
          <w:p w14:paraId="6A1AD6C1" w14:textId="799F0E3C" w:rsidR="00966E13" w:rsidRPr="009A6E55" w:rsidRDefault="00966E13" w:rsidP="00D63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</w:t>
            </w:r>
            <w:r w:rsidRPr="000858AA">
              <w:rPr>
                <w:sz w:val="24"/>
                <w:szCs w:val="24"/>
              </w:rPr>
              <w:t xml:space="preserve"> </w:t>
            </w:r>
            <w:r w:rsidR="00F53D93">
              <w:rPr>
                <w:sz w:val="24"/>
                <w:szCs w:val="24"/>
              </w:rPr>
              <w:t>M3</w:t>
            </w:r>
            <w:r w:rsidRPr="000858AA">
              <w:rPr>
                <w:sz w:val="24"/>
                <w:szCs w:val="24"/>
              </w:rPr>
              <w:t>_1</w:t>
            </w:r>
            <w:r>
              <w:rPr>
                <w:sz w:val="24"/>
                <w:szCs w:val="24"/>
              </w:rPr>
              <w:t xml:space="preserve"> </w:t>
            </w:r>
            <w:r w:rsidRPr="000858AA">
              <w:rPr>
                <w:sz w:val="24"/>
                <w:szCs w:val="24"/>
              </w:rPr>
              <w:t>PPT</w:t>
            </w:r>
          </w:p>
        </w:tc>
        <w:tc>
          <w:tcPr>
            <w:tcW w:w="1314" w:type="dxa"/>
            <w:shd w:val="clear" w:color="auto" w:fill="D2C7DF"/>
          </w:tcPr>
          <w:p w14:paraId="22AD9EC7" w14:textId="77777777" w:rsidR="00966E13" w:rsidRPr="00BF1D5D" w:rsidRDefault="00966E13" w:rsidP="00D63C96">
            <w:pPr>
              <w:jc w:val="both"/>
              <w:rPr>
                <w:sz w:val="24"/>
                <w:szCs w:val="24"/>
              </w:rPr>
            </w:pPr>
          </w:p>
        </w:tc>
      </w:tr>
      <w:tr w:rsidR="00966E13" w:rsidRPr="009A6E55" w14:paraId="5B304F50" w14:textId="77777777" w:rsidTr="00D63C96">
        <w:tc>
          <w:tcPr>
            <w:tcW w:w="1067" w:type="dxa"/>
          </w:tcPr>
          <w:p w14:paraId="18006050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</w:tcPr>
          <w:p w14:paraId="617B9808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Vorstellung des Kerncurriculums und des Ablaufs von Block 1 in Kurzform</w:t>
            </w:r>
          </w:p>
          <w:p w14:paraId="187711A3" w14:textId="1A351692" w:rsidR="005B5A9E" w:rsidRPr="00862BEA" w:rsidRDefault="00966E13" w:rsidP="00D63C96">
            <w:pPr>
              <w:tabs>
                <w:tab w:val="num" w:pos="720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3-Teilung des Blocks: </w:t>
            </w:r>
            <w:r w:rsidRPr="00862BEA">
              <w:rPr>
                <w:sz w:val="24"/>
                <w:szCs w:val="24"/>
              </w:rPr>
              <w:t>Sprachgebrauch</w:t>
            </w:r>
            <w:r>
              <w:rPr>
                <w:sz w:val="24"/>
                <w:szCs w:val="24"/>
              </w:rPr>
              <w:t xml:space="preserve">, </w:t>
            </w:r>
            <w:r w:rsidRPr="00862BEA">
              <w:rPr>
                <w:sz w:val="24"/>
                <w:szCs w:val="24"/>
              </w:rPr>
              <w:t>Leseförderung</w:t>
            </w:r>
            <w:r>
              <w:rPr>
                <w:sz w:val="24"/>
                <w:szCs w:val="24"/>
              </w:rPr>
              <w:t xml:space="preserve">, </w:t>
            </w:r>
            <w:r w:rsidRPr="00862BEA">
              <w:rPr>
                <w:sz w:val="24"/>
                <w:szCs w:val="24"/>
              </w:rPr>
              <w:t>Strategievermittlung</w:t>
            </w:r>
            <w:r w:rsidR="005B5A9E">
              <w:rPr>
                <w:sz w:val="24"/>
                <w:szCs w:val="24"/>
              </w:rPr>
              <w:t>: An dieser Stelle wird der Zusammenhang dieser drei Bereiche erklärt. So dürfen diese nicht unabhängig voneinander behandelt werden, sondern benötigen immer Zusammenhang und Bezug zueinander.</w:t>
            </w:r>
          </w:p>
          <w:p w14:paraId="3606484B" w14:textId="73F815D3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 w:rsidRPr="00862BEA">
              <w:rPr>
                <w:sz w:val="24"/>
                <w:szCs w:val="24"/>
              </w:rPr>
              <w:t>Sprachgebrauch in der Schule</w:t>
            </w:r>
            <w:r w:rsidR="005B5A9E">
              <w:rPr>
                <w:sz w:val="24"/>
                <w:szCs w:val="24"/>
              </w:rPr>
              <w:t>: Unterscheidung von Fach- und Bildungssprache</w:t>
            </w:r>
          </w:p>
          <w:p w14:paraId="2A103293" w14:textId="59E75074" w:rsidR="00966E13" w:rsidRDefault="00966E13" w:rsidP="003F4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Textverstehen und Lesekompetenz</w:t>
            </w:r>
            <w:r w:rsidR="005B5A9E">
              <w:rPr>
                <w:sz w:val="24"/>
                <w:szCs w:val="24"/>
              </w:rPr>
              <w:t xml:space="preserve">: ausgehend von </w:t>
            </w:r>
            <w:r w:rsidR="003F4150">
              <w:rPr>
                <w:sz w:val="24"/>
                <w:szCs w:val="24"/>
              </w:rPr>
              <w:t xml:space="preserve">Buchstaben-, </w:t>
            </w:r>
            <w:r w:rsidR="005B5A9E">
              <w:rPr>
                <w:sz w:val="24"/>
                <w:szCs w:val="24"/>
              </w:rPr>
              <w:t>Wort-, Satz-, zur Textebene</w:t>
            </w:r>
          </w:p>
          <w:p w14:paraId="1A06581F" w14:textId="5625D0D5" w:rsidR="003F4150" w:rsidRDefault="003F4150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Erkennen der Dimensionen der Lesekompetenz</w:t>
            </w:r>
          </w:p>
          <w:p w14:paraId="6C9329CA" w14:textId="77777777" w:rsidR="003F4150" w:rsidRDefault="003F4150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4A70F643" w14:textId="5CD182C8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Aufgabe: Selbstreflexion zum Unterricht (4 Teile)</w:t>
            </w:r>
          </w:p>
          <w:p w14:paraId="6AA43F67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 w:rsidRPr="00862BEA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anschließende gemeinsame Reflexion</w:t>
            </w:r>
          </w:p>
          <w:p w14:paraId="3A21552B" w14:textId="549036E3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Netzwerk des Gehirn</w:t>
            </w:r>
            <w:r w:rsidR="003F415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Wortschatzerwerb, Alltags- Bildungs- und Fachwortschatz</w:t>
            </w:r>
          </w:p>
        </w:tc>
        <w:tc>
          <w:tcPr>
            <w:tcW w:w="3896" w:type="dxa"/>
          </w:tcPr>
          <w:p w14:paraId="2BCD2B0A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78F8DEFE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7E8FB799" w14:textId="18807CC6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143F7CDE" w14:textId="62A60852" w:rsidR="005B5A9E" w:rsidRDefault="005B5A9E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6A835633" w14:textId="77777777" w:rsidR="00966E13" w:rsidRDefault="00966E13" w:rsidP="005B5A9E">
            <w:pPr>
              <w:jc w:val="both"/>
              <w:rPr>
                <w:sz w:val="24"/>
                <w:szCs w:val="24"/>
              </w:rPr>
            </w:pPr>
          </w:p>
          <w:p w14:paraId="4B8ED8D7" w14:textId="442D6E15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Karten (pro TN 3-4), Eddings, Pinnadeln, Pinnwand – </w:t>
            </w:r>
            <w:r w:rsidRPr="003F4150">
              <w:rPr>
                <w:sz w:val="24"/>
                <w:szCs w:val="24"/>
              </w:rPr>
              <w:t xml:space="preserve">BaCuLit </w:t>
            </w:r>
            <w:r w:rsidR="00F53D93" w:rsidRPr="003F4150">
              <w:rPr>
                <w:sz w:val="24"/>
                <w:szCs w:val="24"/>
              </w:rPr>
              <w:t>M3</w:t>
            </w:r>
            <w:r w:rsidR="00C92FB4">
              <w:rPr>
                <w:sz w:val="24"/>
                <w:szCs w:val="24"/>
              </w:rPr>
              <w:t>_1</w:t>
            </w:r>
            <w:r w:rsidRPr="003F4150">
              <w:rPr>
                <w:sz w:val="24"/>
                <w:szCs w:val="24"/>
              </w:rPr>
              <w:t xml:space="preserve"> AB1</w:t>
            </w:r>
          </w:p>
          <w:p w14:paraId="422182AD" w14:textId="77777777" w:rsidR="00966E13" w:rsidRPr="009A6E55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1693C39E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3-4</w:t>
            </w:r>
          </w:p>
          <w:p w14:paraId="3DC4363A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5-6</w:t>
            </w:r>
          </w:p>
          <w:p w14:paraId="2B6120E5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4837B227" w14:textId="77777777" w:rsidR="0001079E" w:rsidRDefault="0001079E" w:rsidP="0001079E">
            <w:pPr>
              <w:jc w:val="both"/>
              <w:rPr>
                <w:sz w:val="24"/>
                <w:szCs w:val="24"/>
              </w:rPr>
            </w:pPr>
          </w:p>
          <w:p w14:paraId="1BBA6E84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7</w:t>
            </w:r>
          </w:p>
          <w:p w14:paraId="5A2E8A74" w14:textId="7CF32C8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8-9</w:t>
            </w:r>
          </w:p>
          <w:p w14:paraId="18002065" w14:textId="57E7852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67EC076D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46826F70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10-14</w:t>
            </w:r>
          </w:p>
          <w:p w14:paraId="14F9F9BA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6A51B241" w14:textId="54EE0679" w:rsidR="00966E13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15-19</w:t>
            </w:r>
          </w:p>
        </w:tc>
      </w:tr>
      <w:tr w:rsidR="00966E13" w:rsidRPr="009A6E55" w14:paraId="7BD81715" w14:textId="77777777" w:rsidTr="00D63C96">
        <w:tc>
          <w:tcPr>
            <w:tcW w:w="1067" w:type="dxa"/>
            <w:shd w:val="clear" w:color="auto" w:fill="33CCCC"/>
          </w:tcPr>
          <w:p w14:paraId="675F98E3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min</w:t>
            </w:r>
          </w:p>
        </w:tc>
        <w:tc>
          <w:tcPr>
            <w:tcW w:w="8000" w:type="dxa"/>
            <w:shd w:val="clear" w:color="auto" w:fill="33CCCC"/>
          </w:tcPr>
          <w:p w14:paraId="59791AB9" w14:textId="77777777" w:rsidR="00966E13" w:rsidRPr="009112B0" w:rsidRDefault="00966E13" w:rsidP="00D63C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Pause</w:t>
            </w:r>
          </w:p>
        </w:tc>
        <w:tc>
          <w:tcPr>
            <w:tcW w:w="3896" w:type="dxa"/>
            <w:shd w:val="clear" w:color="auto" w:fill="33CCCC"/>
          </w:tcPr>
          <w:p w14:paraId="16031861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0FCB0DAB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966E13" w:rsidRPr="003326AA" w14:paraId="352331F5" w14:textId="77777777" w:rsidTr="00D63C96">
        <w:tc>
          <w:tcPr>
            <w:tcW w:w="1067" w:type="dxa"/>
            <w:shd w:val="clear" w:color="auto" w:fill="D2C7DF"/>
          </w:tcPr>
          <w:p w14:paraId="2BFA8926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min</w:t>
            </w:r>
          </w:p>
        </w:tc>
        <w:tc>
          <w:tcPr>
            <w:tcW w:w="8000" w:type="dxa"/>
            <w:shd w:val="clear" w:color="auto" w:fill="D2C7DF"/>
          </w:tcPr>
          <w:p w14:paraId="456C4ED8" w14:textId="77777777" w:rsidR="00966E13" w:rsidRPr="00EC16D4" w:rsidRDefault="00966E13" w:rsidP="00D63C96">
            <w:pPr>
              <w:jc w:val="both"/>
              <w:rPr>
                <w:b/>
                <w:sz w:val="24"/>
                <w:szCs w:val="24"/>
              </w:rPr>
            </w:pPr>
            <w:r w:rsidRPr="00EC16D4">
              <w:rPr>
                <w:b/>
                <w:sz w:val="24"/>
                <w:szCs w:val="24"/>
              </w:rPr>
              <w:t>Schema-Theorie und Concept Map</w:t>
            </w:r>
          </w:p>
        </w:tc>
        <w:tc>
          <w:tcPr>
            <w:tcW w:w="3896" w:type="dxa"/>
            <w:shd w:val="clear" w:color="auto" w:fill="D2C7DF"/>
          </w:tcPr>
          <w:p w14:paraId="67199EB7" w14:textId="102D35D3" w:rsidR="00966E13" w:rsidRPr="009A6E55" w:rsidRDefault="00966E13" w:rsidP="00D63C96">
            <w:pPr>
              <w:jc w:val="both"/>
              <w:rPr>
                <w:sz w:val="24"/>
                <w:szCs w:val="24"/>
              </w:rPr>
            </w:pPr>
            <w:r w:rsidRPr="003F4150">
              <w:rPr>
                <w:sz w:val="24"/>
                <w:szCs w:val="24"/>
              </w:rPr>
              <w:t xml:space="preserve">BaCuLit </w:t>
            </w:r>
            <w:r w:rsidR="00F53D93" w:rsidRPr="003F4150">
              <w:rPr>
                <w:sz w:val="24"/>
                <w:szCs w:val="24"/>
              </w:rPr>
              <w:t>M3</w:t>
            </w:r>
            <w:r w:rsidRPr="003F4150">
              <w:rPr>
                <w:sz w:val="24"/>
                <w:szCs w:val="24"/>
              </w:rPr>
              <w:t>_1 PPT</w:t>
            </w:r>
          </w:p>
        </w:tc>
        <w:tc>
          <w:tcPr>
            <w:tcW w:w="1314" w:type="dxa"/>
            <w:shd w:val="clear" w:color="auto" w:fill="D2C7DF"/>
          </w:tcPr>
          <w:p w14:paraId="5CEAC20C" w14:textId="77777777" w:rsidR="00966E13" w:rsidRPr="009A6E55" w:rsidRDefault="00966E13" w:rsidP="00D63C96">
            <w:pPr>
              <w:jc w:val="both"/>
              <w:rPr>
                <w:sz w:val="24"/>
                <w:szCs w:val="24"/>
              </w:rPr>
            </w:pPr>
          </w:p>
        </w:tc>
      </w:tr>
      <w:tr w:rsidR="00966E13" w:rsidRPr="009A6E55" w14:paraId="45849BEA" w14:textId="77777777" w:rsidTr="00D63C96">
        <w:tc>
          <w:tcPr>
            <w:tcW w:w="1067" w:type="dxa"/>
            <w:shd w:val="clear" w:color="auto" w:fill="auto"/>
          </w:tcPr>
          <w:p w14:paraId="2240578D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196B8402" w14:textId="4B8ECCED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Schema-Theorie anhand eines Beispiels „Hund“ und „Terrier“</w:t>
            </w:r>
            <w:r w:rsidR="00315D5D">
              <w:rPr>
                <w:sz w:val="24"/>
                <w:szCs w:val="24"/>
              </w:rPr>
              <w:t>. Wann werden welche Begrifflichkeiten erkannt? Wie bzw. wann erkennen die Lernenden erste Zusammenhänge und Oberbegriffe?</w:t>
            </w:r>
          </w:p>
          <w:p w14:paraId="4CB3F4A7" w14:textId="617D2ED9" w:rsidR="00966E13" w:rsidRDefault="00315D5D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Erklärung der </w:t>
            </w:r>
            <w:r w:rsidR="00966E13" w:rsidRPr="00EC16D4">
              <w:rPr>
                <w:sz w:val="24"/>
                <w:szCs w:val="24"/>
              </w:rPr>
              <w:t xml:space="preserve">Methode Concept Map </w:t>
            </w:r>
            <w:r>
              <w:rPr>
                <w:sz w:val="24"/>
                <w:szCs w:val="24"/>
              </w:rPr>
              <w:t xml:space="preserve">allgemein und anhand des </w:t>
            </w:r>
            <w:r w:rsidR="00966E13">
              <w:rPr>
                <w:sz w:val="24"/>
                <w:szCs w:val="24"/>
              </w:rPr>
              <w:t>Beispiel</w:t>
            </w:r>
            <w:r>
              <w:rPr>
                <w:sz w:val="24"/>
                <w:szCs w:val="24"/>
              </w:rPr>
              <w:t>s</w:t>
            </w:r>
            <w:r w:rsidR="00966E13">
              <w:rPr>
                <w:sz w:val="24"/>
                <w:szCs w:val="24"/>
              </w:rPr>
              <w:t xml:space="preserve"> </w:t>
            </w:r>
            <w:r w:rsidR="00966E13" w:rsidRPr="00EC16D4">
              <w:rPr>
                <w:sz w:val="24"/>
                <w:szCs w:val="24"/>
              </w:rPr>
              <w:t>„Terrier“</w:t>
            </w:r>
          </w:p>
          <w:p w14:paraId="2EBD7FCA" w14:textId="3ED59778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„Terrier“ im Schema des Menschen</w:t>
            </w:r>
            <w:r w:rsidR="00315D5D">
              <w:rPr>
                <w:sz w:val="24"/>
                <w:szCs w:val="24"/>
              </w:rPr>
              <w:t>, d.h. Erkennen des Zusammenhangs der Schemata eines Tieres im größeren Zusammenhang von Hunden</w:t>
            </w:r>
          </w:p>
          <w:p w14:paraId="7E77234B" w14:textId="1F49C6E9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Map Erläuterungen</w:t>
            </w:r>
            <w:r w:rsidR="00315D5D">
              <w:rPr>
                <w:sz w:val="24"/>
                <w:szCs w:val="24"/>
              </w:rPr>
              <w:t xml:space="preserve"> bzw. Ergänzungen für die spätere Weiterarbeit mit der Methode</w:t>
            </w:r>
          </w:p>
          <w:p w14:paraId="096AA37C" w14:textId="77777777" w:rsidR="00315D5D" w:rsidRPr="00315D5D" w:rsidRDefault="00315D5D" w:rsidP="00315D5D">
            <w:pPr>
              <w:pStyle w:val="Listenabsatz"/>
              <w:numPr>
                <w:ilvl w:val="0"/>
                <w:numId w:val="5"/>
              </w:numPr>
              <w:spacing w:after="240" w:line="240" w:lineRule="auto"/>
              <w:jc w:val="both"/>
              <w:rPr>
                <w:sz w:val="24"/>
                <w:szCs w:val="24"/>
              </w:rPr>
            </w:pPr>
            <w:r w:rsidRPr="00315D5D">
              <w:rPr>
                <w:sz w:val="24"/>
                <w:szCs w:val="24"/>
              </w:rPr>
              <w:t>Natürlich können mehr oder weniger als 3 Eigenschaften genannt werden</w:t>
            </w:r>
          </w:p>
          <w:p w14:paraId="5B0E82AB" w14:textId="77777777" w:rsidR="00315D5D" w:rsidRPr="00315D5D" w:rsidRDefault="00315D5D" w:rsidP="00315D5D">
            <w:pPr>
              <w:pStyle w:val="Listenabsatz"/>
              <w:numPr>
                <w:ilvl w:val="0"/>
                <w:numId w:val="5"/>
              </w:numPr>
              <w:spacing w:after="240" w:line="240" w:lineRule="auto"/>
              <w:jc w:val="both"/>
              <w:rPr>
                <w:sz w:val="24"/>
                <w:szCs w:val="24"/>
              </w:rPr>
            </w:pPr>
            <w:r w:rsidRPr="00315D5D">
              <w:rPr>
                <w:sz w:val="24"/>
                <w:szCs w:val="24"/>
              </w:rPr>
              <w:t>Gleiches gilt auch für die Beispiele. Zusätzlich können diese – je nach Alter und Thema – mit Bildern zusätzlich untermalt werden.</w:t>
            </w:r>
          </w:p>
          <w:p w14:paraId="36DC290C" w14:textId="56B7C3EB" w:rsidR="00315D5D" w:rsidRPr="00315D5D" w:rsidRDefault="00315D5D" w:rsidP="00315D5D">
            <w:pPr>
              <w:pStyle w:val="Listenabsatz"/>
              <w:numPr>
                <w:ilvl w:val="0"/>
                <w:numId w:val="5"/>
              </w:numPr>
              <w:spacing w:after="240" w:line="240" w:lineRule="auto"/>
              <w:jc w:val="both"/>
              <w:rPr>
                <w:sz w:val="24"/>
                <w:szCs w:val="24"/>
              </w:rPr>
            </w:pPr>
            <w:r w:rsidRPr="00315D5D">
              <w:rPr>
                <w:sz w:val="24"/>
                <w:szCs w:val="24"/>
              </w:rPr>
              <w:t>Statt eines Vergleiches – also ähnlichen Begriffs – kann auch das Gegenteil gesucht werden.</w:t>
            </w:r>
          </w:p>
        </w:tc>
        <w:tc>
          <w:tcPr>
            <w:tcW w:w="3896" w:type="dxa"/>
            <w:shd w:val="clear" w:color="auto" w:fill="auto"/>
          </w:tcPr>
          <w:p w14:paraId="371F81D5" w14:textId="77777777" w:rsidR="00966E13" w:rsidRPr="009A6E55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17FB9C40" w14:textId="47E42552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20-26</w:t>
            </w:r>
          </w:p>
          <w:p w14:paraId="16788DBD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2AA610CD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27</w:t>
            </w:r>
          </w:p>
          <w:p w14:paraId="680D0E57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3FDF623D" w14:textId="29E2420F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28</w:t>
            </w:r>
          </w:p>
          <w:p w14:paraId="5D6D4F35" w14:textId="57EC1817" w:rsidR="00966E13" w:rsidRPr="009A6E55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29</w:t>
            </w:r>
          </w:p>
        </w:tc>
      </w:tr>
      <w:tr w:rsidR="00966E13" w:rsidRPr="009A6E55" w14:paraId="5F6E0B9B" w14:textId="77777777" w:rsidTr="00D63C96">
        <w:tc>
          <w:tcPr>
            <w:tcW w:w="1067" w:type="dxa"/>
            <w:shd w:val="clear" w:color="auto" w:fill="auto"/>
          </w:tcPr>
          <w:p w14:paraId="0B5E3CEC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3953E634" w14:textId="670C57C1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Prinzipien erfolgreicher Wortschatzarbeit</w:t>
            </w:r>
            <w:r w:rsidR="004E7E0C">
              <w:rPr>
                <w:sz w:val="24"/>
                <w:szCs w:val="24"/>
              </w:rPr>
              <w:t xml:space="preserve"> (siehe Erläuterungen der PPT)</w:t>
            </w:r>
          </w:p>
          <w:p w14:paraId="62B322C5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Aufgabe: Auswirkungen der Prinzipien auf eigenen Unterricht</w:t>
            </w:r>
          </w:p>
          <w:p w14:paraId="0D49BD28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 w:rsidRPr="00EC16D4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anschließend gemeinsame Reflexion, Diskussion</w:t>
            </w:r>
          </w:p>
        </w:tc>
        <w:tc>
          <w:tcPr>
            <w:tcW w:w="3896" w:type="dxa"/>
            <w:shd w:val="clear" w:color="auto" w:fill="auto"/>
          </w:tcPr>
          <w:p w14:paraId="60EA55FC" w14:textId="1D50A56D" w:rsidR="00966E13" w:rsidRDefault="00966E13" w:rsidP="004E7E0C">
            <w:pPr>
              <w:jc w:val="both"/>
              <w:rPr>
                <w:sz w:val="24"/>
                <w:szCs w:val="24"/>
              </w:rPr>
            </w:pPr>
          </w:p>
          <w:p w14:paraId="39E704F0" w14:textId="77777777" w:rsidR="004E7E0C" w:rsidRDefault="004E7E0C" w:rsidP="004E7E0C">
            <w:pPr>
              <w:jc w:val="both"/>
              <w:rPr>
                <w:sz w:val="24"/>
                <w:szCs w:val="24"/>
              </w:rPr>
            </w:pPr>
          </w:p>
          <w:p w14:paraId="46563701" w14:textId="77777777" w:rsidR="004E7E0C" w:rsidRDefault="004E7E0C" w:rsidP="004E7E0C">
            <w:pPr>
              <w:jc w:val="both"/>
              <w:rPr>
                <w:sz w:val="24"/>
                <w:szCs w:val="24"/>
              </w:rPr>
            </w:pPr>
          </w:p>
          <w:p w14:paraId="18F19611" w14:textId="77777777" w:rsidR="00966E13" w:rsidRPr="00A574E0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Karten (pro TN 3-4), Eddings, Pinnadeln, Pinnwand</w:t>
            </w:r>
          </w:p>
        </w:tc>
        <w:tc>
          <w:tcPr>
            <w:tcW w:w="1314" w:type="dxa"/>
            <w:shd w:val="clear" w:color="auto" w:fill="auto"/>
          </w:tcPr>
          <w:p w14:paraId="0DC5F992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30-32</w:t>
            </w:r>
          </w:p>
          <w:p w14:paraId="0F87950F" w14:textId="7F0412A7" w:rsidR="00966E13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33</w:t>
            </w:r>
          </w:p>
        </w:tc>
      </w:tr>
      <w:tr w:rsidR="00966E13" w:rsidRPr="003326AA" w14:paraId="60A570CC" w14:textId="77777777" w:rsidTr="00D63C96">
        <w:tc>
          <w:tcPr>
            <w:tcW w:w="1067" w:type="dxa"/>
            <w:shd w:val="clear" w:color="auto" w:fill="D2C7DF"/>
          </w:tcPr>
          <w:p w14:paraId="1BC02B21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min</w:t>
            </w:r>
          </w:p>
        </w:tc>
        <w:tc>
          <w:tcPr>
            <w:tcW w:w="8000" w:type="dxa"/>
            <w:shd w:val="clear" w:color="auto" w:fill="D2C7DF"/>
          </w:tcPr>
          <w:p w14:paraId="36434118" w14:textId="77777777" w:rsidR="00966E13" w:rsidRPr="00EC16D4" w:rsidRDefault="00966E13" w:rsidP="00D63C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Wortschatz im Fachunterricht </w:t>
            </w:r>
          </w:p>
        </w:tc>
        <w:tc>
          <w:tcPr>
            <w:tcW w:w="3896" w:type="dxa"/>
            <w:shd w:val="clear" w:color="auto" w:fill="D2C7DF"/>
          </w:tcPr>
          <w:p w14:paraId="4D2500B9" w14:textId="2BE05735" w:rsidR="00966E13" w:rsidRPr="003F4150" w:rsidRDefault="00966E13" w:rsidP="00D63C96">
            <w:pPr>
              <w:jc w:val="both"/>
              <w:rPr>
                <w:sz w:val="24"/>
                <w:szCs w:val="24"/>
              </w:rPr>
            </w:pPr>
            <w:r w:rsidRPr="003F4150">
              <w:rPr>
                <w:sz w:val="24"/>
                <w:szCs w:val="24"/>
              </w:rPr>
              <w:t xml:space="preserve">BaCuLit </w:t>
            </w:r>
            <w:r w:rsidR="00F53D93" w:rsidRPr="003F4150">
              <w:rPr>
                <w:sz w:val="24"/>
                <w:szCs w:val="24"/>
              </w:rPr>
              <w:t>M3</w:t>
            </w:r>
            <w:r w:rsidRPr="003F4150">
              <w:rPr>
                <w:sz w:val="24"/>
                <w:szCs w:val="24"/>
              </w:rPr>
              <w:t>_1 PPT</w:t>
            </w:r>
          </w:p>
        </w:tc>
        <w:tc>
          <w:tcPr>
            <w:tcW w:w="1314" w:type="dxa"/>
            <w:shd w:val="clear" w:color="auto" w:fill="D2C7DF"/>
          </w:tcPr>
          <w:p w14:paraId="1F998C3B" w14:textId="77777777" w:rsidR="00966E13" w:rsidRPr="009A6E55" w:rsidRDefault="00966E13" w:rsidP="00D63C96">
            <w:pPr>
              <w:jc w:val="both"/>
              <w:rPr>
                <w:sz w:val="24"/>
                <w:szCs w:val="24"/>
              </w:rPr>
            </w:pPr>
          </w:p>
        </w:tc>
      </w:tr>
      <w:tr w:rsidR="00966E13" w:rsidRPr="009A6E55" w14:paraId="1520CB7A" w14:textId="77777777" w:rsidTr="00D63C96">
        <w:tc>
          <w:tcPr>
            <w:tcW w:w="1067" w:type="dxa"/>
            <w:shd w:val="clear" w:color="auto" w:fill="auto"/>
          </w:tcPr>
          <w:p w14:paraId="45E5393F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05D1F863" w14:textId="72D74B4B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Wortschatz-Auswahl im Fachunterricht – 3 Ebenen</w:t>
            </w:r>
            <w:r w:rsidR="004E7E0C">
              <w:rPr>
                <w:sz w:val="24"/>
                <w:szCs w:val="24"/>
              </w:rPr>
              <w:t xml:space="preserve"> (siehe Erläuterungen der PPT)</w:t>
            </w:r>
          </w:p>
          <w:p w14:paraId="6332A0EA" w14:textId="1662955E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Methode Fachbegriffe-Mauer und Pannenhilfe</w:t>
            </w:r>
            <w:r w:rsidR="004E7E0C">
              <w:rPr>
                <w:sz w:val="24"/>
                <w:szCs w:val="24"/>
              </w:rPr>
              <w:t xml:space="preserve">: Visualisierung von Fachbegriffen im Unterrichtsraum für dauerhaften Zugriff </w:t>
            </w:r>
          </w:p>
          <w:p w14:paraId="28541EA1" w14:textId="64F5A1F5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Entwicklung schülerfreundlicher Definition</w:t>
            </w:r>
            <w:r w:rsidR="004E7E0C">
              <w:rPr>
                <w:sz w:val="24"/>
                <w:szCs w:val="24"/>
              </w:rPr>
              <w:t xml:space="preserve">en während der Veranstaltung und mit den Lernenden gemeinsam </w:t>
            </w:r>
          </w:p>
          <w:p w14:paraId="3E27D65D" w14:textId="7DEC741C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Aufgabe: Definition formulieren</w:t>
            </w:r>
            <w:r w:rsidR="004E7E0C">
              <w:rPr>
                <w:sz w:val="24"/>
                <w:szCs w:val="24"/>
              </w:rPr>
              <w:t xml:space="preserve"> in schülerfreundlicher Sprache im Anschluss </w:t>
            </w:r>
            <w:r w:rsidR="00C92FB4">
              <w:rPr>
                <w:sz w:val="24"/>
                <w:szCs w:val="24"/>
              </w:rPr>
              <w:t>an die kennengelernten inhaltlichen Hilfestellungen für eigene Definitionen</w:t>
            </w:r>
          </w:p>
          <w:p w14:paraId="19577964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Aufgabe alternativ oder ergänzend: Definition aus eigenem Fachbereich </w:t>
            </w:r>
          </w:p>
          <w:p w14:paraId="4BD8AF5E" w14:textId="77777777" w:rsidR="00966E13" w:rsidRPr="00EC16D4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Leitfragen zur Unterrichtsplanung</w:t>
            </w:r>
          </w:p>
        </w:tc>
        <w:tc>
          <w:tcPr>
            <w:tcW w:w="3896" w:type="dxa"/>
            <w:shd w:val="clear" w:color="auto" w:fill="auto"/>
          </w:tcPr>
          <w:p w14:paraId="52CC9246" w14:textId="77777777" w:rsidR="00966E13" w:rsidRPr="009A6E55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1659DA5A" w14:textId="7A55D45E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34-35</w:t>
            </w:r>
          </w:p>
          <w:p w14:paraId="49C103F2" w14:textId="77777777" w:rsidR="0001079E" w:rsidRDefault="0001079E" w:rsidP="0001079E">
            <w:pPr>
              <w:jc w:val="both"/>
              <w:rPr>
                <w:sz w:val="24"/>
                <w:szCs w:val="24"/>
              </w:rPr>
            </w:pPr>
          </w:p>
          <w:p w14:paraId="101A713C" w14:textId="7777777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36-37</w:t>
            </w:r>
          </w:p>
          <w:p w14:paraId="612E43A8" w14:textId="77777777" w:rsidR="0001079E" w:rsidRDefault="0001079E" w:rsidP="0001079E">
            <w:pPr>
              <w:jc w:val="both"/>
              <w:rPr>
                <w:sz w:val="24"/>
                <w:szCs w:val="24"/>
              </w:rPr>
            </w:pPr>
          </w:p>
          <w:p w14:paraId="6176C9A9" w14:textId="11115673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38-41</w:t>
            </w:r>
          </w:p>
          <w:p w14:paraId="51378BE2" w14:textId="77777777" w:rsidR="0001079E" w:rsidRDefault="0001079E" w:rsidP="0001079E">
            <w:pPr>
              <w:jc w:val="both"/>
              <w:rPr>
                <w:sz w:val="24"/>
                <w:szCs w:val="24"/>
              </w:rPr>
            </w:pPr>
          </w:p>
          <w:p w14:paraId="25234172" w14:textId="5576FF93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42</w:t>
            </w:r>
          </w:p>
          <w:p w14:paraId="0C6F7839" w14:textId="77777777" w:rsidR="0001079E" w:rsidRDefault="0001079E" w:rsidP="0001079E">
            <w:pPr>
              <w:jc w:val="both"/>
              <w:rPr>
                <w:sz w:val="24"/>
                <w:szCs w:val="24"/>
              </w:rPr>
            </w:pPr>
          </w:p>
          <w:p w14:paraId="54927F37" w14:textId="2D5AB8C7" w:rsidR="0001079E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43</w:t>
            </w:r>
          </w:p>
          <w:p w14:paraId="2A338277" w14:textId="132741CA" w:rsidR="00C92FB4" w:rsidRPr="009A6E55" w:rsidRDefault="0001079E" w:rsidP="0001079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44</w:t>
            </w:r>
          </w:p>
        </w:tc>
      </w:tr>
      <w:tr w:rsidR="00966E13" w:rsidRPr="009A6E55" w14:paraId="5E6FB6A0" w14:textId="77777777" w:rsidTr="00D63C96">
        <w:tc>
          <w:tcPr>
            <w:tcW w:w="1067" w:type="dxa"/>
            <w:shd w:val="clear" w:color="auto" w:fill="33CCCC"/>
          </w:tcPr>
          <w:p w14:paraId="262ABC4C" w14:textId="77777777" w:rsidR="00966E13" w:rsidRDefault="00966E13" w:rsidP="00D63C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min</w:t>
            </w:r>
          </w:p>
        </w:tc>
        <w:tc>
          <w:tcPr>
            <w:tcW w:w="8000" w:type="dxa"/>
            <w:shd w:val="clear" w:color="auto" w:fill="33CCCC"/>
          </w:tcPr>
          <w:p w14:paraId="50867332" w14:textId="77777777" w:rsidR="00966E13" w:rsidRPr="009112B0" w:rsidRDefault="00966E13" w:rsidP="00D63C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Fragen und Abschluss der Veranstaltung</w:t>
            </w:r>
          </w:p>
        </w:tc>
        <w:tc>
          <w:tcPr>
            <w:tcW w:w="3896" w:type="dxa"/>
            <w:shd w:val="clear" w:color="auto" w:fill="33CCCC"/>
          </w:tcPr>
          <w:p w14:paraId="50FE18DC" w14:textId="77777777" w:rsidR="00966E13" w:rsidRDefault="00966E13" w:rsidP="00D63C96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3F0C85A4" w14:textId="31A43E2F" w:rsidR="00966E13" w:rsidRDefault="0001079E" w:rsidP="00D63C96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45-46</w:t>
            </w:r>
          </w:p>
        </w:tc>
      </w:tr>
    </w:tbl>
    <w:p w14:paraId="7EBDEDFD" w14:textId="77777777" w:rsidR="00966E13" w:rsidRPr="006257E8" w:rsidRDefault="00966E13" w:rsidP="00966E13">
      <w:pPr>
        <w:rPr>
          <w:sz w:val="2"/>
        </w:rPr>
      </w:pPr>
    </w:p>
    <w:p w14:paraId="57600941" w14:textId="77777777" w:rsidR="00966E13" w:rsidRPr="0075370C" w:rsidRDefault="00966E13" w:rsidP="00966E13"/>
    <w:p w14:paraId="7D3BC795" w14:textId="77777777" w:rsidR="00F57816" w:rsidRDefault="00F57816" w:rsidP="00966E13">
      <w:pPr>
        <w:pStyle w:val="berschrift1"/>
      </w:pPr>
    </w:p>
    <w:sectPr w:rsidR="00F57816" w:rsidSect="00E61A7D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22A3" w14:textId="77777777" w:rsidR="009663AF" w:rsidRDefault="009663AF" w:rsidP="003326AA">
      <w:pPr>
        <w:spacing w:after="0" w:line="240" w:lineRule="auto"/>
      </w:pPr>
      <w:r>
        <w:separator/>
      </w:r>
    </w:p>
  </w:endnote>
  <w:endnote w:type="continuationSeparator" w:id="0">
    <w:p w14:paraId="5815E941" w14:textId="77777777" w:rsidR="009663AF" w:rsidRDefault="009663AF" w:rsidP="0033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8CB" w14:textId="631FAB90" w:rsidR="003326AA" w:rsidRPr="0064133D" w:rsidRDefault="0064133D" w:rsidP="0064133D">
    <w:pPr>
      <w:pStyle w:val="Fuzeile"/>
      <w:jc w:val="right"/>
    </w:pPr>
    <w:r w:rsidRPr="00C10EC7">
      <w:rPr>
        <w:noProof/>
      </w:rPr>
      <w:drawing>
        <wp:inline distT="0" distB="0" distL="0" distR="0" wp14:anchorId="170FFA6A" wp14:editId="5B068069">
          <wp:extent cx="838200" cy="294005"/>
          <wp:effectExtent l="0" t="0" r="0" b="0"/>
          <wp:docPr id="2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color w:val="000000" w:themeColor="text1"/>
        <w:kern w:val="24"/>
        <w:sz w:val="36"/>
        <w:szCs w:val="36"/>
      </w:rPr>
      <w:t xml:space="preserve"> </w:t>
    </w:r>
    <w:r w:rsidRPr="008E31A9">
      <w:rPr>
        <w:rFonts w:cstheme="minorHAnsi"/>
        <w:color w:val="000000" w:themeColor="text1"/>
        <w:kern w:val="24"/>
        <w:sz w:val="28"/>
        <w:szCs w:val="28"/>
      </w:rPr>
      <w:t>B</w:t>
    </w:r>
    <w:r>
      <w:rPr>
        <w:rFonts w:cstheme="minorHAnsi"/>
        <w:color w:val="000000" w:themeColor="text1"/>
        <w:kern w:val="24"/>
        <w:sz w:val="28"/>
        <w:szCs w:val="28"/>
      </w:rPr>
      <w:t>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0633" w14:textId="77777777" w:rsidR="009663AF" w:rsidRDefault="009663AF" w:rsidP="003326AA">
      <w:pPr>
        <w:spacing w:after="0" w:line="240" w:lineRule="auto"/>
      </w:pPr>
      <w:r>
        <w:separator/>
      </w:r>
    </w:p>
  </w:footnote>
  <w:footnote w:type="continuationSeparator" w:id="0">
    <w:p w14:paraId="17CC1523" w14:textId="77777777" w:rsidR="009663AF" w:rsidRDefault="009663AF" w:rsidP="0033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AE9A" w14:textId="143293BB" w:rsidR="003326AA" w:rsidRDefault="003326AA">
    <w:pPr>
      <w:pStyle w:val="Kopfzeile"/>
    </w:pPr>
    <w:r>
      <w:rPr>
        <w:rFonts w:ascii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7F0D6C9" wp14:editId="1F1DA039">
          <wp:simplePos x="0" y="0"/>
          <wp:positionH relativeFrom="column">
            <wp:posOffset>7774305</wp:posOffset>
          </wp:positionH>
          <wp:positionV relativeFrom="paragraph">
            <wp:posOffset>343535</wp:posOffset>
          </wp:positionV>
          <wp:extent cx="1278890" cy="342900"/>
          <wp:effectExtent l="0" t="0" r="0" b="12700"/>
          <wp:wrapTight wrapText="bothSides">
            <wp:wrapPolygon edited="0">
              <wp:start x="0" y="0"/>
              <wp:lineTo x="0" y="20800"/>
              <wp:lineTo x="21021" y="20800"/>
              <wp:lineTo x="21021" y="0"/>
              <wp:lineTo x="0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-LiS-Logo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342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D4">
      <w:rPr>
        <w:noProof/>
      </w:rPr>
      <w:drawing>
        <wp:inline distT="0" distB="0" distL="0" distR="0" wp14:anchorId="101680EE" wp14:editId="735A37A2">
          <wp:extent cx="790732" cy="788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32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B82" w14:textId="77777777" w:rsidR="003326AA" w:rsidRPr="004A39D4" w:rsidRDefault="003326AA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11E"/>
    <w:multiLevelType w:val="hybridMultilevel"/>
    <w:tmpl w:val="7C0EB950"/>
    <w:lvl w:ilvl="0" w:tplc="C518D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A41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AA5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E0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2C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A5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E7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2E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C31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56F1"/>
    <w:multiLevelType w:val="hybridMultilevel"/>
    <w:tmpl w:val="2F66B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5486"/>
    <w:multiLevelType w:val="hybridMultilevel"/>
    <w:tmpl w:val="A22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0408A"/>
    <w:multiLevelType w:val="hybridMultilevel"/>
    <w:tmpl w:val="66D447B6"/>
    <w:lvl w:ilvl="0" w:tplc="4CE442DC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5918986">
    <w:abstractNumId w:val="3"/>
  </w:num>
  <w:num w:numId="2" w16cid:durableId="2032217492">
    <w:abstractNumId w:val="1"/>
  </w:num>
  <w:num w:numId="3" w16cid:durableId="839200796">
    <w:abstractNumId w:val="4"/>
  </w:num>
  <w:num w:numId="4" w16cid:durableId="44959259">
    <w:abstractNumId w:val="0"/>
  </w:num>
  <w:num w:numId="5" w16cid:durableId="1735078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99"/>
    <w:rsid w:val="0001079E"/>
    <w:rsid w:val="00072696"/>
    <w:rsid w:val="00085C20"/>
    <w:rsid w:val="0013598A"/>
    <w:rsid w:val="0015297C"/>
    <w:rsid w:val="00180946"/>
    <w:rsid w:val="001B52F8"/>
    <w:rsid w:val="001B75CA"/>
    <w:rsid w:val="001C0855"/>
    <w:rsid w:val="001F4974"/>
    <w:rsid w:val="002042D4"/>
    <w:rsid w:val="002272D6"/>
    <w:rsid w:val="0026107A"/>
    <w:rsid w:val="00265572"/>
    <w:rsid w:val="002D76E2"/>
    <w:rsid w:val="00315D5D"/>
    <w:rsid w:val="003326AA"/>
    <w:rsid w:val="00343799"/>
    <w:rsid w:val="0037504E"/>
    <w:rsid w:val="003831BA"/>
    <w:rsid w:val="0039272F"/>
    <w:rsid w:val="003A279C"/>
    <w:rsid w:val="003B1A1A"/>
    <w:rsid w:val="003F4150"/>
    <w:rsid w:val="0043584A"/>
    <w:rsid w:val="0046763E"/>
    <w:rsid w:val="00477B01"/>
    <w:rsid w:val="00487567"/>
    <w:rsid w:val="004A39D4"/>
    <w:rsid w:val="004C548C"/>
    <w:rsid w:val="004D2B94"/>
    <w:rsid w:val="004E7E0C"/>
    <w:rsid w:val="00503C24"/>
    <w:rsid w:val="00536DCD"/>
    <w:rsid w:val="00542191"/>
    <w:rsid w:val="00577FD0"/>
    <w:rsid w:val="005B5A9E"/>
    <w:rsid w:val="005C6405"/>
    <w:rsid w:val="005D1C7E"/>
    <w:rsid w:val="005F6369"/>
    <w:rsid w:val="00621ACF"/>
    <w:rsid w:val="0064133D"/>
    <w:rsid w:val="0064496B"/>
    <w:rsid w:val="00644EE7"/>
    <w:rsid w:val="006547AA"/>
    <w:rsid w:val="006630D5"/>
    <w:rsid w:val="006710FF"/>
    <w:rsid w:val="006D7143"/>
    <w:rsid w:val="006E2347"/>
    <w:rsid w:val="007069B5"/>
    <w:rsid w:val="00746C27"/>
    <w:rsid w:val="007558CE"/>
    <w:rsid w:val="00766172"/>
    <w:rsid w:val="00795B18"/>
    <w:rsid w:val="007A09DE"/>
    <w:rsid w:val="007A510B"/>
    <w:rsid w:val="007E5792"/>
    <w:rsid w:val="007F058F"/>
    <w:rsid w:val="00802D42"/>
    <w:rsid w:val="0082053C"/>
    <w:rsid w:val="00834041"/>
    <w:rsid w:val="008A41C9"/>
    <w:rsid w:val="008C03BB"/>
    <w:rsid w:val="008C4A51"/>
    <w:rsid w:val="008D2AD1"/>
    <w:rsid w:val="008E2C15"/>
    <w:rsid w:val="008E3CFC"/>
    <w:rsid w:val="008F0C3E"/>
    <w:rsid w:val="009112B0"/>
    <w:rsid w:val="00915358"/>
    <w:rsid w:val="009416F9"/>
    <w:rsid w:val="009440FF"/>
    <w:rsid w:val="00947147"/>
    <w:rsid w:val="0096597A"/>
    <w:rsid w:val="009663AF"/>
    <w:rsid w:val="00966E13"/>
    <w:rsid w:val="00976103"/>
    <w:rsid w:val="009A2911"/>
    <w:rsid w:val="009A351B"/>
    <w:rsid w:val="009A6E55"/>
    <w:rsid w:val="009E4C97"/>
    <w:rsid w:val="009E70E6"/>
    <w:rsid w:val="009F0F2D"/>
    <w:rsid w:val="00A07E50"/>
    <w:rsid w:val="00A21683"/>
    <w:rsid w:val="00A24D7C"/>
    <w:rsid w:val="00A50E35"/>
    <w:rsid w:val="00A574E0"/>
    <w:rsid w:val="00BB671D"/>
    <w:rsid w:val="00BE4DEE"/>
    <w:rsid w:val="00BF1D5D"/>
    <w:rsid w:val="00C1595B"/>
    <w:rsid w:val="00C6425C"/>
    <w:rsid w:val="00C92FB4"/>
    <w:rsid w:val="00CA465D"/>
    <w:rsid w:val="00CA4C75"/>
    <w:rsid w:val="00CB1D4A"/>
    <w:rsid w:val="00CC6550"/>
    <w:rsid w:val="00CD6A7E"/>
    <w:rsid w:val="00CE1988"/>
    <w:rsid w:val="00CE2642"/>
    <w:rsid w:val="00CE4D23"/>
    <w:rsid w:val="00D46D7F"/>
    <w:rsid w:val="00D73F38"/>
    <w:rsid w:val="00DA1AC0"/>
    <w:rsid w:val="00DD04C9"/>
    <w:rsid w:val="00DD2EF2"/>
    <w:rsid w:val="00DF58BB"/>
    <w:rsid w:val="00E13179"/>
    <w:rsid w:val="00E14AB0"/>
    <w:rsid w:val="00E1533D"/>
    <w:rsid w:val="00E61A7D"/>
    <w:rsid w:val="00EA26FF"/>
    <w:rsid w:val="00EA63DC"/>
    <w:rsid w:val="00ED0B7A"/>
    <w:rsid w:val="00F211B8"/>
    <w:rsid w:val="00F53D93"/>
    <w:rsid w:val="00F57816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3A21"/>
  <w15:chartTrackingRefBased/>
  <w15:docId w15:val="{54782858-C5D1-4816-9C27-35F928D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7816"/>
    <w:pPr>
      <w:spacing w:before="120"/>
      <w:jc w:val="center"/>
      <w:outlineLvl w:val="0"/>
    </w:pPr>
    <w:rPr>
      <w:b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7816"/>
    <w:pPr>
      <w:jc w:val="center"/>
      <w:outlineLvl w:val="1"/>
    </w:pPr>
    <w:rPr>
      <w:b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7816"/>
    <w:pPr>
      <w:shd w:val="clear" w:color="auto" w:fill="33CCCC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816"/>
    <w:rPr>
      <w:rFonts w:asciiTheme="majorHAnsi" w:eastAsiaTheme="majorEastAsia" w:hAnsiTheme="majorHAnsi" w:cstheme="majorBidi"/>
      <w:b/>
      <w:spacing w:val="-10"/>
      <w:kern w:val="28"/>
      <w:sz w:val="44"/>
      <w:szCs w:val="56"/>
      <w:shd w:val="clear" w:color="auto" w:fill="33CCCC"/>
    </w:rPr>
  </w:style>
  <w:style w:type="table" w:styleId="Tabellenraster">
    <w:name w:val="Table Grid"/>
    <w:basedOn w:val="NormaleTabelle"/>
    <w:uiPriority w:val="39"/>
    <w:rsid w:val="00E6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405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6AA"/>
  </w:style>
  <w:style w:type="paragraph" w:styleId="Fuzeile">
    <w:name w:val="footer"/>
    <w:basedOn w:val="Standard"/>
    <w:link w:val="Fu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6AA"/>
  </w:style>
  <w:style w:type="character" w:customStyle="1" w:styleId="berschrift1Zchn">
    <w:name w:val="Überschrift 1 Zchn"/>
    <w:basedOn w:val="Absatz-Standardschriftart"/>
    <w:link w:val="berschrift1"/>
    <w:uiPriority w:val="9"/>
    <w:rsid w:val="00F57816"/>
    <w:rPr>
      <w:b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7816"/>
    <w:rPr>
      <w:b/>
      <w:sz w:val="36"/>
      <w:szCs w:val="28"/>
    </w:rPr>
  </w:style>
  <w:style w:type="paragraph" w:customStyle="1" w:styleId="Tabelle">
    <w:name w:val="Tabelle"/>
    <w:basedOn w:val="Standard"/>
    <w:link w:val="TabelleZchn"/>
    <w:rsid w:val="00F57816"/>
    <w:pPr>
      <w:spacing w:after="0" w:line="240" w:lineRule="auto"/>
      <w:jc w:val="both"/>
    </w:pPr>
    <w:rPr>
      <w:b/>
      <w:sz w:val="28"/>
      <w:szCs w:val="28"/>
    </w:rPr>
  </w:style>
  <w:style w:type="character" w:customStyle="1" w:styleId="TabelleZchn">
    <w:name w:val="Tabelle Zchn"/>
    <w:basedOn w:val="Absatz-Standardschriftart"/>
    <w:link w:val="Tabelle"/>
    <w:rsid w:val="00F5781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Yvonne Hörmann</dc:creator>
  <cp:keywords/>
  <dc:description/>
  <cp:lastModifiedBy>Yvonne Hörmann</cp:lastModifiedBy>
  <cp:revision>6</cp:revision>
  <dcterms:created xsi:type="dcterms:W3CDTF">2022-06-09T14:02:00Z</dcterms:created>
  <dcterms:modified xsi:type="dcterms:W3CDTF">2022-09-09T07:35:00Z</dcterms:modified>
</cp:coreProperties>
</file>