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7183F047" w:rsidR="006A6148" w:rsidRPr="00780C53" w:rsidRDefault="009579E1" w:rsidP="008561B3">
      <w:pPr>
        <w:pBdr>
          <w:top w:val="single" w:sz="4" w:space="1" w:color="auto"/>
          <w:left w:val="single" w:sz="4" w:space="4" w:color="auto"/>
          <w:bottom w:val="single" w:sz="4" w:space="1" w:color="auto"/>
          <w:right w:val="single" w:sz="4" w:space="4" w:color="auto"/>
        </w:pBdr>
        <w:jc w:val="left"/>
        <w:rPr>
          <w:rFonts w:cs="Calibri"/>
          <w:b/>
          <w:sz w:val="32"/>
          <w:szCs w:val="32"/>
        </w:rPr>
      </w:pPr>
      <w:r w:rsidRPr="00780C53">
        <w:rPr>
          <w:b/>
          <w:bCs/>
          <w:sz w:val="32"/>
          <w:szCs w:val="32"/>
        </w:rPr>
        <w:t>M2_1 AB</w:t>
      </w:r>
      <w:r w:rsidR="008561B3">
        <w:rPr>
          <w:b/>
          <w:bCs/>
          <w:sz w:val="32"/>
          <w:szCs w:val="32"/>
        </w:rPr>
        <w:t>7</w:t>
      </w:r>
      <w:r w:rsidRPr="00780C53">
        <w:rPr>
          <w:b/>
          <w:bCs/>
          <w:sz w:val="32"/>
          <w:szCs w:val="32"/>
        </w:rPr>
        <w:t>:</w:t>
      </w:r>
      <w:r w:rsidR="008561B3">
        <w:rPr>
          <w:rFonts w:cs="Calibri"/>
          <w:smallCaps/>
          <w:sz w:val="32"/>
          <w:szCs w:val="32"/>
        </w:rPr>
        <w:t xml:space="preserve"> </w:t>
      </w:r>
      <w:r w:rsidR="008561B3">
        <w:rPr>
          <w:rFonts w:cs="Calibri"/>
          <w:b/>
          <w:smallCaps/>
          <w:sz w:val="32"/>
          <w:szCs w:val="32"/>
        </w:rPr>
        <w:t xml:space="preserve">Analyse einer metakognitiv fundierten </w:t>
      </w:r>
      <w:proofErr w:type="spellStart"/>
      <w:r w:rsidR="008561B3" w:rsidRPr="00197939">
        <w:rPr>
          <w:rFonts w:cs="Calibri"/>
          <w:b/>
          <w:smallCaps/>
          <w:sz w:val="32"/>
          <w:szCs w:val="32"/>
        </w:rPr>
        <w:t>Unter</w:t>
      </w:r>
      <w:r w:rsidR="008561B3">
        <w:rPr>
          <w:rFonts w:cs="Calibri"/>
          <w:b/>
          <w:smallCaps/>
          <w:sz w:val="32"/>
          <w:szCs w:val="32"/>
        </w:rPr>
        <w:t>r</w:t>
      </w:r>
      <w:proofErr w:type="spellEnd"/>
      <w:r w:rsidR="008561B3">
        <w:rPr>
          <w:rFonts w:cs="Calibri"/>
          <w:b/>
          <w:smallCaps/>
          <w:sz w:val="32"/>
          <w:szCs w:val="32"/>
        </w:rPr>
        <w:t>.-</w:t>
      </w:r>
      <w:r w:rsidR="008561B3">
        <w:rPr>
          <w:rFonts w:cs="Calibri"/>
          <w:b/>
          <w:smallCaps/>
          <w:sz w:val="32"/>
          <w:szCs w:val="32"/>
        </w:rPr>
        <w:t xml:space="preserve">stunde </w:t>
      </w:r>
    </w:p>
    <w:p w14:paraId="035295DC" w14:textId="5D4B33F0" w:rsidR="009579E1" w:rsidRDefault="009579E1" w:rsidP="000A1A62">
      <w:pPr>
        <w:spacing w:before="0" w:after="60" w:line="240" w:lineRule="auto"/>
        <w:rPr>
          <w:rFonts w:asciiTheme="minorHAnsi" w:hAnsiTheme="minorHAnsi" w:cstheme="minorHAnsi"/>
          <w:b/>
          <w:sz w:val="28"/>
          <w:szCs w:val="28"/>
        </w:rPr>
      </w:pPr>
    </w:p>
    <w:p w14:paraId="0EEBDA6A" w14:textId="77777777" w:rsidR="008561B3" w:rsidRDefault="008561B3" w:rsidP="008561B3">
      <w:pPr>
        <w:spacing w:after="60" w:line="240" w:lineRule="auto"/>
        <w:rPr>
          <w:b/>
        </w:rPr>
      </w:pPr>
      <w:r>
        <w:rPr>
          <w:b/>
        </w:rPr>
        <w:t xml:space="preserve">Aufgabe: </w:t>
      </w:r>
    </w:p>
    <w:p w14:paraId="0926C3DE" w14:textId="77777777" w:rsidR="008561B3" w:rsidRDefault="008561B3" w:rsidP="008561B3">
      <w:pPr>
        <w:spacing w:after="60" w:line="240" w:lineRule="auto"/>
        <w:rPr>
          <w:bCs/>
        </w:rPr>
      </w:pPr>
      <w:r w:rsidRPr="003F3A7F">
        <w:rPr>
          <w:bCs/>
        </w:rPr>
        <w:t xml:space="preserve">Arbeiten Sie zu zweit das Unterrichtsprotokoll durch </w:t>
      </w:r>
      <w:r w:rsidRPr="0032152F">
        <w:rPr>
          <w:bCs/>
          <w:color w:val="000000" w:themeColor="text1"/>
        </w:rPr>
        <w:t xml:space="preserve">(AB6) </w:t>
      </w:r>
      <w:r w:rsidRPr="003F3A7F">
        <w:rPr>
          <w:bCs/>
        </w:rPr>
        <w:t xml:space="preserve">und rekonstruieren Sie die </w:t>
      </w:r>
      <w:r>
        <w:rPr>
          <w:bCs/>
        </w:rPr>
        <w:t xml:space="preserve">zugrunde liegende </w:t>
      </w:r>
      <w:r w:rsidRPr="003F3A7F">
        <w:rPr>
          <w:bCs/>
        </w:rPr>
        <w:t xml:space="preserve">Unterrichtsplanung im </w:t>
      </w:r>
      <w:r>
        <w:rPr>
          <w:bCs/>
        </w:rPr>
        <w:t>Planungsr</w:t>
      </w:r>
      <w:r w:rsidRPr="003F3A7F">
        <w:rPr>
          <w:bCs/>
        </w:rPr>
        <w:t xml:space="preserve">aster für eine metakognitive Lerneinheit </w:t>
      </w:r>
      <w:r w:rsidRPr="0032152F">
        <w:rPr>
          <w:bCs/>
          <w:color w:val="000000" w:themeColor="text1"/>
        </w:rPr>
        <w:t xml:space="preserve">(AB 5). </w:t>
      </w:r>
      <w:r w:rsidRPr="003F3A7F">
        <w:rPr>
          <w:bCs/>
        </w:rPr>
        <w:t>Achten Sie dabei besonders auf die Impulse der Lehrkraft</w:t>
      </w:r>
      <w:r>
        <w:rPr>
          <w:bCs/>
        </w:rPr>
        <w:t xml:space="preserve"> und die Aktionen der </w:t>
      </w:r>
      <w:proofErr w:type="spellStart"/>
      <w:r>
        <w:rPr>
          <w:bCs/>
        </w:rPr>
        <w:t>SuS</w:t>
      </w:r>
      <w:proofErr w:type="spellEnd"/>
      <w:r w:rsidRPr="003F3A7F">
        <w:rPr>
          <w:bCs/>
        </w:rPr>
        <w:t>, die auf exekutive und deklarative Aspekte der Metakognition zielen.</w:t>
      </w:r>
      <w:r>
        <w:rPr>
          <w:bCs/>
        </w:rPr>
        <w:t xml:space="preserve"> Sie finden hier zunächst das Material für diese Unterrichtsstunde (aus Kaiser et al. 2018, S. 105).</w:t>
      </w:r>
      <w:r>
        <w:rPr>
          <w:rStyle w:val="Funotenzeichen"/>
          <w:bCs/>
        </w:rPr>
        <w:footnoteReference w:id="1"/>
      </w:r>
    </w:p>
    <w:p w14:paraId="2F34C755" w14:textId="77777777" w:rsidR="008561B3" w:rsidRDefault="008561B3" w:rsidP="008561B3">
      <w:pPr>
        <w:spacing w:after="60" w:line="240" w:lineRule="auto"/>
        <w:rPr>
          <w:bCs/>
        </w:rPr>
      </w:pPr>
      <w:r>
        <w:rPr>
          <w:bCs/>
        </w:rPr>
        <w:t>Diskutieren Sie anschließend, wo die untersuchte Stunde von Ihrer eigenen Unterrichtspraxis abweicht und erörtern Sie die Vor- und Nachteile von beidem.</w:t>
      </w:r>
    </w:p>
    <w:p w14:paraId="16CFDDC0" w14:textId="77777777" w:rsidR="008561B3" w:rsidRDefault="008561B3" w:rsidP="008561B3">
      <w:pPr>
        <w:spacing w:after="60" w:line="240" w:lineRule="auto"/>
        <w:rPr>
          <w:bCs/>
        </w:rPr>
      </w:pPr>
    </w:p>
    <w:p w14:paraId="65D4AE45" w14:textId="77777777" w:rsidR="008561B3" w:rsidRPr="00AF2EFE" w:rsidRDefault="008561B3" w:rsidP="008561B3">
      <w:pPr>
        <w:spacing w:after="60"/>
        <w:rPr>
          <w:b/>
        </w:rPr>
      </w:pPr>
      <w:r>
        <w:rPr>
          <w:b/>
        </w:rPr>
        <w:t>Diagramm Lebenszufriedenheit</w:t>
      </w:r>
    </w:p>
    <w:p w14:paraId="3F7AC85F" w14:textId="77777777" w:rsidR="008561B3" w:rsidRDefault="008561B3" w:rsidP="008561B3">
      <w:pPr>
        <w:spacing w:after="60" w:line="240" w:lineRule="auto"/>
        <w:rPr>
          <w:bCs/>
        </w:rPr>
      </w:pPr>
      <w:r>
        <w:rPr>
          <w:bCs/>
        </w:rPr>
        <w:t>Fragestellung:</w:t>
      </w:r>
    </w:p>
    <w:p w14:paraId="6465B223" w14:textId="77777777" w:rsidR="008561B3" w:rsidRDefault="008561B3" w:rsidP="008561B3">
      <w:pPr>
        <w:spacing w:after="60" w:line="240" w:lineRule="auto"/>
        <w:rPr>
          <w:bCs/>
        </w:rPr>
      </w:pPr>
      <w:r>
        <w:rPr>
          <w:bCs/>
        </w:rPr>
        <w:t>Wie zufrieden sind Sie mit Ihrem Leben?</w:t>
      </w:r>
    </w:p>
    <w:p w14:paraId="2C6FC973" w14:textId="77777777" w:rsidR="008561B3" w:rsidRDefault="008561B3" w:rsidP="008561B3">
      <w:pPr>
        <w:spacing w:after="60" w:line="240" w:lineRule="auto"/>
        <w:rPr>
          <w:bCs/>
        </w:rPr>
      </w:pPr>
      <w:r>
        <w:rPr>
          <w:bCs/>
        </w:rPr>
        <w:t>Die Befragten konnten antworten auf einer Skala von</w:t>
      </w:r>
    </w:p>
    <w:p w14:paraId="5790075C" w14:textId="1A912DE6" w:rsidR="008561B3" w:rsidRPr="00756E04" w:rsidRDefault="008561B3" w:rsidP="008561B3">
      <w:pPr>
        <w:spacing w:after="60" w:line="240" w:lineRule="auto"/>
        <w:rPr>
          <w:bCs/>
        </w:rPr>
      </w:pPr>
      <w:r>
        <w:rPr>
          <w:bCs/>
        </w:rPr>
        <w:t>0 = absolut zufrieden bis 10 = voll und ganz zufrieden</w:t>
      </w:r>
      <w:r>
        <w:rPr>
          <w:bCs/>
        </w:rPr>
        <w:t>.</w:t>
      </w:r>
    </w:p>
    <w:p w14:paraId="4B77324F" w14:textId="77777777" w:rsidR="008561B3" w:rsidRDefault="008561B3" w:rsidP="008561B3">
      <w:pPr>
        <w:spacing w:after="60" w:line="240" w:lineRule="auto"/>
        <w:rPr>
          <w:b/>
        </w:rPr>
      </w:pPr>
    </w:p>
    <w:p w14:paraId="36D1CB07" w14:textId="77777777" w:rsidR="008561B3" w:rsidRPr="004041B2" w:rsidRDefault="008561B3" w:rsidP="008561B3">
      <w:pPr>
        <w:jc w:val="center"/>
        <w:rPr>
          <w:rFonts w:cs="Calibri"/>
        </w:rPr>
      </w:pPr>
      <w:r>
        <w:rPr>
          <w:noProof/>
        </w:rPr>
        <w:drawing>
          <wp:inline distT="0" distB="0" distL="0" distR="0" wp14:anchorId="62F765DB" wp14:editId="480B7653">
            <wp:extent cx="5226413" cy="3099163"/>
            <wp:effectExtent l="0" t="0" r="12700" b="6350"/>
            <wp:docPr id="8" name="Diagramm 8">
              <a:extLst xmlns:a="http://schemas.openxmlformats.org/drawingml/2006/main">
                <a:ext uri="{FF2B5EF4-FFF2-40B4-BE49-F238E27FC236}">
                  <a16:creationId xmlns:a16="http://schemas.microsoft.com/office/drawing/2014/main" id="{24AEAAD6-E8B2-4560-886D-155A3FE8B2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168E2B" w14:textId="77777777" w:rsidR="008561B3" w:rsidRDefault="008561B3" w:rsidP="000A1A62">
      <w:pPr>
        <w:spacing w:before="0" w:after="60" w:line="240" w:lineRule="auto"/>
        <w:rPr>
          <w:bCs/>
        </w:rPr>
      </w:pPr>
    </w:p>
    <w:p w14:paraId="7749FBA3" w14:textId="77777777" w:rsidR="00780C53" w:rsidRDefault="00780C53" w:rsidP="009579E1">
      <w:pPr>
        <w:rPr>
          <w:rFonts w:asciiTheme="minorHAnsi" w:hAnsiTheme="minorHAnsi" w:cstheme="minorHAnsi"/>
          <w:b/>
          <w:sz w:val="28"/>
          <w:szCs w:val="28"/>
        </w:rPr>
      </w:pPr>
    </w:p>
    <w:sectPr w:rsidR="00780C53" w:rsidSect="009938FF">
      <w:headerReference w:type="default" r:id="rId10"/>
      <w:footerReference w:type="default" r:id="rId11"/>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4A402" w14:textId="77777777" w:rsidR="000B5AAD" w:rsidRDefault="000B5AAD" w:rsidP="00795E0E">
      <w:r>
        <w:separator/>
      </w:r>
    </w:p>
  </w:endnote>
  <w:endnote w:type="continuationSeparator" w:id="0">
    <w:p w14:paraId="4EE11539" w14:textId="77777777" w:rsidR="000B5AAD" w:rsidRDefault="000B5AAD"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2F0D" w14:textId="77777777" w:rsidR="000B5AAD" w:rsidRDefault="000B5AAD" w:rsidP="00795E0E">
      <w:r>
        <w:separator/>
      </w:r>
    </w:p>
  </w:footnote>
  <w:footnote w:type="continuationSeparator" w:id="0">
    <w:p w14:paraId="3AC0239C" w14:textId="77777777" w:rsidR="000B5AAD" w:rsidRDefault="000B5AAD" w:rsidP="00795E0E">
      <w:r>
        <w:continuationSeparator/>
      </w:r>
    </w:p>
  </w:footnote>
  <w:footnote w:id="1">
    <w:p w14:paraId="7AC719FA" w14:textId="77777777" w:rsidR="008561B3" w:rsidRPr="0032152F" w:rsidRDefault="008561B3" w:rsidP="008561B3">
      <w:pPr>
        <w:pStyle w:val="Funotentext"/>
        <w:rPr>
          <w:rFonts w:asciiTheme="minorHAnsi" w:hAnsiTheme="minorHAnsi" w:cstheme="minorHAnsi"/>
          <w:lang w:val="de-DE"/>
        </w:rPr>
      </w:pPr>
      <w:r>
        <w:rPr>
          <w:rStyle w:val="Funotenzeichen"/>
        </w:rPr>
        <w:footnoteRef/>
      </w:r>
      <w:r>
        <w:t xml:space="preserve"> </w:t>
      </w:r>
      <w:r w:rsidRPr="0032152F">
        <w:rPr>
          <w:rFonts w:asciiTheme="minorHAnsi" w:hAnsiTheme="minorHAnsi" w:cstheme="minorHAnsi"/>
          <w:lang w:val="de-DE"/>
        </w:rPr>
        <w:t xml:space="preserve">Das Diagramm wurde von den beteiligten Wissenschaftlerinnen (Hohenstein und Lambert) selbst entwickelt und stützt sich auf keine realen Daten, sondern auf Plausibilitäten. Damit sollten die engen Bestimmungen des Datenschutzes für die vorliegende Publikation umgangen werden.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5"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431896114">
    <w:abstractNumId w:val="13"/>
  </w:num>
  <w:num w:numId="2" w16cid:durableId="708603497">
    <w:abstractNumId w:val="0"/>
  </w:num>
  <w:num w:numId="3" w16cid:durableId="1448354020">
    <w:abstractNumId w:val="17"/>
  </w:num>
  <w:num w:numId="4" w16cid:durableId="2082604905">
    <w:abstractNumId w:val="3"/>
  </w:num>
  <w:num w:numId="5" w16cid:durableId="1068649881">
    <w:abstractNumId w:val="9"/>
  </w:num>
  <w:num w:numId="6" w16cid:durableId="1592615764">
    <w:abstractNumId w:val="16"/>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5"/>
  </w:num>
  <w:num w:numId="13" w16cid:durableId="614336060">
    <w:abstractNumId w:val="2"/>
  </w:num>
  <w:num w:numId="14" w16cid:durableId="1950158556">
    <w:abstractNumId w:val="22"/>
  </w:num>
  <w:num w:numId="15" w16cid:durableId="1732997332">
    <w:abstractNumId w:val="7"/>
  </w:num>
  <w:num w:numId="16" w16cid:durableId="820119667">
    <w:abstractNumId w:val="5"/>
  </w:num>
  <w:num w:numId="17" w16cid:durableId="431517082">
    <w:abstractNumId w:val="11"/>
  </w:num>
  <w:num w:numId="18" w16cid:durableId="1329404831">
    <w:abstractNumId w:val="19"/>
  </w:num>
  <w:num w:numId="19" w16cid:durableId="1545292938">
    <w:abstractNumId w:val="21"/>
  </w:num>
  <w:num w:numId="20" w16cid:durableId="844517896">
    <w:abstractNumId w:val="18"/>
  </w:num>
  <w:num w:numId="21" w16cid:durableId="95757432">
    <w:abstractNumId w:val="20"/>
  </w:num>
  <w:num w:numId="22" w16cid:durableId="1309165243">
    <w:abstractNumId w:val="4"/>
  </w:num>
  <w:num w:numId="23" w16cid:durableId="1179276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A1A62"/>
    <w:rsid w:val="000B5AAD"/>
    <w:rsid w:val="000C6BA1"/>
    <w:rsid w:val="000D63CA"/>
    <w:rsid w:val="001042CA"/>
    <w:rsid w:val="001102F2"/>
    <w:rsid w:val="00113563"/>
    <w:rsid w:val="00116356"/>
    <w:rsid w:val="00161756"/>
    <w:rsid w:val="001674E1"/>
    <w:rsid w:val="0017020E"/>
    <w:rsid w:val="001710A9"/>
    <w:rsid w:val="00197939"/>
    <w:rsid w:val="001A4F02"/>
    <w:rsid w:val="001A573C"/>
    <w:rsid w:val="001A7760"/>
    <w:rsid w:val="001B6A42"/>
    <w:rsid w:val="001D1BC4"/>
    <w:rsid w:val="001D3B55"/>
    <w:rsid w:val="00207892"/>
    <w:rsid w:val="0022266C"/>
    <w:rsid w:val="00226F23"/>
    <w:rsid w:val="002476ED"/>
    <w:rsid w:val="002563A2"/>
    <w:rsid w:val="002B49BE"/>
    <w:rsid w:val="002B59AD"/>
    <w:rsid w:val="002C2A2B"/>
    <w:rsid w:val="002D32D8"/>
    <w:rsid w:val="002D42E6"/>
    <w:rsid w:val="002E6DBD"/>
    <w:rsid w:val="002F59D6"/>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6BBC"/>
    <w:rsid w:val="0069269F"/>
    <w:rsid w:val="006A6148"/>
    <w:rsid w:val="006E745E"/>
    <w:rsid w:val="0072261A"/>
    <w:rsid w:val="007722F5"/>
    <w:rsid w:val="00780C53"/>
    <w:rsid w:val="00793C4C"/>
    <w:rsid w:val="00795517"/>
    <w:rsid w:val="00795E0E"/>
    <w:rsid w:val="007B57C5"/>
    <w:rsid w:val="007D7BD6"/>
    <w:rsid w:val="008072F4"/>
    <w:rsid w:val="008110E6"/>
    <w:rsid w:val="00822AAB"/>
    <w:rsid w:val="0083112C"/>
    <w:rsid w:val="00837F08"/>
    <w:rsid w:val="00852989"/>
    <w:rsid w:val="008561B3"/>
    <w:rsid w:val="00862E70"/>
    <w:rsid w:val="00867CD7"/>
    <w:rsid w:val="0087297F"/>
    <w:rsid w:val="00874878"/>
    <w:rsid w:val="00874D11"/>
    <w:rsid w:val="00882EDA"/>
    <w:rsid w:val="00893587"/>
    <w:rsid w:val="008A0DC1"/>
    <w:rsid w:val="008E31A9"/>
    <w:rsid w:val="008E3335"/>
    <w:rsid w:val="008E4E99"/>
    <w:rsid w:val="008F5876"/>
    <w:rsid w:val="00911EEB"/>
    <w:rsid w:val="009579E1"/>
    <w:rsid w:val="009613F4"/>
    <w:rsid w:val="009717EC"/>
    <w:rsid w:val="00972B5B"/>
    <w:rsid w:val="009851C0"/>
    <w:rsid w:val="00990C02"/>
    <w:rsid w:val="009938FF"/>
    <w:rsid w:val="009B2CF6"/>
    <w:rsid w:val="009B32C7"/>
    <w:rsid w:val="009D2F85"/>
    <w:rsid w:val="009D34E8"/>
    <w:rsid w:val="009E4315"/>
    <w:rsid w:val="009F417C"/>
    <w:rsid w:val="00A02B9A"/>
    <w:rsid w:val="00A25F19"/>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D2BB7"/>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Hyperlink">
    <w:name w:val="Hyperlink"/>
    <w:basedOn w:val="Absatz-Standardschriftart"/>
    <w:uiPriority w:val="99"/>
    <w:unhideWhenUsed/>
    <w:rsid w:val="009579E1"/>
    <w:rPr>
      <w:color w:val="0000FF" w:themeColor="hyperlink"/>
      <w:u w:val="single"/>
    </w:rPr>
  </w:style>
  <w:style w:type="paragraph" w:styleId="Funotentext">
    <w:name w:val="footnote text"/>
    <w:basedOn w:val="Standard"/>
    <w:link w:val="FunotentextZchn"/>
    <w:semiHidden/>
    <w:unhideWhenUsed/>
    <w:rsid w:val="00780C53"/>
    <w:pPr>
      <w:spacing w:before="0" w:line="240" w:lineRule="auto"/>
      <w:jc w:val="left"/>
    </w:pPr>
    <w:rPr>
      <w:rFonts w:ascii="Times New Roman" w:hAnsi="Times New Roman" w:cs="Times New Roman"/>
      <w:sz w:val="20"/>
      <w:szCs w:val="20"/>
      <w:lang w:val="en-US"/>
    </w:rPr>
  </w:style>
  <w:style w:type="character" w:customStyle="1" w:styleId="FunotentextZchn">
    <w:name w:val="Fußnotentext Zchn"/>
    <w:basedOn w:val="Absatz-Standardschriftart"/>
    <w:link w:val="Funotentext"/>
    <w:semiHidden/>
    <w:rsid w:val="00780C53"/>
    <w:rPr>
      <w:lang w:val="en-US" w:eastAsia="en-US"/>
    </w:rPr>
  </w:style>
  <w:style w:type="character" w:styleId="Funotenzeichen">
    <w:name w:val="footnote reference"/>
    <w:basedOn w:val="Absatz-Standardschriftart"/>
    <w:semiHidden/>
    <w:unhideWhenUsed/>
    <w:rsid w:val="00780C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Mappe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de-DE"/>
              <a:t>Lebenszufriedenheit</a:t>
            </a:r>
          </a:p>
        </c:rich>
      </c:tx>
      <c:layout>
        <c:manualLayout>
          <c:xMode val="edge"/>
          <c:yMode val="edge"/>
          <c:x val="0.242652668416448"/>
          <c:y val="3.7037037037037035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de-ES"/>
        </a:p>
      </c:txPr>
    </c:title>
    <c:autoTitleDeleted val="0"/>
    <c:plotArea>
      <c:layout/>
      <c:barChart>
        <c:barDir val="bar"/>
        <c:grouping val="stack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de-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Tabelle1!$B$2:$B$9</c:f>
              <c:strCache>
                <c:ptCount val="8"/>
                <c:pt idx="0">
                  <c:v>unter 1500</c:v>
                </c:pt>
                <c:pt idx="1">
                  <c:v>1500 - 3000</c:v>
                </c:pt>
                <c:pt idx="2">
                  <c:v>über 3000</c:v>
                </c:pt>
                <c:pt idx="3">
                  <c:v>Monatliches Einkommen</c:v>
                </c:pt>
                <c:pt idx="4">
                  <c:v>18-34</c:v>
                </c:pt>
                <c:pt idx="5">
                  <c:v>35-49</c:v>
                </c:pt>
                <c:pt idx="6">
                  <c:v>50-64</c:v>
                </c:pt>
                <c:pt idx="7">
                  <c:v>Alter</c:v>
                </c:pt>
              </c:strCache>
            </c:strRef>
          </c:cat>
          <c:val>
            <c:numRef>
              <c:f>Tabelle1!$A$2:$A$9</c:f>
              <c:numCache>
                <c:formatCode>General</c:formatCode>
                <c:ptCount val="8"/>
                <c:pt idx="0">
                  <c:v>4.8</c:v>
                </c:pt>
                <c:pt idx="1">
                  <c:v>6</c:v>
                </c:pt>
                <c:pt idx="2">
                  <c:v>7.8</c:v>
                </c:pt>
                <c:pt idx="4">
                  <c:v>7</c:v>
                </c:pt>
                <c:pt idx="5">
                  <c:v>7.7</c:v>
                </c:pt>
                <c:pt idx="6">
                  <c:v>6</c:v>
                </c:pt>
              </c:numCache>
            </c:numRef>
          </c:val>
          <c:extLst>
            <c:ext xmlns:c16="http://schemas.microsoft.com/office/drawing/2014/chart" uri="{C3380CC4-5D6E-409C-BE32-E72D297353CC}">
              <c16:uniqueId val="{00000000-AA49-D94E-A7C3-76A8CF2290D6}"/>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de-E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Tabelle1!$B$2:$B$9</c:f>
              <c:strCache>
                <c:ptCount val="8"/>
                <c:pt idx="0">
                  <c:v>unter 1500</c:v>
                </c:pt>
                <c:pt idx="1">
                  <c:v>1500 - 3000</c:v>
                </c:pt>
                <c:pt idx="2">
                  <c:v>über 3000</c:v>
                </c:pt>
                <c:pt idx="3">
                  <c:v>Monatliches Einkommen</c:v>
                </c:pt>
                <c:pt idx="4">
                  <c:v>18-34</c:v>
                </c:pt>
                <c:pt idx="5">
                  <c:v>35-49</c:v>
                </c:pt>
                <c:pt idx="6">
                  <c:v>50-64</c:v>
                </c:pt>
                <c:pt idx="7">
                  <c:v>Alter</c:v>
                </c:pt>
              </c:strCache>
            </c:strRef>
          </c:cat>
          <c:val>
            <c:numRef>
              <c:f>Tabelle1!$B$2:$B$8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1-AA49-D94E-A7C3-76A8CF2290D6}"/>
            </c:ext>
          </c:extLst>
        </c:ser>
        <c:dLbls>
          <c:dLblPos val="ctr"/>
          <c:showLegendKey val="0"/>
          <c:showVal val="1"/>
          <c:showCatName val="0"/>
          <c:showSerName val="0"/>
          <c:showPercent val="0"/>
          <c:showBubbleSize val="0"/>
        </c:dLbls>
        <c:gapWidth val="79"/>
        <c:overlap val="100"/>
        <c:axId val="2042119071"/>
        <c:axId val="2042116575"/>
      </c:barChart>
      <c:catAx>
        <c:axId val="2042119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de-ES"/>
          </a:p>
        </c:txPr>
        <c:crossAx val="2042116575"/>
        <c:crosses val="autoZero"/>
        <c:auto val="1"/>
        <c:lblAlgn val="ctr"/>
        <c:lblOffset val="100"/>
        <c:noMultiLvlLbl val="0"/>
      </c:catAx>
      <c:valAx>
        <c:axId val="2042116575"/>
        <c:scaling>
          <c:orientation val="minMax"/>
        </c:scaling>
        <c:delete val="1"/>
        <c:axPos val="b"/>
        <c:numFmt formatCode="General" sourceLinked="1"/>
        <c:majorTickMark val="none"/>
        <c:minorTickMark val="none"/>
        <c:tickLblPos val="nextTo"/>
        <c:crossAx val="2042119071"/>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de-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875</Characters>
  <Application>Microsoft Office Word</Application>
  <DocSecurity>0</DocSecurity>
  <Lines>7</Lines>
  <Paragraphs>2</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2022-09-16T16:31:00Z</dcterms:created>
  <dcterms:modified xsi:type="dcterms:W3CDTF">2022-09-16T16:37:00Z</dcterms:modified>
</cp:coreProperties>
</file>