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035958D8" w:rsidR="00627E66" w:rsidRPr="00925FDC" w:rsidRDefault="00627E66" w:rsidP="00627E66">
      <w:pPr>
        <w:spacing w:line="240" w:lineRule="auto"/>
        <w:rPr>
          <w:rFonts w:cs="Arial"/>
          <w:szCs w:val="24"/>
        </w:rPr>
      </w:pPr>
      <w:r w:rsidRPr="00925FDC">
        <w:rPr>
          <w:rFonts w:cs="Arial"/>
          <w:szCs w:val="24"/>
        </w:rPr>
        <w:t>Anordnung der Lernsituationen im Lernfeld</w:t>
      </w:r>
      <w:r w:rsidR="00C53533">
        <w:rPr>
          <w:rFonts w:cs="Arial"/>
          <w:szCs w:val="24"/>
        </w:rPr>
        <w:t xml:space="preserve"> 1</w:t>
      </w:r>
      <w:r w:rsidR="00B12F53">
        <w:rPr>
          <w:rFonts w:cs="Arial"/>
          <w:szCs w:val="24"/>
        </w:rPr>
        <w:t>2GI: Innenräume bekleiden und gestalten</w:t>
      </w:r>
      <w:r w:rsidR="00C53533">
        <w:rPr>
          <w:rFonts w:cs="Arial"/>
          <w:szCs w:val="24"/>
        </w:rPr>
        <w:t xml:space="preserve"> (80 UStd.)</w:t>
      </w:r>
      <w:r w:rsidR="00F1390E">
        <w:rPr>
          <w:rFonts w:cs="Arial"/>
          <w:szCs w:val="24"/>
        </w:rPr>
        <w:t xml:space="preserve"> </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D0EB5" w:rsidRPr="00925FDC" w14:paraId="6021076E"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cs="Arial"/>
                <w:b/>
                <w:szCs w:val="24"/>
              </w:rPr>
            </w:pPr>
            <w:r w:rsidRPr="00925FDC">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cs="Arial"/>
                <w:b/>
                <w:szCs w:val="24"/>
              </w:rPr>
            </w:pPr>
            <w:r w:rsidRPr="00925FDC">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cs="Arial"/>
                <w:b/>
                <w:szCs w:val="24"/>
              </w:rPr>
            </w:pPr>
            <w:r w:rsidRPr="00925FDC">
              <w:rPr>
                <w:rFonts w:cs="Arial"/>
                <w:b/>
                <w:szCs w:val="24"/>
              </w:rPr>
              <w:t>Zeitrichtwert (UStd.)</w:t>
            </w:r>
          </w:p>
        </w:tc>
      </w:tr>
      <w:tr w:rsidR="00B12F53" w:rsidRPr="00925FDC" w14:paraId="45229E21"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18E34D05" w:rsidR="00B12F53" w:rsidRPr="00925FDC" w:rsidRDefault="00B12F53" w:rsidP="00B12F53">
            <w:pPr>
              <w:spacing w:line="240" w:lineRule="auto"/>
              <w:rPr>
                <w:rFonts w:cs="Arial"/>
                <w:szCs w:val="24"/>
              </w:rPr>
            </w:pPr>
            <w:r>
              <w:rPr>
                <w:rFonts w:cs="Arial"/>
                <w:szCs w:val="24"/>
              </w:rPr>
              <w:t>12GI</w:t>
            </w:r>
            <w:r w:rsidRPr="00925FDC">
              <w:rPr>
                <w:rFonts w:cs="Arial"/>
                <w:szCs w:val="24"/>
              </w:rPr>
              <w:t>.1</w:t>
            </w:r>
          </w:p>
        </w:tc>
        <w:tc>
          <w:tcPr>
            <w:tcW w:w="11112" w:type="dxa"/>
            <w:tcBorders>
              <w:top w:val="single" w:sz="4" w:space="0" w:color="auto"/>
              <w:left w:val="single" w:sz="4" w:space="0" w:color="auto"/>
              <w:bottom w:val="single" w:sz="4" w:space="0" w:color="auto"/>
              <w:right w:val="single" w:sz="4" w:space="0" w:color="auto"/>
            </w:tcBorders>
          </w:tcPr>
          <w:p w14:paraId="695932CA" w14:textId="1BA69C95" w:rsidR="00B12F53" w:rsidRPr="00925FDC" w:rsidRDefault="00B12F53" w:rsidP="00B12F53">
            <w:pPr>
              <w:spacing w:line="240" w:lineRule="auto"/>
              <w:rPr>
                <w:rFonts w:cs="Arial"/>
                <w:szCs w:val="24"/>
              </w:rPr>
            </w:pPr>
            <w:r>
              <w:rPr>
                <w:rFonts w:cs="Arial"/>
                <w:szCs w:val="24"/>
              </w:rPr>
              <w:t>Ein komplexer Kundenauftrag aufgeteilt in Positionen</w:t>
            </w:r>
          </w:p>
        </w:tc>
        <w:tc>
          <w:tcPr>
            <w:tcW w:w="2608" w:type="dxa"/>
            <w:tcBorders>
              <w:top w:val="single" w:sz="4" w:space="0" w:color="auto"/>
              <w:left w:val="single" w:sz="4" w:space="0" w:color="auto"/>
              <w:bottom w:val="single" w:sz="4" w:space="0" w:color="auto"/>
              <w:right w:val="single" w:sz="4" w:space="0" w:color="auto"/>
            </w:tcBorders>
          </w:tcPr>
          <w:p w14:paraId="1DFE7030" w14:textId="7606F8E6" w:rsidR="00B12F53" w:rsidRPr="00925FDC" w:rsidRDefault="00B12F53" w:rsidP="00B12F53">
            <w:pPr>
              <w:spacing w:line="240" w:lineRule="auto"/>
              <w:rPr>
                <w:rFonts w:cs="Arial"/>
                <w:szCs w:val="24"/>
              </w:rPr>
            </w:pPr>
            <w:r>
              <w:rPr>
                <w:rFonts w:cs="Arial"/>
                <w:szCs w:val="24"/>
              </w:rPr>
              <w:t xml:space="preserve">80 </w:t>
            </w:r>
          </w:p>
        </w:tc>
      </w:tr>
      <w:tr w:rsidR="00B12F53" w:rsidRPr="00925FDC" w14:paraId="6D04E533"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0859E5CD" w:rsidR="00B12F53" w:rsidRPr="00925FDC" w:rsidRDefault="00B12F53" w:rsidP="00B12F53">
            <w:pPr>
              <w:spacing w:line="240" w:lineRule="auto"/>
              <w:rPr>
                <w:rFonts w:cs="Arial"/>
                <w:szCs w:val="24"/>
              </w:rPr>
            </w:pPr>
            <w:r>
              <w:rPr>
                <w:rFonts w:cs="Arial"/>
                <w:szCs w:val="24"/>
              </w:rPr>
              <w:t>…</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77777777" w:rsidR="00B12F53" w:rsidRPr="00925FDC" w:rsidRDefault="00B12F53" w:rsidP="00B12F5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0DCF83ED" w14:textId="77777777" w:rsidR="00B12F53" w:rsidRPr="00925FDC" w:rsidRDefault="00B12F53" w:rsidP="00B12F53">
            <w:pPr>
              <w:spacing w:line="240" w:lineRule="auto"/>
              <w:rPr>
                <w:rFonts w:cs="Arial"/>
                <w:szCs w:val="24"/>
              </w:rPr>
            </w:pPr>
          </w:p>
        </w:tc>
      </w:tr>
    </w:tbl>
    <w:p w14:paraId="6FD9C804" w14:textId="77777777" w:rsidR="00627E66" w:rsidRPr="00D7295B"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47279FBC" w:rsidR="0011516C" w:rsidRPr="00925FDC" w:rsidRDefault="0011516C" w:rsidP="00B12F53">
            <w:pPr>
              <w:pStyle w:val="Tabellentext"/>
              <w:tabs>
                <w:tab w:val="left" w:pos="2771"/>
              </w:tabs>
              <w:spacing w:before="60" w:after="60"/>
              <w:rPr>
                <w:rFonts w:cs="Arial"/>
              </w:rPr>
            </w:pPr>
            <w:r w:rsidRPr="00925FDC">
              <w:rPr>
                <w:rFonts w:cs="Arial"/>
              </w:rPr>
              <w:t>Ausbildungsjahr</w:t>
            </w:r>
            <w:r w:rsidR="00FF0A34">
              <w:rPr>
                <w:rFonts w:cs="Arial"/>
              </w:rPr>
              <w:t>:</w:t>
            </w:r>
            <w:r w:rsidR="00FF0A34">
              <w:rPr>
                <w:rFonts w:cs="Arial"/>
              </w:rPr>
              <w:tab/>
            </w:r>
            <w:r w:rsidR="00B12F53">
              <w:rPr>
                <w:rFonts w:cs="Arial"/>
              </w:rPr>
              <w:t>3</w:t>
            </w:r>
            <w:r w:rsidR="00C53533">
              <w:rPr>
                <w:rFonts w:cs="Arial"/>
              </w:rPr>
              <w:t xml:space="preserve"> </w:t>
            </w:r>
          </w:p>
          <w:p w14:paraId="45FF0B04" w14:textId="5A65681D" w:rsidR="0011516C" w:rsidRPr="00925FDC" w:rsidRDefault="001F0A42" w:rsidP="00B12F53">
            <w:pPr>
              <w:pStyle w:val="Tabellentext"/>
              <w:tabs>
                <w:tab w:val="left" w:pos="2771"/>
              </w:tabs>
              <w:spacing w:before="60" w:after="60"/>
              <w:rPr>
                <w:rFonts w:cs="Arial"/>
              </w:rPr>
            </w:pPr>
            <w:r>
              <w:rPr>
                <w:rFonts w:cs="Arial"/>
              </w:rPr>
              <w:t>Lernfeld Nr.</w:t>
            </w:r>
            <w:r w:rsidR="005A07F3">
              <w:rPr>
                <w:rFonts w:cs="Arial"/>
              </w:rPr>
              <w:t xml:space="preserve"> </w:t>
            </w:r>
            <w:r w:rsidR="00C53533">
              <w:rPr>
                <w:rFonts w:cs="Arial"/>
              </w:rPr>
              <w:t>1</w:t>
            </w:r>
            <w:r w:rsidR="00B12F53">
              <w:rPr>
                <w:rFonts w:cs="Arial"/>
              </w:rPr>
              <w:t>2GI</w:t>
            </w:r>
            <w:r w:rsidR="0011516C" w:rsidRPr="00925FDC">
              <w:rPr>
                <w:rFonts w:cs="Arial"/>
              </w:rPr>
              <w:t xml:space="preserve">: </w:t>
            </w:r>
            <w:r w:rsidR="00FF0A34">
              <w:rPr>
                <w:rFonts w:cs="Arial"/>
              </w:rPr>
              <w:tab/>
            </w:r>
            <w:r w:rsidR="00B12F53">
              <w:rPr>
                <w:rFonts w:cs="Arial"/>
              </w:rPr>
              <w:t xml:space="preserve">Innenräume bekleiden und gestalten </w:t>
            </w:r>
            <w:r w:rsidR="00C53533">
              <w:rPr>
                <w:rFonts w:cs="Arial"/>
              </w:rPr>
              <w:t>(80 UStd.)</w:t>
            </w:r>
            <w:r w:rsidR="00F1390E">
              <w:rPr>
                <w:rFonts w:cs="Arial"/>
              </w:rPr>
              <w:t xml:space="preserve"> </w:t>
            </w:r>
          </w:p>
          <w:p w14:paraId="64567EBA" w14:textId="053E8C6F" w:rsidR="0011516C" w:rsidRPr="00925FDC" w:rsidRDefault="00551CB5" w:rsidP="00B12F53">
            <w:pPr>
              <w:pStyle w:val="Tabellentext"/>
              <w:tabs>
                <w:tab w:val="left" w:pos="2554"/>
                <w:tab w:val="left" w:pos="2771"/>
              </w:tabs>
              <w:spacing w:before="60" w:after="60"/>
              <w:rPr>
                <w:rFonts w:cs="Arial"/>
                <w:b/>
              </w:rPr>
            </w:pPr>
            <w:r w:rsidRPr="00925FDC">
              <w:rPr>
                <w:rFonts w:cs="Arial"/>
              </w:rPr>
              <w:t xml:space="preserve">Lernsituation Nr. </w:t>
            </w:r>
            <w:r w:rsidR="00C50B8C">
              <w:rPr>
                <w:rFonts w:cs="Arial"/>
              </w:rPr>
              <w:t>1</w:t>
            </w:r>
            <w:r w:rsidR="00B12F53">
              <w:rPr>
                <w:rFonts w:cs="Arial"/>
              </w:rPr>
              <w:t>2GI</w:t>
            </w:r>
            <w:r w:rsidR="00C50B8C">
              <w:rPr>
                <w:rFonts w:cs="Arial"/>
              </w:rPr>
              <w:t>.1</w:t>
            </w:r>
            <w:r w:rsidRPr="00925FDC">
              <w:rPr>
                <w:rFonts w:cs="Arial"/>
              </w:rPr>
              <w:t xml:space="preserve">: </w:t>
            </w:r>
            <w:r>
              <w:rPr>
                <w:rFonts w:cs="Arial"/>
              </w:rPr>
              <w:tab/>
            </w:r>
            <w:bookmarkStart w:id="0" w:name="_GoBack"/>
            <w:r w:rsidR="00B12F53" w:rsidRPr="00C21504">
              <w:rPr>
                <w:rFonts w:cs="Arial"/>
              </w:rPr>
              <w:t>Gestalten von Verkaufsbereichen</w:t>
            </w:r>
            <w:bookmarkEnd w:id="0"/>
            <w:r w:rsidR="00B12F53" w:rsidRPr="00925FDC">
              <w:rPr>
                <w:rFonts w:cs="Arial"/>
              </w:rPr>
              <w:t xml:space="preserve"> </w:t>
            </w:r>
            <w:r w:rsidR="00B12F53">
              <w:rPr>
                <w:rFonts w:cs="Arial"/>
              </w:rPr>
              <w:t>(8</w:t>
            </w:r>
            <w:r w:rsidR="00C50B8C" w:rsidRPr="00C50B8C">
              <w:rPr>
                <w:rFonts w:cs="Arial"/>
              </w:rPr>
              <w:t>0 UStd.)</w:t>
            </w:r>
            <w:r w:rsidR="00F1390E">
              <w:rPr>
                <w:rFonts w:cs="Arial"/>
              </w:rPr>
              <w:t xml:space="preserve"> </w:t>
            </w:r>
          </w:p>
        </w:tc>
      </w:tr>
      <w:tr w:rsidR="009360BD" w:rsidRPr="00925FDC" w14:paraId="699C3AE8" w14:textId="77777777" w:rsidTr="005D0EB5">
        <w:trPr>
          <w:jc w:val="center"/>
        </w:trPr>
        <w:tc>
          <w:tcPr>
            <w:tcW w:w="7285" w:type="dxa"/>
          </w:tcPr>
          <w:p w14:paraId="35795BE2" w14:textId="08FC5E1A" w:rsidR="009360BD" w:rsidRDefault="00577560" w:rsidP="00996979">
            <w:pPr>
              <w:pStyle w:val="Tabellenberschrift"/>
            </w:pPr>
            <w:r>
              <w:t>Handlungssituation:</w:t>
            </w:r>
          </w:p>
          <w:p w14:paraId="3161F8BE" w14:textId="27F85568" w:rsidR="00B12F53" w:rsidRPr="00B12F53" w:rsidRDefault="00B12F53" w:rsidP="00B12F53">
            <w:pPr>
              <w:pStyle w:val="Tabellentext"/>
              <w:rPr>
                <w:rFonts w:cs="Arial"/>
              </w:rPr>
            </w:pPr>
            <w:r>
              <w:rPr>
                <w:rFonts w:cs="Arial"/>
              </w:rPr>
              <w:t>Dein</w:t>
            </w:r>
            <w:r w:rsidRPr="00B12F53">
              <w:rPr>
                <w:rFonts w:cs="Arial"/>
              </w:rPr>
              <w:t xml:space="preserve"> Ausbildungsbetrieb hat sich um einen Auftrag beworben, bei dem es um die Gestaltung einer Ladenzeile in einem Kaufhaus geht. Der Leiter des Kaufhauses wünscht thematisch passende Wandgestaltungen für unterschiedlich Bereiche seiner Verkaufs</w:t>
            </w:r>
            <w:r>
              <w:rPr>
                <w:rFonts w:cs="Arial"/>
              </w:rPr>
              <w:softHyphen/>
            </w:r>
            <w:r w:rsidRPr="00B12F53">
              <w:rPr>
                <w:rFonts w:cs="Arial"/>
              </w:rPr>
              <w:t>flächen. Gemäß der unten aufgeführten Liste, sollen die gewünsch</w:t>
            </w:r>
            <w:r>
              <w:rPr>
                <w:rFonts w:cs="Arial"/>
              </w:rPr>
              <w:softHyphen/>
            </w:r>
            <w:r w:rsidRPr="00B12F53">
              <w:rPr>
                <w:rFonts w:cs="Arial"/>
              </w:rPr>
              <w:t xml:space="preserve">ten Raumwirkungen in den jeweiligen Ecken mit Hilfe von kreativen Handwerkstechniken und abgestimmten Wand- und Bodenbelägen gestaltet werden. </w:t>
            </w:r>
          </w:p>
          <w:p w14:paraId="169051B0" w14:textId="77777777" w:rsidR="00B12F53" w:rsidRPr="00B12F53" w:rsidRDefault="00B12F53" w:rsidP="00B12F53">
            <w:pPr>
              <w:pStyle w:val="Tabellentext"/>
              <w:rPr>
                <w:rFonts w:cs="Arial"/>
              </w:rPr>
            </w:pPr>
            <w:r w:rsidRPr="00B12F53">
              <w:rPr>
                <w:rFonts w:cs="Arial"/>
              </w:rPr>
              <w:t>Jeder Verkaufsbereich soll eine Beschriftung mit Schlagmetall erhalten.</w:t>
            </w:r>
          </w:p>
          <w:p w14:paraId="2EB3529D" w14:textId="74A6784C" w:rsidR="009F2635" w:rsidRPr="00925FDC" w:rsidRDefault="009F2635" w:rsidP="001E57BE">
            <w:pPr>
              <w:pStyle w:val="Tabellentext"/>
              <w:rPr>
                <w:rFonts w:cs="Arial"/>
              </w:rPr>
            </w:pPr>
          </w:p>
        </w:tc>
        <w:tc>
          <w:tcPr>
            <w:tcW w:w="7285" w:type="dxa"/>
          </w:tcPr>
          <w:p w14:paraId="67964279" w14:textId="0B6E0F8A" w:rsidR="009360BD" w:rsidRPr="005A07F3" w:rsidRDefault="00C565DD" w:rsidP="00996979">
            <w:pPr>
              <w:pStyle w:val="Tabellenberschrift"/>
            </w:pPr>
            <w:r w:rsidRPr="00925FDC">
              <w:t>Handlungsergebnis:</w:t>
            </w:r>
          </w:p>
          <w:p w14:paraId="03FD3CA9" w14:textId="77777777" w:rsidR="00B12F53" w:rsidRDefault="00B12F53" w:rsidP="00B12F53">
            <w:pPr>
              <w:pStyle w:val="Tabellenspiegelstrich"/>
              <w:jc w:val="left"/>
              <w:rPr>
                <w:b/>
              </w:rPr>
            </w:pPr>
            <w:r>
              <w:t>Gestaltungskonzept mit Farb- und Materialplan (Angebotsmappe)</w:t>
            </w:r>
          </w:p>
          <w:p w14:paraId="250CCB14" w14:textId="77777777" w:rsidR="00B12F53" w:rsidRDefault="00B12F53" w:rsidP="00B12F53">
            <w:pPr>
              <w:pStyle w:val="Tabellenspiegelstrich"/>
              <w:jc w:val="left"/>
              <w:rPr>
                <w:b/>
              </w:rPr>
            </w:pPr>
            <w:r>
              <w:t>Musterfläche</w:t>
            </w:r>
          </w:p>
          <w:p w14:paraId="76D79421" w14:textId="77777777" w:rsidR="00B12F53" w:rsidRDefault="00B12F53" w:rsidP="00B12F53">
            <w:pPr>
              <w:pStyle w:val="Tabellenspiegelstrich"/>
              <w:jc w:val="left"/>
              <w:rPr>
                <w:b/>
              </w:rPr>
            </w:pPr>
            <w:r>
              <w:t xml:space="preserve">Präsentation </w:t>
            </w:r>
          </w:p>
          <w:p w14:paraId="475ABC56" w14:textId="77777777" w:rsidR="00B12F53" w:rsidRDefault="00B12F53" w:rsidP="00B12F53">
            <w:pPr>
              <w:pStyle w:val="Tabellenspiegelstrich"/>
              <w:jc w:val="left"/>
              <w:rPr>
                <w:b/>
              </w:rPr>
            </w:pPr>
            <w:r>
              <w:t>Feedback</w:t>
            </w:r>
          </w:p>
          <w:p w14:paraId="7EF7FCF0" w14:textId="77777777" w:rsidR="00B12F53" w:rsidRDefault="00B12F53" w:rsidP="00B12F53">
            <w:pPr>
              <w:pStyle w:val="Tabellenspiegelstrich"/>
              <w:jc w:val="left"/>
              <w:rPr>
                <w:b/>
              </w:rPr>
            </w:pPr>
            <w:r>
              <w:t>Leistungsnachweis</w:t>
            </w:r>
          </w:p>
          <w:p w14:paraId="160F722F" w14:textId="798BD1D1" w:rsidR="00C50B8C" w:rsidRPr="00F1390E" w:rsidRDefault="00C50B8C" w:rsidP="00B12F53">
            <w:pPr>
              <w:pStyle w:val="Tabellenspiegelstrich"/>
              <w:numPr>
                <w:ilvl w:val="0"/>
                <w:numId w:val="0"/>
              </w:numPr>
            </w:pPr>
          </w:p>
        </w:tc>
      </w:tr>
      <w:tr w:rsidR="00925FDC" w:rsidRPr="00925FDC" w14:paraId="15304238" w14:textId="77777777" w:rsidTr="005D0EB5">
        <w:trPr>
          <w:jc w:val="center"/>
        </w:trPr>
        <w:tc>
          <w:tcPr>
            <w:tcW w:w="7285" w:type="dxa"/>
          </w:tcPr>
          <w:p w14:paraId="67DF081D" w14:textId="5B284407" w:rsidR="005A07F3" w:rsidRPr="00C565DD" w:rsidRDefault="00C565DD" w:rsidP="00996979">
            <w:pPr>
              <w:pStyle w:val="Tabellenberschrift"/>
            </w:pPr>
            <w:r w:rsidRPr="00925FDC">
              <w:t xml:space="preserve">Berufliche Handlungskompetenz </w:t>
            </w:r>
            <w:r w:rsidR="008E5FFE">
              <w:t xml:space="preserve">als vollständige </w:t>
            </w:r>
            <w:r w:rsidRPr="00925FDC">
              <w:t>Handlung</w:t>
            </w:r>
            <w:r>
              <w:t>:</w:t>
            </w:r>
          </w:p>
          <w:p w14:paraId="0A0BF94C" w14:textId="672F5392" w:rsidR="00C50B8C" w:rsidRPr="00C50B8C" w:rsidRDefault="00C50B8C" w:rsidP="00C50B8C">
            <w:pPr>
              <w:pStyle w:val="Tabellentext"/>
            </w:pPr>
            <w:r w:rsidRPr="00C50B8C">
              <w:rPr>
                <w:rFonts w:cs="Arial"/>
              </w:rPr>
              <w:t>Die Schülerinnen und Schüler:</w:t>
            </w:r>
          </w:p>
          <w:p w14:paraId="6AD51A55" w14:textId="77777777" w:rsidR="00B12F53" w:rsidRPr="00B12F53" w:rsidRDefault="00B12F53" w:rsidP="00B12F53">
            <w:pPr>
              <w:pStyle w:val="Listenabsatz"/>
              <w:numPr>
                <w:ilvl w:val="0"/>
                <w:numId w:val="15"/>
              </w:numPr>
              <w:ind w:left="340" w:hanging="340"/>
              <w:rPr>
                <w:rFonts w:cs="Arial"/>
                <w:bCs/>
                <w:szCs w:val="24"/>
              </w:rPr>
            </w:pPr>
            <w:r w:rsidRPr="00B12F53">
              <w:rPr>
                <w:rFonts w:cs="Arial"/>
                <w:bCs/>
                <w:color w:val="4CB848"/>
                <w:szCs w:val="24"/>
              </w:rPr>
              <w:t xml:space="preserve">erstellen nach dem Kundenauftrag einen Anforderungskatalog und entwickeln auf dieser Grundlage eine Checkliste </w:t>
            </w:r>
            <w:r w:rsidRPr="00B12F53">
              <w:rPr>
                <w:rFonts w:cs="Arial"/>
                <w:bCs/>
                <w:szCs w:val="24"/>
              </w:rPr>
              <w:t>mit Kriterien der Zielgruppen- und Raumanalyse. Sie messen den Raum auf.</w:t>
            </w:r>
          </w:p>
          <w:p w14:paraId="0C601802" w14:textId="77777777" w:rsidR="00B12F53" w:rsidRPr="00B12F53" w:rsidRDefault="00B12F53" w:rsidP="00B12F53">
            <w:pPr>
              <w:pStyle w:val="Listenabsatz"/>
              <w:numPr>
                <w:ilvl w:val="0"/>
                <w:numId w:val="15"/>
              </w:numPr>
              <w:ind w:left="340" w:hanging="340"/>
              <w:rPr>
                <w:rFonts w:cs="Arial"/>
                <w:bCs/>
                <w:color w:val="F36E21"/>
                <w:szCs w:val="24"/>
              </w:rPr>
            </w:pPr>
            <w:r w:rsidRPr="00B12F53">
              <w:rPr>
                <w:rFonts w:cs="Arial"/>
                <w:bCs/>
                <w:color w:val="F36E21"/>
                <w:szCs w:val="24"/>
              </w:rPr>
              <w:t>informieren sich digital und real über Beschichtungsstoffe und dekorative Materialien sowie deren Verarbeitung.</w:t>
            </w:r>
          </w:p>
          <w:p w14:paraId="5D85B235" w14:textId="04B5E8B0" w:rsidR="00B12F53" w:rsidRP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erstellen alternative Gestaltungskonzepte mit Farb- und Material</w:t>
            </w:r>
            <w:r>
              <w:rPr>
                <w:rFonts w:eastAsia="Arial" w:cs="Arial"/>
                <w:szCs w:val="24"/>
              </w:rPr>
              <w:softHyphen/>
            </w:r>
            <w:r w:rsidRPr="00B12F53">
              <w:rPr>
                <w:rFonts w:eastAsia="Arial" w:cs="Arial"/>
                <w:szCs w:val="24"/>
              </w:rPr>
              <w:t xml:space="preserve">plänen unter Berücksichtigung der erarbeiteten </w:t>
            </w:r>
            <w:r w:rsidRPr="00B12F53">
              <w:rPr>
                <w:rFonts w:eastAsia="Arial" w:cs="Arial"/>
                <w:szCs w:val="24"/>
              </w:rPr>
              <w:lastRenderedPageBreak/>
              <w:t>Anforderungen. Sie wählen nach Kriterien eine passende Schrift aus.</w:t>
            </w:r>
          </w:p>
          <w:p w14:paraId="40660396" w14:textId="77777777" w:rsid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können ihr Konzept dem Kunden kommunizieren. Sie verwen</w:t>
            </w:r>
            <w:r>
              <w:rPr>
                <w:rFonts w:eastAsia="Arial" w:cs="Arial"/>
                <w:szCs w:val="24"/>
              </w:rPr>
              <w:softHyphen/>
            </w:r>
            <w:r w:rsidRPr="00B12F53">
              <w:rPr>
                <w:rFonts w:eastAsia="Arial" w:cs="Arial"/>
                <w:szCs w:val="24"/>
              </w:rPr>
              <w:t xml:space="preserve">den Fachsprache. </w:t>
            </w:r>
          </w:p>
          <w:p w14:paraId="6D127EE8" w14:textId="314CFD39" w:rsidR="00B12F53" w:rsidRP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 xml:space="preserve">Auf </w:t>
            </w:r>
            <w:r>
              <w:rPr>
                <w:rFonts w:eastAsia="Arial" w:cs="Arial"/>
                <w:szCs w:val="24"/>
              </w:rPr>
              <w:t>Grundlage des</w:t>
            </w:r>
            <w:r w:rsidRPr="00B12F53">
              <w:rPr>
                <w:rFonts w:eastAsia="Arial" w:cs="Arial"/>
                <w:szCs w:val="24"/>
              </w:rPr>
              <w:t xml:space="preserve"> Aufmaß</w:t>
            </w:r>
            <w:r>
              <w:rPr>
                <w:rFonts w:eastAsia="Arial" w:cs="Arial"/>
                <w:szCs w:val="24"/>
              </w:rPr>
              <w:t>es</w:t>
            </w:r>
            <w:r w:rsidRPr="00B12F53">
              <w:rPr>
                <w:rFonts w:eastAsia="Arial" w:cs="Arial"/>
                <w:szCs w:val="24"/>
              </w:rPr>
              <w:t xml:space="preserve"> berechnen sie den Materialbedarf und erstellen eine Feinplanung der Baustelle. Dabei berück</w:t>
            </w:r>
            <w:r w:rsidR="004E0958">
              <w:rPr>
                <w:rFonts w:eastAsia="Arial" w:cs="Arial"/>
                <w:szCs w:val="24"/>
              </w:rPr>
              <w:softHyphen/>
            </w:r>
            <w:r w:rsidRPr="00B12F53">
              <w:rPr>
                <w:rFonts w:eastAsia="Arial" w:cs="Arial"/>
                <w:szCs w:val="24"/>
              </w:rPr>
              <w:t>sich</w:t>
            </w:r>
            <w:r w:rsidR="004E0958">
              <w:rPr>
                <w:rFonts w:eastAsia="Arial" w:cs="Arial"/>
                <w:szCs w:val="24"/>
              </w:rPr>
              <w:softHyphen/>
            </w:r>
            <w:r w:rsidRPr="00B12F53">
              <w:rPr>
                <w:rFonts w:eastAsia="Arial" w:cs="Arial"/>
                <w:szCs w:val="24"/>
              </w:rPr>
              <w:t>tigen sie den Aspekt der Nachhaltigkeit.</w:t>
            </w:r>
          </w:p>
          <w:p w14:paraId="799B7A72" w14:textId="77777777" w:rsidR="00B12F53" w:rsidRPr="00B12F53" w:rsidRDefault="00B12F53" w:rsidP="00B12F53">
            <w:pPr>
              <w:pStyle w:val="Listenabsatz"/>
              <w:numPr>
                <w:ilvl w:val="0"/>
                <w:numId w:val="15"/>
              </w:numPr>
              <w:ind w:left="340" w:hanging="340"/>
              <w:rPr>
                <w:rFonts w:cs="Arial"/>
                <w:bCs/>
                <w:color w:val="4CB848"/>
                <w:szCs w:val="24"/>
              </w:rPr>
            </w:pPr>
            <w:r w:rsidRPr="00B12F53">
              <w:rPr>
                <w:rFonts w:cs="Arial"/>
                <w:bCs/>
                <w:color w:val="4CB848"/>
                <w:szCs w:val="24"/>
              </w:rPr>
              <w:t>entwickeln am Computer Schriftvorlagen, formatieren sie und speichern sie in geeigneten Formaten ab.</w:t>
            </w:r>
          </w:p>
          <w:p w14:paraId="5CB56478" w14:textId="3F36F9C8" w:rsidR="00B12F53" w:rsidRP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fertigen Musterflächen an und entsorgen Überreste ordnungs</w:t>
            </w:r>
            <w:r>
              <w:rPr>
                <w:rFonts w:eastAsia="Arial" w:cs="Arial"/>
                <w:szCs w:val="24"/>
              </w:rPr>
              <w:softHyphen/>
            </w:r>
            <w:r w:rsidRPr="00B12F53">
              <w:rPr>
                <w:rFonts w:eastAsia="Arial" w:cs="Arial"/>
                <w:szCs w:val="24"/>
              </w:rPr>
              <w:t>gemäß. Sie überprüfen die Nachhaltigkeit ihrer Materialwahl.</w:t>
            </w:r>
          </w:p>
          <w:p w14:paraId="35DC2F94" w14:textId="77777777" w:rsidR="00B12F53" w:rsidRP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 xml:space="preserve">stellen einen </w:t>
            </w:r>
            <w:r w:rsidRPr="00B12F53">
              <w:rPr>
                <w:rFonts w:cs="Arial"/>
                <w:bCs/>
                <w:color w:val="4CB848"/>
                <w:szCs w:val="24"/>
              </w:rPr>
              <w:t>Soll-Ist-Vergleich in Form eines Protokolls</w:t>
            </w:r>
            <w:r w:rsidRPr="00B12F53">
              <w:rPr>
                <w:rFonts w:eastAsia="Arial" w:cs="Arial"/>
                <w:szCs w:val="24"/>
              </w:rPr>
              <w:t xml:space="preserve"> dar, erkennen ihre Fehler und machen Vorschläge zur Vermeidung und Beseitigung.</w:t>
            </w:r>
          </w:p>
          <w:p w14:paraId="280EBCD6" w14:textId="7D44E91D" w:rsidR="00B12F53" w:rsidRPr="00B12F53" w:rsidRDefault="00B12F53" w:rsidP="00B12F53">
            <w:pPr>
              <w:pStyle w:val="Listenabsatz"/>
              <w:numPr>
                <w:ilvl w:val="0"/>
                <w:numId w:val="15"/>
              </w:numPr>
              <w:ind w:left="340" w:hanging="340"/>
              <w:rPr>
                <w:rFonts w:cs="Arial"/>
                <w:bCs/>
                <w:color w:val="4CB848"/>
                <w:szCs w:val="24"/>
              </w:rPr>
            </w:pPr>
            <w:r w:rsidRPr="00B12F53">
              <w:rPr>
                <w:rFonts w:cs="Arial"/>
                <w:bCs/>
                <w:color w:val="4CB848"/>
                <w:szCs w:val="24"/>
              </w:rPr>
              <w:t>präsentieren ihre Ergebnisse optisch und sprachlich ange</w:t>
            </w:r>
            <w:r>
              <w:rPr>
                <w:rFonts w:cs="Arial"/>
                <w:bCs/>
                <w:color w:val="4CB848"/>
                <w:szCs w:val="24"/>
              </w:rPr>
              <w:softHyphen/>
            </w:r>
            <w:r w:rsidRPr="00B12F53">
              <w:rPr>
                <w:rFonts w:cs="Arial"/>
                <w:bCs/>
                <w:color w:val="4CB848"/>
                <w:szCs w:val="24"/>
              </w:rPr>
              <w:t xml:space="preserve">messen. </w:t>
            </w:r>
          </w:p>
          <w:p w14:paraId="5B1A0E64" w14:textId="0258E9D2" w:rsidR="00B12F53" w:rsidRPr="00B12F53" w:rsidRDefault="00B12F53" w:rsidP="00B12F53">
            <w:pPr>
              <w:pStyle w:val="Listenabsatz"/>
              <w:numPr>
                <w:ilvl w:val="0"/>
                <w:numId w:val="15"/>
              </w:numPr>
              <w:ind w:left="340" w:hanging="340"/>
              <w:rPr>
                <w:rFonts w:eastAsia="Arial" w:cs="Arial"/>
                <w:szCs w:val="24"/>
              </w:rPr>
            </w:pPr>
            <w:r w:rsidRPr="00B12F53">
              <w:rPr>
                <w:rFonts w:eastAsia="Arial" w:cs="Arial"/>
                <w:szCs w:val="24"/>
              </w:rPr>
              <w:t>reflektieren ihre Ergebnisse im Klassenteam.</w:t>
            </w:r>
          </w:p>
          <w:p w14:paraId="16F6D3CC" w14:textId="7B0430E7" w:rsidR="00137F8A" w:rsidRPr="00B12F53" w:rsidRDefault="00137F8A" w:rsidP="00B12F53">
            <w:pPr>
              <w:rPr>
                <w:rFonts w:cs="Arial"/>
                <w:szCs w:val="24"/>
              </w:rPr>
            </w:pPr>
          </w:p>
        </w:tc>
        <w:tc>
          <w:tcPr>
            <w:tcW w:w="7285" w:type="dxa"/>
          </w:tcPr>
          <w:p w14:paraId="14EAF090" w14:textId="7597CA22" w:rsidR="005A07F3" w:rsidRDefault="00C565DD" w:rsidP="00996979">
            <w:pPr>
              <w:pStyle w:val="Tabellenberschrift"/>
            </w:pPr>
            <w:r w:rsidRPr="00925FDC">
              <w:lastRenderedPageBreak/>
              <w:t>Konkretisierung der Inhalte:</w:t>
            </w:r>
          </w:p>
          <w:p w14:paraId="00387887" w14:textId="68A0B12A" w:rsidR="00B12F53" w:rsidRPr="004E0958" w:rsidRDefault="00B12F53" w:rsidP="004E0958">
            <w:pPr>
              <w:spacing w:before="80" w:after="80"/>
              <w:rPr>
                <w:rFonts w:eastAsia="Arial" w:cs="Arial"/>
                <w:szCs w:val="24"/>
              </w:rPr>
            </w:pPr>
            <w:r w:rsidRPr="00B12F53">
              <w:rPr>
                <w:rFonts w:eastAsia="Arial" w:cs="Arial"/>
                <w:szCs w:val="24"/>
              </w:rPr>
              <w:t>Der Kundenauftrag gilt als erfolgreich bearbeitet, wenn eine Angebots-Mappe mit folgendem Inhalt erstellt und termingerecht abgegeben wurde:</w:t>
            </w:r>
          </w:p>
          <w:p w14:paraId="117486AC" w14:textId="77777777" w:rsidR="00B12F53" w:rsidRPr="004F2B2F" w:rsidRDefault="00B12F53" w:rsidP="00B12F53">
            <w:pPr>
              <w:pStyle w:val="Tabellenspiegelstrich"/>
              <w:jc w:val="left"/>
            </w:pPr>
            <w:r w:rsidRPr="004F2B2F">
              <w:t>Zusammenfassung der Kundenerwartungen</w:t>
            </w:r>
          </w:p>
          <w:p w14:paraId="3E5F2DBB" w14:textId="77777777" w:rsidR="00B12F53" w:rsidRPr="004F2B2F" w:rsidRDefault="00B12F53" w:rsidP="00B12F53">
            <w:pPr>
              <w:pStyle w:val="Tabellenspiegelstrich"/>
              <w:jc w:val="left"/>
            </w:pPr>
            <w:r w:rsidRPr="004F2B2F">
              <w:t>Analyse der Raumsituation (Materialität, Licht, Dimension, Proportion)</w:t>
            </w:r>
          </w:p>
          <w:p w14:paraId="646A3E72" w14:textId="77777777" w:rsidR="00B12F53" w:rsidRPr="004F2B2F" w:rsidRDefault="00B12F53" w:rsidP="00B12F53">
            <w:pPr>
              <w:pStyle w:val="Tabellenspiegelstrich"/>
              <w:jc w:val="left"/>
            </w:pPr>
            <w:r w:rsidRPr="004F2B2F">
              <w:t>Erläuterungen zur geplanten Raumwirkung</w:t>
            </w:r>
          </w:p>
          <w:p w14:paraId="5AEA93D3" w14:textId="069D39D0" w:rsidR="00B12F53" w:rsidRPr="004F2B2F" w:rsidRDefault="00B12F53" w:rsidP="00B12F53">
            <w:pPr>
              <w:pStyle w:val="Tabellenspiegelstrich"/>
              <w:jc w:val="left"/>
            </w:pPr>
            <w:r w:rsidRPr="004F2B2F">
              <w:t>2-3 alternative</w:t>
            </w:r>
            <w:r>
              <w:t>,</w:t>
            </w:r>
            <w:r w:rsidRPr="004F2B2F">
              <w:t xml:space="preserve"> skizzenhaft dargestellte Entwürfe der Raum</w:t>
            </w:r>
            <w:r>
              <w:softHyphen/>
            </w:r>
            <w:r w:rsidRPr="004F2B2F">
              <w:t>gestaltung</w:t>
            </w:r>
          </w:p>
          <w:p w14:paraId="7435DB84" w14:textId="439AA6E4" w:rsidR="00B12F53" w:rsidRPr="004F2B2F" w:rsidRDefault="00B12F53" w:rsidP="00B12F53">
            <w:pPr>
              <w:pStyle w:val="Tabellenspiegelstrich"/>
              <w:jc w:val="left"/>
            </w:pPr>
            <w:r>
              <w:lastRenderedPageBreak/>
              <w:t>e</w:t>
            </w:r>
            <w:r w:rsidRPr="004F2B2F">
              <w:t>ine auf Basis der Kundenerwartungen und der Raumsituation getroffene Entscheidung für einen finalen Entwurf mit fach</w:t>
            </w:r>
            <w:r>
              <w:softHyphen/>
            </w:r>
            <w:r w:rsidRPr="004F2B2F">
              <w:t>sprachlich korrekter Begrü</w:t>
            </w:r>
            <w:r>
              <w:t>n</w:t>
            </w:r>
            <w:r w:rsidRPr="004F2B2F">
              <w:t>dung</w:t>
            </w:r>
          </w:p>
          <w:p w14:paraId="51335D4D" w14:textId="42BE3FBC" w:rsidR="00B12F53" w:rsidRPr="004F2B2F" w:rsidRDefault="00B12F53" w:rsidP="00B12F53">
            <w:pPr>
              <w:pStyle w:val="Tabellenspiegelstrich"/>
              <w:jc w:val="left"/>
            </w:pPr>
            <w:r w:rsidRPr="004F2B2F">
              <w:t>Beschreibung der gewählten Wand- und Bodenbekleidungen (Eigenschaften, Material, notwendige Untergrundeigenschaften, Kleberwahl, Werkzeug</w:t>
            </w:r>
            <w:r>
              <w:t>wahl, Prüfung und Verarbeitung)</w:t>
            </w:r>
          </w:p>
          <w:p w14:paraId="3A8F20AD" w14:textId="626AD3EB" w:rsidR="00B12F53" w:rsidRPr="004F2B2F" w:rsidRDefault="00B12F53" w:rsidP="00B12F53">
            <w:pPr>
              <w:pStyle w:val="Tabellenspiegelstrich"/>
              <w:jc w:val="left"/>
            </w:pPr>
            <w:r w:rsidRPr="004F2B2F">
              <w:t>Beschreibung der gewählten Handwerkstechnik (Material, Rezeptur, notwendige Untergrundeigenschaften, Werkzeug</w:t>
            </w:r>
            <w:r>
              <w:softHyphen/>
            </w:r>
            <w:r w:rsidRPr="004F2B2F">
              <w:t>wahl, Ausführung)</w:t>
            </w:r>
          </w:p>
          <w:p w14:paraId="1FE54E30" w14:textId="23CD9325" w:rsidR="00B12F53" w:rsidRPr="004F2B2F" w:rsidRDefault="00B12F53" w:rsidP="00B12F53">
            <w:pPr>
              <w:pStyle w:val="Tabellenspiegelstrich"/>
              <w:jc w:val="left"/>
            </w:pPr>
            <w:r w:rsidRPr="004F2B2F">
              <w:t>Auswahl und Anfertigung einer gestalterisch passenden Beschrif</w:t>
            </w:r>
            <w:r>
              <w:softHyphen/>
            </w:r>
            <w:r w:rsidRPr="004F2B2F">
              <w:t>tung mittels Plotterschablone und Schlagmetall</w:t>
            </w:r>
          </w:p>
          <w:p w14:paraId="3AF549E6" w14:textId="22B532DA" w:rsidR="00B12F53" w:rsidRPr="005C3845" w:rsidRDefault="00B12F53" w:rsidP="00B12F53">
            <w:pPr>
              <w:pStyle w:val="Tabellenspiegelstrich"/>
              <w:jc w:val="left"/>
            </w:pPr>
            <w:r w:rsidRPr="004F2B2F">
              <w:t>Aufmaß nach VOB Teil C für alle zu bearbeitenden Flächen anhand des Grundrisses und der Berechnung des Material</w:t>
            </w:r>
            <w:r>
              <w:softHyphen/>
            </w:r>
            <w:r w:rsidRPr="004F2B2F">
              <w:t>verbrauchs sowie der Kosten.</w:t>
            </w:r>
          </w:p>
          <w:p w14:paraId="6F20DAD0" w14:textId="1A79406E" w:rsidR="00B12F53" w:rsidRPr="005C3845" w:rsidRDefault="00B12F53" w:rsidP="00B12F53">
            <w:pPr>
              <w:pStyle w:val="Tabellenspiegelstrich"/>
              <w:jc w:val="left"/>
            </w:pPr>
            <w:r w:rsidRPr="004F2B2F">
              <w:t>Schauwand gemäß Entwurfsidee mit Original-Materialien</w:t>
            </w:r>
            <w:r>
              <w:t>, die</w:t>
            </w:r>
            <w:r w:rsidRPr="004F2B2F">
              <w:t xml:space="preserve"> in korrekter handwerklicher Ausführung in Partnerarbeit erstellt und in einem K</w:t>
            </w:r>
            <w:r>
              <w:t>undengespräch präsentiert wurde</w:t>
            </w:r>
          </w:p>
          <w:p w14:paraId="5A774ABB" w14:textId="754934F3" w:rsidR="00B12F53" w:rsidRPr="004F2B2F" w:rsidRDefault="00B12F53" w:rsidP="00B12F53">
            <w:pPr>
              <w:pStyle w:val="Tabellenspiegelstrich"/>
              <w:jc w:val="left"/>
            </w:pPr>
            <w:r w:rsidRPr="004F2B2F">
              <w:t>Lernfeldarbeit</w:t>
            </w:r>
            <w:r>
              <w:t>, die</w:t>
            </w:r>
            <w:r w:rsidRPr="004F2B2F">
              <w:t xml:space="preserve"> als Instrument des Qualit</w:t>
            </w:r>
            <w:r>
              <w:t xml:space="preserve">ätsmanagements bestanden wurde </w:t>
            </w:r>
          </w:p>
          <w:p w14:paraId="1627F009" w14:textId="00E19F50" w:rsidR="005A07F3" w:rsidRPr="00F1390E" w:rsidRDefault="005A07F3" w:rsidP="00B12F53">
            <w:pPr>
              <w:pStyle w:val="Tabellenspiegelstrich"/>
              <w:numPr>
                <w:ilvl w:val="0"/>
                <w:numId w:val="0"/>
              </w:numPr>
            </w:pPr>
          </w:p>
        </w:tc>
      </w:tr>
      <w:tr w:rsidR="00925FDC" w:rsidRPr="00925FDC" w14:paraId="65C38248" w14:textId="77777777" w:rsidTr="005D0EB5">
        <w:trPr>
          <w:jc w:val="center"/>
        </w:trPr>
        <w:tc>
          <w:tcPr>
            <w:tcW w:w="14572" w:type="dxa"/>
            <w:gridSpan w:val="2"/>
          </w:tcPr>
          <w:p w14:paraId="260243F1" w14:textId="11E11171" w:rsidR="005A07F3" w:rsidRPr="007D12D6" w:rsidRDefault="00C565DD" w:rsidP="00996979">
            <w:pPr>
              <w:pStyle w:val="Tabellenberschrift"/>
            </w:pPr>
            <w:r>
              <w:lastRenderedPageBreak/>
              <w:t xml:space="preserve">Didaktisch-methodische </w:t>
            </w:r>
            <w:r w:rsidRPr="00925FDC">
              <w:t>Anregungen:</w:t>
            </w:r>
            <w:r w:rsidR="007D12D6">
              <w:t xml:space="preserve"> </w:t>
            </w:r>
            <w:r w:rsidR="007766A5">
              <w:br/>
            </w:r>
            <w:r w:rsidR="007D12D6" w:rsidRPr="00996979">
              <w:rPr>
                <w:b w:val="0"/>
              </w:rPr>
              <w:t>(z. B. Möglichkeiten der Leistungsbewertung und Lernortkooperationen sowie Materialien und Medien)</w:t>
            </w:r>
          </w:p>
          <w:p w14:paraId="3D48294D" w14:textId="77777777" w:rsidR="007766A5" w:rsidRDefault="007766A5" w:rsidP="00B12F53">
            <w:pPr>
              <w:pStyle w:val="Tabellentext"/>
              <w:tabs>
                <w:tab w:val="left" w:pos="902"/>
              </w:tabs>
            </w:pPr>
          </w:p>
          <w:p w14:paraId="56922C92" w14:textId="77777777" w:rsidR="00B12F53" w:rsidRPr="00C21504" w:rsidRDefault="00B12F53" w:rsidP="00B12F53">
            <w:pPr>
              <w:rPr>
                <w:rFonts w:cs="Arial"/>
                <w:szCs w:val="24"/>
              </w:rPr>
            </w:pPr>
            <w:r w:rsidRPr="00C21504">
              <w:rPr>
                <w:rFonts w:cs="Arial"/>
                <w:szCs w:val="24"/>
              </w:rPr>
              <w:t>Der Kundenauftrag funktioniert sowohl als praktische Umsetzung auf Platten als auch an realen Wänden.</w:t>
            </w:r>
          </w:p>
          <w:p w14:paraId="58C7C375" w14:textId="1BCA6041" w:rsidR="00B12F53" w:rsidRPr="00B12F53" w:rsidRDefault="00B12F53" w:rsidP="00B12F53">
            <w:pPr>
              <w:rPr>
                <w:rFonts w:cs="Arial"/>
                <w:b/>
                <w:sz w:val="20"/>
                <w:szCs w:val="20"/>
              </w:rPr>
            </w:pPr>
          </w:p>
          <w:p w14:paraId="02A23E24" w14:textId="77777777" w:rsidR="00B12F53" w:rsidRPr="00B12F53" w:rsidRDefault="00B12F53" w:rsidP="00B12F53">
            <w:pPr>
              <w:rPr>
                <w:rFonts w:cs="Arial"/>
                <w:b/>
                <w:szCs w:val="24"/>
              </w:rPr>
            </w:pPr>
            <w:r w:rsidRPr="00B12F53">
              <w:rPr>
                <w:rFonts w:cs="Arial"/>
                <w:b/>
                <w:sz w:val="20"/>
                <w:szCs w:val="20"/>
              </w:rPr>
              <w:t xml:space="preserve">  </w:t>
            </w:r>
            <w:r w:rsidRPr="00B12F53">
              <w:rPr>
                <w:rFonts w:cs="Arial"/>
                <w:b/>
                <w:szCs w:val="24"/>
              </w:rPr>
              <w:t>Bereich 1:</w:t>
            </w:r>
            <w:r w:rsidRPr="00B12F53">
              <w:rPr>
                <w:rFonts w:cs="Arial"/>
                <w:b/>
                <w:szCs w:val="24"/>
              </w:rPr>
              <w:tab/>
              <w:t>altmodisch und nobel</w:t>
            </w:r>
            <w:r w:rsidRPr="00B12F53">
              <w:rPr>
                <w:rFonts w:cs="Arial"/>
                <w:b/>
                <w:szCs w:val="24"/>
              </w:rPr>
              <w:tab/>
            </w:r>
            <w:r w:rsidRPr="00B12F53">
              <w:rPr>
                <w:rFonts w:cs="Arial"/>
                <w:b/>
                <w:szCs w:val="24"/>
              </w:rPr>
              <w:tab/>
            </w:r>
            <w:r w:rsidRPr="00B12F53">
              <w:rPr>
                <w:rFonts w:cs="Arial"/>
                <w:b/>
                <w:szCs w:val="24"/>
              </w:rPr>
              <w:tab/>
              <w:t>(Kerzen und Leuchter)</w:t>
            </w:r>
            <w:r w:rsidRPr="00B12F53">
              <w:rPr>
                <w:rFonts w:cs="Arial"/>
                <w:b/>
                <w:szCs w:val="24"/>
              </w:rPr>
              <w:tab/>
            </w:r>
            <w:r w:rsidRPr="00B12F53">
              <w:rPr>
                <w:rFonts w:cs="Arial"/>
                <w:b/>
                <w:szCs w:val="24"/>
              </w:rPr>
              <w:tab/>
              <w:t xml:space="preserve"> </w:t>
            </w:r>
          </w:p>
          <w:p w14:paraId="2536AE5E" w14:textId="77777777" w:rsidR="00B12F53" w:rsidRPr="00B12F53" w:rsidRDefault="00B12F53" w:rsidP="00B12F53">
            <w:pPr>
              <w:rPr>
                <w:rFonts w:cs="Arial"/>
                <w:b/>
                <w:szCs w:val="24"/>
              </w:rPr>
            </w:pPr>
            <w:r w:rsidRPr="00B12F53">
              <w:rPr>
                <w:rFonts w:cs="Arial"/>
                <w:b/>
                <w:szCs w:val="24"/>
              </w:rPr>
              <w:t xml:space="preserve">  Bereich 2:</w:t>
            </w:r>
            <w:r w:rsidRPr="00B12F53">
              <w:rPr>
                <w:rFonts w:cs="Arial"/>
                <w:b/>
                <w:szCs w:val="24"/>
              </w:rPr>
              <w:tab/>
              <w:t>kühl und technisch</w:t>
            </w:r>
            <w:r w:rsidRPr="00B12F53">
              <w:rPr>
                <w:rFonts w:cs="Arial"/>
                <w:b/>
                <w:szCs w:val="24"/>
              </w:rPr>
              <w:tab/>
            </w:r>
            <w:r w:rsidRPr="00B12F53">
              <w:rPr>
                <w:rFonts w:cs="Arial"/>
                <w:b/>
                <w:szCs w:val="24"/>
              </w:rPr>
              <w:tab/>
            </w:r>
            <w:r w:rsidRPr="00B12F53">
              <w:rPr>
                <w:rFonts w:cs="Arial"/>
                <w:b/>
                <w:szCs w:val="24"/>
              </w:rPr>
              <w:tab/>
              <w:t>(Computerzubehör)</w:t>
            </w:r>
          </w:p>
          <w:p w14:paraId="3DCC03F9" w14:textId="77777777" w:rsidR="00B12F53" w:rsidRPr="00B12F53" w:rsidRDefault="00B12F53" w:rsidP="00B12F53">
            <w:pPr>
              <w:rPr>
                <w:rFonts w:cs="Arial"/>
                <w:b/>
                <w:szCs w:val="24"/>
              </w:rPr>
            </w:pPr>
            <w:r w:rsidRPr="00B12F53">
              <w:rPr>
                <w:rFonts w:cs="Arial"/>
                <w:b/>
                <w:szCs w:val="24"/>
              </w:rPr>
              <w:t xml:space="preserve">  Bereich 3:</w:t>
            </w:r>
            <w:r w:rsidRPr="00B12F53">
              <w:rPr>
                <w:rFonts w:cs="Arial"/>
                <w:b/>
                <w:szCs w:val="24"/>
              </w:rPr>
              <w:tab/>
              <w:t>jugendlich und flippig</w:t>
            </w:r>
            <w:r w:rsidRPr="00B12F53">
              <w:rPr>
                <w:rFonts w:cs="Arial"/>
                <w:b/>
                <w:szCs w:val="24"/>
              </w:rPr>
              <w:tab/>
            </w:r>
            <w:r w:rsidRPr="00B12F53">
              <w:rPr>
                <w:rFonts w:cs="Arial"/>
                <w:b/>
                <w:szCs w:val="24"/>
              </w:rPr>
              <w:tab/>
            </w:r>
            <w:r w:rsidRPr="00B12F53">
              <w:rPr>
                <w:rFonts w:cs="Arial"/>
                <w:b/>
                <w:szCs w:val="24"/>
              </w:rPr>
              <w:tab/>
              <w:t>(Mode für junge Frauen)</w:t>
            </w:r>
            <w:r w:rsidRPr="00B12F53">
              <w:rPr>
                <w:rFonts w:cs="Arial"/>
                <w:b/>
                <w:szCs w:val="24"/>
              </w:rPr>
              <w:tab/>
            </w:r>
            <w:r w:rsidRPr="00B12F53">
              <w:rPr>
                <w:rFonts w:cs="Arial"/>
                <w:b/>
                <w:szCs w:val="24"/>
              </w:rPr>
              <w:tab/>
              <w:t xml:space="preserve"> </w:t>
            </w:r>
          </w:p>
          <w:p w14:paraId="56C13E4C" w14:textId="77777777" w:rsidR="00B12F53" w:rsidRPr="00B12F53" w:rsidRDefault="00B12F53" w:rsidP="00B12F53">
            <w:pPr>
              <w:rPr>
                <w:rFonts w:cs="Arial"/>
                <w:b/>
                <w:szCs w:val="24"/>
              </w:rPr>
            </w:pPr>
            <w:r w:rsidRPr="00B12F53">
              <w:rPr>
                <w:rFonts w:cs="Arial"/>
                <w:b/>
                <w:szCs w:val="24"/>
              </w:rPr>
              <w:t xml:space="preserve">  Bereich 4:</w:t>
            </w:r>
            <w:r w:rsidRPr="00B12F53">
              <w:rPr>
                <w:rFonts w:cs="Arial"/>
                <w:b/>
                <w:szCs w:val="24"/>
              </w:rPr>
              <w:tab/>
              <w:t>warm und einladend</w:t>
            </w:r>
            <w:r w:rsidRPr="00B12F53">
              <w:rPr>
                <w:rFonts w:cs="Arial"/>
                <w:b/>
                <w:szCs w:val="24"/>
              </w:rPr>
              <w:tab/>
            </w:r>
            <w:r w:rsidRPr="00B12F53">
              <w:rPr>
                <w:rFonts w:cs="Arial"/>
                <w:b/>
                <w:szCs w:val="24"/>
              </w:rPr>
              <w:tab/>
            </w:r>
            <w:r w:rsidRPr="00B12F53">
              <w:rPr>
                <w:rFonts w:cs="Arial"/>
                <w:b/>
                <w:szCs w:val="24"/>
              </w:rPr>
              <w:tab/>
              <w:t>(Decken und Kissen)</w:t>
            </w:r>
          </w:p>
          <w:p w14:paraId="4E7FD774" w14:textId="77777777" w:rsidR="00B12F53" w:rsidRPr="00B12F53" w:rsidRDefault="00B12F53" w:rsidP="00B12F53">
            <w:pPr>
              <w:rPr>
                <w:rFonts w:cs="Arial"/>
                <w:b/>
                <w:szCs w:val="24"/>
              </w:rPr>
            </w:pPr>
            <w:r w:rsidRPr="00B12F53">
              <w:rPr>
                <w:rFonts w:cs="Arial"/>
                <w:b/>
                <w:szCs w:val="24"/>
              </w:rPr>
              <w:t xml:space="preserve">  Bereich 5:</w:t>
            </w:r>
            <w:r w:rsidRPr="00B12F53">
              <w:rPr>
                <w:rFonts w:cs="Arial"/>
                <w:b/>
                <w:szCs w:val="24"/>
              </w:rPr>
              <w:tab/>
              <w:t>teuer und exklusiv</w:t>
            </w:r>
            <w:r w:rsidRPr="00B12F53">
              <w:rPr>
                <w:rFonts w:cs="Arial"/>
                <w:b/>
                <w:szCs w:val="24"/>
              </w:rPr>
              <w:tab/>
            </w:r>
            <w:r w:rsidRPr="00B12F53">
              <w:rPr>
                <w:rFonts w:cs="Arial"/>
                <w:b/>
                <w:szCs w:val="24"/>
              </w:rPr>
              <w:tab/>
            </w:r>
            <w:r w:rsidRPr="00B12F53">
              <w:rPr>
                <w:rFonts w:cs="Arial"/>
                <w:b/>
                <w:szCs w:val="24"/>
              </w:rPr>
              <w:tab/>
            </w:r>
            <w:r w:rsidRPr="00B12F53">
              <w:rPr>
                <w:rFonts w:cs="Arial"/>
                <w:b/>
                <w:szCs w:val="24"/>
              </w:rPr>
              <w:tab/>
              <w:t>(hochpreisiges Parfüm)</w:t>
            </w:r>
            <w:r w:rsidRPr="00B12F53">
              <w:rPr>
                <w:rFonts w:cs="Arial"/>
                <w:b/>
                <w:szCs w:val="24"/>
              </w:rPr>
              <w:tab/>
            </w:r>
            <w:r w:rsidRPr="00B12F53">
              <w:rPr>
                <w:rFonts w:cs="Arial"/>
                <w:b/>
                <w:szCs w:val="24"/>
              </w:rPr>
              <w:tab/>
              <w:t xml:space="preserve"> </w:t>
            </w:r>
          </w:p>
          <w:p w14:paraId="197961EC" w14:textId="77777777" w:rsidR="00B12F53" w:rsidRPr="00B12F53" w:rsidRDefault="00B12F53" w:rsidP="00B12F53">
            <w:pPr>
              <w:rPr>
                <w:rFonts w:cs="Arial"/>
                <w:b/>
                <w:szCs w:val="24"/>
              </w:rPr>
            </w:pPr>
            <w:r w:rsidRPr="00B12F53">
              <w:rPr>
                <w:rFonts w:cs="Arial"/>
                <w:b/>
                <w:szCs w:val="24"/>
              </w:rPr>
              <w:t xml:space="preserve">  Bereich 6:</w:t>
            </w:r>
            <w:r w:rsidRPr="00B12F53">
              <w:rPr>
                <w:rFonts w:cs="Arial"/>
                <w:b/>
                <w:szCs w:val="24"/>
              </w:rPr>
              <w:tab/>
              <w:t>elegant und verrucht</w:t>
            </w:r>
            <w:r w:rsidRPr="00B12F53">
              <w:rPr>
                <w:rFonts w:cs="Arial"/>
                <w:b/>
                <w:szCs w:val="24"/>
              </w:rPr>
              <w:tab/>
            </w:r>
            <w:r w:rsidRPr="00B12F53">
              <w:rPr>
                <w:rFonts w:cs="Arial"/>
                <w:b/>
                <w:szCs w:val="24"/>
              </w:rPr>
              <w:tab/>
            </w:r>
            <w:r w:rsidRPr="00B12F53">
              <w:rPr>
                <w:rFonts w:cs="Arial"/>
                <w:b/>
                <w:szCs w:val="24"/>
              </w:rPr>
              <w:tab/>
              <w:t>(Dessous und Strümpfe)</w:t>
            </w:r>
          </w:p>
          <w:p w14:paraId="60AE59F9" w14:textId="6953E474" w:rsidR="00B12F53" w:rsidRPr="00B12F53" w:rsidRDefault="00B12F53" w:rsidP="00B12F53">
            <w:pPr>
              <w:rPr>
                <w:rFonts w:cs="Arial"/>
                <w:b/>
                <w:szCs w:val="24"/>
              </w:rPr>
            </w:pPr>
            <w:r w:rsidRPr="00B12F53">
              <w:rPr>
                <w:rFonts w:cs="Arial"/>
                <w:b/>
                <w:szCs w:val="24"/>
              </w:rPr>
              <w:t xml:space="preserve">  Bereich 7:</w:t>
            </w:r>
            <w:r w:rsidRPr="00B12F53">
              <w:rPr>
                <w:rFonts w:cs="Arial"/>
                <w:b/>
                <w:szCs w:val="24"/>
              </w:rPr>
              <w:tab/>
              <w:t>wild und crazy</w:t>
            </w:r>
            <w:r w:rsidRPr="00B12F53">
              <w:rPr>
                <w:rFonts w:cs="Arial"/>
                <w:b/>
                <w:szCs w:val="24"/>
              </w:rPr>
              <w:tab/>
            </w:r>
            <w:r w:rsidRPr="00B12F53">
              <w:rPr>
                <w:rFonts w:cs="Arial"/>
                <w:b/>
                <w:szCs w:val="24"/>
              </w:rPr>
              <w:tab/>
            </w:r>
            <w:r w:rsidRPr="00B12F53">
              <w:rPr>
                <w:rFonts w:cs="Arial"/>
                <w:b/>
                <w:szCs w:val="24"/>
              </w:rPr>
              <w:tab/>
            </w:r>
            <w:r w:rsidRPr="00B12F53">
              <w:rPr>
                <w:rFonts w:cs="Arial"/>
                <w:b/>
                <w:szCs w:val="24"/>
              </w:rPr>
              <w:tab/>
              <w:t>(CDs und DVDs)</w:t>
            </w:r>
            <w:r w:rsidRPr="00B12F53">
              <w:rPr>
                <w:rFonts w:cs="Arial"/>
                <w:b/>
                <w:szCs w:val="24"/>
              </w:rPr>
              <w:tab/>
            </w:r>
            <w:r w:rsidRPr="00B12F53">
              <w:rPr>
                <w:rFonts w:cs="Arial"/>
                <w:b/>
                <w:szCs w:val="24"/>
              </w:rPr>
              <w:tab/>
            </w:r>
            <w:r w:rsidRPr="00B12F53">
              <w:rPr>
                <w:rFonts w:cs="Arial"/>
                <w:b/>
                <w:szCs w:val="24"/>
              </w:rPr>
              <w:tab/>
              <w:t xml:space="preserve"> </w:t>
            </w:r>
          </w:p>
          <w:p w14:paraId="1BBE8AFD" w14:textId="209E5568" w:rsidR="00B12F53" w:rsidRDefault="00B12F53" w:rsidP="00B12F53">
            <w:pPr>
              <w:rPr>
                <w:rFonts w:cs="Arial"/>
                <w:b/>
                <w:szCs w:val="24"/>
              </w:rPr>
            </w:pPr>
            <w:r>
              <w:rPr>
                <w:rFonts w:cs="Arial"/>
                <w:b/>
                <w:szCs w:val="24"/>
              </w:rPr>
              <w:t xml:space="preserve">  Bereich 8:</w:t>
            </w:r>
            <w:r>
              <w:rPr>
                <w:rFonts w:cs="Arial"/>
                <w:b/>
                <w:szCs w:val="24"/>
              </w:rPr>
              <w:tab/>
              <w:t>marode und heruntergekommen</w:t>
            </w:r>
            <w:r>
              <w:rPr>
                <w:rFonts w:cs="Arial"/>
                <w:b/>
                <w:szCs w:val="24"/>
              </w:rPr>
              <w:tab/>
              <w:t>(Jeans und Männermode</w:t>
            </w:r>
          </w:p>
          <w:p w14:paraId="753F320C" w14:textId="6282FFE7" w:rsidR="00B12F53" w:rsidRDefault="00B12F53" w:rsidP="00B12F53">
            <w:pPr>
              <w:rPr>
                <w:rFonts w:cs="Arial"/>
                <w:b/>
                <w:szCs w:val="24"/>
              </w:rPr>
            </w:pPr>
          </w:p>
          <w:p w14:paraId="56A02060" w14:textId="198E0897" w:rsidR="00B12F53" w:rsidRDefault="00B12F53" w:rsidP="00B12F53">
            <w:pPr>
              <w:rPr>
                <w:rFonts w:cs="Arial"/>
                <w:szCs w:val="24"/>
              </w:rPr>
            </w:pPr>
            <w:r>
              <w:rPr>
                <w:rFonts w:cs="Arial"/>
                <w:b/>
                <w:noProof/>
                <w:sz w:val="28"/>
                <w:szCs w:val="28"/>
                <w:lang w:eastAsia="de-DE"/>
              </w:rPr>
              <w:lastRenderedPageBreak/>
              <w:drawing>
                <wp:inline distT="0" distB="0" distL="0" distR="0" wp14:anchorId="6FDC91E8" wp14:editId="7BD66857">
                  <wp:extent cx="2740025" cy="5581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752" t="17870" r="28883" b="18979"/>
                          <a:stretch>
                            <a:fillRect/>
                          </a:stretch>
                        </pic:blipFill>
                        <pic:spPr bwMode="auto">
                          <a:xfrm rot="-5400000">
                            <a:off x="0" y="0"/>
                            <a:ext cx="2740025" cy="5581650"/>
                          </a:xfrm>
                          <a:prstGeom prst="rect">
                            <a:avLst/>
                          </a:prstGeom>
                          <a:noFill/>
                          <a:ln>
                            <a:noFill/>
                          </a:ln>
                        </pic:spPr>
                      </pic:pic>
                    </a:graphicData>
                  </a:graphic>
                </wp:inline>
              </w:drawing>
            </w:r>
          </w:p>
          <w:p w14:paraId="78EC5162" w14:textId="45392337" w:rsidR="00B12F53" w:rsidRDefault="00B12F53" w:rsidP="00B12F53">
            <w:pPr>
              <w:rPr>
                <w:rFonts w:cs="Arial"/>
                <w:szCs w:val="24"/>
              </w:rPr>
            </w:pPr>
          </w:p>
          <w:p w14:paraId="48C29A33" w14:textId="77777777" w:rsidR="00B12F53" w:rsidRDefault="00B12F53" w:rsidP="004E0958">
            <w:pPr>
              <w:pStyle w:val="Listenabsatz"/>
              <w:numPr>
                <w:ilvl w:val="0"/>
                <w:numId w:val="16"/>
              </w:numPr>
              <w:ind w:left="340" w:hanging="340"/>
              <w:rPr>
                <w:rFonts w:cs="Arial"/>
                <w:szCs w:val="24"/>
              </w:rPr>
            </w:pPr>
            <w:r>
              <w:rPr>
                <w:rFonts w:cs="Arial"/>
                <w:szCs w:val="24"/>
              </w:rPr>
              <w:t>Analysieren</w:t>
            </w:r>
          </w:p>
          <w:p w14:paraId="6CA274A3" w14:textId="77777777" w:rsidR="00B12F53" w:rsidRPr="00282F4E" w:rsidRDefault="00B12F53" w:rsidP="004E0958">
            <w:pPr>
              <w:pStyle w:val="Listenabsatz"/>
              <w:numPr>
                <w:ilvl w:val="1"/>
                <w:numId w:val="16"/>
              </w:numPr>
              <w:ind w:left="680" w:hanging="340"/>
              <w:rPr>
                <w:rFonts w:cs="Arial"/>
                <w:szCs w:val="24"/>
              </w:rPr>
            </w:pPr>
            <w:r w:rsidRPr="00282F4E">
              <w:rPr>
                <w:rFonts w:cs="Arial"/>
                <w:szCs w:val="24"/>
              </w:rPr>
              <w:t>Kundenorientierung</w:t>
            </w:r>
          </w:p>
          <w:p w14:paraId="2F617073" w14:textId="77777777" w:rsidR="00B12F53" w:rsidRPr="00282F4E" w:rsidRDefault="00B12F53" w:rsidP="004E0958">
            <w:pPr>
              <w:pStyle w:val="Listenabsatz"/>
              <w:numPr>
                <w:ilvl w:val="1"/>
                <w:numId w:val="16"/>
              </w:numPr>
              <w:ind w:left="680" w:hanging="340"/>
              <w:rPr>
                <w:rFonts w:cs="Arial"/>
                <w:szCs w:val="24"/>
              </w:rPr>
            </w:pPr>
            <w:r w:rsidRPr="00282F4E">
              <w:rPr>
                <w:rFonts w:cs="Arial"/>
                <w:szCs w:val="24"/>
              </w:rPr>
              <w:t>Raumnutzung</w:t>
            </w:r>
          </w:p>
          <w:p w14:paraId="4823C085" w14:textId="77777777" w:rsidR="00B12F53" w:rsidRPr="00282F4E" w:rsidRDefault="00B12F53" w:rsidP="004E0958">
            <w:pPr>
              <w:pStyle w:val="Listenabsatz"/>
              <w:numPr>
                <w:ilvl w:val="1"/>
                <w:numId w:val="16"/>
              </w:numPr>
              <w:ind w:left="680" w:hanging="340"/>
              <w:rPr>
                <w:rFonts w:cs="Arial"/>
                <w:szCs w:val="24"/>
              </w:rPr>
            </w:pPr>
            <w:r w:rsidRPr="00282F4E">
              <w:rPr>
                <w:rFonts w:cs="Arial"/>
                <w:szCs w:val="24"/>
              </w:rPr>
              <w:t>Wege</w:t>
            </w:r>
          </w:p>
          <w:p w14:paraId="1E9D98DE" w14:textId="77777777" w:rsidR="00B12F53" w:rsidRPr="00282F4E" w:rsidRDefault="00B12F53" w:rsidP="004E0958">
            <w:pPr>
              <w:pStyle w:val="Listenabsatz"/>
              <w:numPr>
                <w:ilvl w:val="1"/>
                <w:numId w:val="16"/>
              </w:numPr>
              <w:ind w:left="680" w:hanging="340"/>
              <w:rPr>
                <w:rFonts w:cs="Arial"/>
                <w:szCs w:val="24"/>
              </w:rPr>
            </w:pPr>
            <w:r w:rsidRPr="00282F4E">
              <w:rPr>
                <w:rFonts w:cs="Arial"/>
                <w:szCs w:val="24"/>
              </w:rPr>
              <w:t>Unveränderliche Raumelemente</w:t>
            </w:r>
          </w:p>
          <w:p w14:paraId="1EFE3B5E" w14:textId="77777777" w:rsidR="00B12F53" w:rsidRDefault="00B12F53" w:rsidP="004E0958">
            <w:pPr>
              <w:pStyle w:val="Listenabsatz"/>
              <w:numPr>
                <w:ilvl w:val="1"/>
                <w:numId w:val="16"/>
              </w:numPr>
              <w:ind w:left="680" w:hanging="340"/>
              <w:rPr>
                <w:rFonts w:cs="Arial"/>
                <w:szCs w:val="24"/>
              </w:rPr>
            </w:pPr>
            <w:r w:rsidRPr="00282F4E">
              <w:rPr>
                <w:rFonts w:cs="Arial"/>
                <w:szCs w:val="24"/>
              </w:rPr>
              <w:t>Farbliche Vorgaben</w:t>
            </w:r>
          </w:p>
          <w:p w14:paraId="1A3839E7" w14:textId="77777777" w:rsidR="00B12F53" w:rsidRDefault="00B12F53" w:rsidP="004E0958">
            <w:pPr>
              <w:pStyle w:val="Listenabsatz"/>
              <w:numPr>
                <w:ilvl w:val="1"/>
                <w:numId w:val="16"/>
              </w:numPr>
              <w:ind w:left="680" w:hanging="340"/>
              <w:rPr>
                <w:rFonts w:cs="Arial"/>
                <w:szCs w:val="24"/>
              </w:rPr>
            </w:pPr>
            <w:r w:rsidRPr="005C3845">
              <w:rPr>
                <w:rFonts w:cs="Arial"/>
                <w:szCs w:val="24"/>
              </w:rPr>
              <w:t>Lichteinfall</w:t>
            </w:r>
          </w:p>
          <w:p w14:paraId="7A120198" w14:textId="77777777" w:rsidR="00B12F53" w:rsidRPr="004E0958" w:rsidRDefault="00B12F53" w:rsidP="004E0958">
            <w:pPr>
              <w:pStyle w:val="Listenabsatz"/>
              <w:numPr>
                <w:ilvl w:val="0"/>
                <w:numId w:val="16"/>
              </w:numPr>
              <w:ind w:left="340" w:hanging="340"/>
              <w:rPr>
                <w:rFonts w:cs="Arial"/>
                <w:szCs w:val="24"/>
              </w:rPr>
            </w:pPr>
            <w:r w:rsidRPr="004E0958">
              <w:rPr>
                <w:rFonts w:cs="Arial"/>
                <w:szCs w:val="24"/>
              </w:rPr>
              <w:t>Informieren</w:t>
            </w:r>
          </w:p>
          <w:p w14:paraId="1FD42AA4"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Brillux Farbdesigner</w:t>
            </w:r>
          </w:p>
          <w:p w14:paraId="2974AA53"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Tapetenbücher</w:t>
            </w:r>
          </w:p>
          <w:p w14:paraId="7BB6F655"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Bodenbelagsmusterbücher</w:t>
            </w:r>
          </w:p>
          <w:p w14:paraId="35152652"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Adobe Color Wheel</w:t>
            </w:r>
          </w:p>
          <w:p w14:paraId="076BF2FB"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Technische Merkblätter</w:t>
            </w:r>
          </w:p>
          <w:p w14:paraId="53553CD5"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BFS-Merkblätter Nr.16</w:t>
            </w:r>
          </w:p>
          <w:p w14:paraId="080B9352" w14:textId="77777777" w:rsidR="00B12F53" w:rsidRPr="004E0958" w:rsidRDefault="00B12F53" w:rsidP="004E0958">
            <w:pPr>
              <w:pStyle w:val="Listenabsatz"/>
              <w:numPr>
                <w:ilvl w:val="0"/>
                <w:numId w:val="16"/>
              </w:numPr>
              <w:ind w:left="340" w:hanging="340"/>
              <w:rPr>
                <w:rFonts w:cs="Arial"/>
                <w:szCs w:val="24"/>
              </w:rPr>
            </w:pPr>
            <w:r w:rsidRPr="004E0958">
              <w:rPr>
                <w:rFonts w:cs="Arial"/>
                <w:szCs w:val="24"/>
              </w:rPr>
              <w:t>Planen</w:t>
            </w:r>
          </w:p>
          <w:p w14:paraId="3F1F5F65"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Collagen</w:t>
            </w:r>
          </w:p>
          <w:p w14:paraId="319B7EC8"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Moodboards</w:t>
            </w:r>
          </w:p>
          <w:p w14:paraId="355B975F"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Entwurfsskizze</w:t>
            </w:r>
          </w:p>
          <w:p w14:paraId="15CAF3C0"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lastRenderedPageBreak/>
              <w:t>Thumbnail-Sketches</w:t>
            </w:r>
          </w:p>
          <w:p w14:paraId="25F5D73B"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Schriftsammlung mit Schriftwirkung vorgeben</w:t>
            </w:r>
          </w:p>
          <w:p w14:paraId="634EBB0A" w14:textId="77777777" w:rsidR="00B12F53" w:rsidRPr="00B12F53" w:rsidRDefault="00B12F53" w:rsidP="004E0958">
            <w:pPr>
              <w:pStyle w:val="Listenabsatz"/>
              <w:numPr>
                <w:ilvl w:val="0"/>
                <w:numId w:val="16"/>
              </w:numPr>
              <w:ind w:left="340" w:hanging="340"/>
              <w:rPr>
                <w:rFonts w:cs="Arial"/>
                <w:szCs w:val="24"/>
              </w:rPr>
            </w:pPr>
            <w:r w:rsidRPr="00B12F53">
              <w:rPr>
                <w:rFonts w:cs="Arial"/>
                <w:szCs w:val="24"/>
              </w:rPr>
              <w:t>Entscheiden</w:t>
            </w:r>
          </w:p>
          <w:p w14:paraId="5E6A48D8"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Die Entscheidung kann alternativ in Textform begründet werden</w:t>
            </w:r>
          </w:p>
          <w:p w14:paraId="2E797AFC"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Arbeitsablaufplan</w:t>
            </w:r>
          </w:p>
          <w:p w14:paraId="056FDA56"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Verlegeplan</w:t>
            </w:r>
          </w:p>
          <w:p w14:paraId="2F17BEFB"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Mindmap, Flussdiagramm, Tabelle, etc.</w:t>
            </w:r>
          </w:p>
          <w:p w14:paraId="3D065D54"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Internetrecherche zur Nachhaltigkeit (z.B. EPIZ)</w:t>
            </w:r>
          </w:p>
          <w:p w14:paraId="3837378F"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App (Tox Fox)</w:t>
            </w:r>
          </w:p>
          <w:p w14:paraId="395B2CD6"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Fächerübergreifender Unterricht mit Wirtschaft/Politik</w:t>
            </w:r>
          </w:p>
          <w:p w14:paraId="79D3D6F2" w14:textId="77777777" w:rsidR="00B12F53" w:rsidRPr="004E0958" w:rsidRDefault="00B12F53" w:rsidP="004E0958">
            <w:pPr>
              <w:pStyle w:val="Listenabsatz"/>
              <w:numPr>
                <w:ilvl w:val="0"/>
                <w:numId w:val="16"/>
              </w:numPr>
              <w:ind w:left="340" w:hanging="340"/>
              <w:rPr>
                <w:rFonts w:cs="Arial"/>
                <w:szCs w:val="24"/>
              </w:rPr>
            </w:pPr>
            <w:r w:rsidRPr="004E0958">
              <w:rPr>
                <w:rFonts w:cs="Arial"/>
                <w:szCs w:val="24"/>
              </w:rPr>
              <w:t>Durchführen</w:t>
            </w:r>
          </w:p>
          <w:p w14:paraId="4EE9ED83"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Plotter</w:t>
            </w:r>
          </w:p>
          <w:p w14:paraId="7F498E22"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Optischer Ausgleich</w:t>
            </w:r>
          </w:p>
          <w:p w14:paraId="43DE9C7F"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Schabloniertechnik</w:t>
            </w:r>
          </w:p>
          <w:p w14:paraId="4E268E93"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Folien kleben</w:t>
            </w:r>
          </w:p>
          <w:p w14:paraId="38388075" w14:textId="77777777" w:rsidR="00B12F53" w:rsidRPr="00B12F53" w:rsidRDefault="00B12F53" w:rsidP="004E0958">
            <w:pPr>
              <w:pStyle w:val="Listenabsatz"/>
              <w:numPr>
                <w:ilvl w:val="0"/>
                <w:numId w:val="16"/>
              </w:numPr>
              <w:ind w:left="340" w:hanging="340"/>
              <w:rPr>
                <w:rFonts w:cs="Arial"/>
                <w:szCs w:val="24"/>
              </w:rPr>
            </w:pPr>
            <w:r w:rsidRPr="00B12F53">
              <w:rPr>
                <w:rFonts w:cs="Arial"/>
                <w:szCs w:val="24"/>
              </w:rPr>
              <w:t>Kontrollieren</w:t>
            </w:r>
          </w:p>
          <w:p w14:paraId="6AA4E749"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Rückgriff auf Anforderungskatalog</w:t>
            </w:r>
          </w:p>
          <w:p w14:paraId="5349D31B"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Austausch im Klassenteam</w:t>
            </w:r>
          </w:p>
          <w:p w14:paraId="523488C0" w14:textId="77777777" w:rsidR="00B12F53" w:rsidRPr="00B12F53" w:rsidRDefault="00B12F53" w:rsidP="004E0958">
            <w:pPr>
              <w:pStyle w:val="Listenabsatz"/>
              <w:numPr>
                <w:ilvl w:val="0"/>
                <w:numId w:val="16"/>
              </w:numPr>
              <w:ind w:left="340" w:hanging="340"/>
              <w:rPr>
                <w:rFonts w:cs="Arial"/>
                <w:szCs w:val="24"/>
              </w:rPr>
            </w:pPr>
            <w:r w:rsidRPr="00B12F53">
              <w:rPr>
                <w:rFonts w:cs="Arial"/>
                <w:szCs w:val="24"/>
              </w:rPr>
              <w:t>Bewerten/Reflektieren</w:t>
            </w:r>
          </w:p>
          <w:p w14:paraId="446F14B4"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Kundenbindung</w:t>
            </w:r>
          </w:p>
          <w:p w14:paraId="747A06E4"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Social Media</w:t>
            </w:r>
          </w:p>
          <w:p w14:paraId="0867604D" w14:textId="77777777" w:rsidR="00B12F53" w:rsidRPr="00B12F53" w:rsidRDefault="00B12F53" w:rsidP="004E0958">
            <w:pPr>
              <w:pStyle w:val="Listenabsatz"/>
              <w:numPr>
                <w:ilvl w:val="1"/>
                <w:numId w:val="16"/>
              </w:numPr>
              <w:ind w:left="680" w:hanging="340"/>
              <w:rPr>
                <w:rFonts w:cs="Arial"/>
                <w:szCs w:val="24"/>
              </w:rPr>
            </w:pPr>
            <w:r w:rsidRPr="004E0958">
              <w:rPr>
                <w:rFonts w:cs="Arial"/>
                <w:szCs w:val="24"/>
              </w:rPr>
              <w:t>Bewertungsportale</w:t>
            </w:r>
          </w:p>
          <w:p w14:paraId="00E62D0A" w14:textId="77777777" w:rsidR="00B12F53" w:rsidRPr="00B12F53" w:rsidRDefault="00B12F53" w:rsidP="004E0958">
            <w:pPr>
              <w:pStyle w:val="Listenabsatz"/>
              <w:numPr>
                <w:ilvl w:val="1"/>
                <w:numId w:val="16"/>
              </w:numPr>
              <w:ind w:left="680" w:hanging="340"/>
              <w:rPr>
                <w:rFonts w:cs="Arial"/>
                <w:szCs w:val="24"/>
              </w:rPr>
            </w:pPr>
            <w:r w:rsidRPr="00B12F53">
              <w:rPr>
                <w:rFonts w:cs="Arial"/>
                <w:szCs w:val="24"/>
              </w:rPr>
              <w:t>Fächerübergreifender Unterricht mit Wirtschaft/Politik</w:t>
            </w:r>
          </w:p>
          <w:p w14:paraId="195A7B8D" w14:textId="77777777" w:rsidR="00B12F53" w:rsidRPr="004E0958" w:rsidRDefault="00B12F53" w:rsidP="004E0958">
            <w:pPr>
              <w:pStyle w:val="Listenabsatz"/>
              <w:numPr>
                <w:ilvl w:val="1"/>
                <w:numId w:val="16"/>
              </w:numPr>
              <w:ind w:left="680" w:hanging="340"/>
              <w:rPr>
                <w:rFonts w:cs="Arial"/>
                <w:szCs w:val="24"/>
              </w:rPr>
            </w:pPr>
            <w:r w:rsidRPr="004E0958">
              <w:rPr>
                <w:rFonts w:cs="Arial"/>
                <w:szCs w:val="24"/>
              </w:rPr>
              <w:t>Feedback-Kultur</w:t>
            </w:r>
          </w:p>
          <w:p w14:paraId="152273DC" w14:textId="2E684603" w:rsidR="00B12F53" w:rsidRPr="00925FDC" w:rsidRDefault="00B12F53" w:rsidP="00B12F53">
            <w:pPr>
              <w:pStyle w:val="Tabellentext"/>
              <w:tabs>
                <w:tab w:val="left" w:pos="902"/>
              </w:tabs>
            </w:pP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lastRenderedPageBreak/>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9"/>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127868F3"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9105F1">
      <w:rPr>
        <w:bCs/>
        <w:noProof/>
      </w:rPr>
      <w:t>4</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9105F1">
      <w:rPr>
        <w:bCs/>
        <w:noProof/>
      </w:rPr>
      <w:t>4</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9105F1">
      <w:rPr>
        <w:rStyle w:val="Seitenzahl"/>
        <w:rFonts w:cs="Arial"/>
        <w:noProof/>
        <w:szCs w:val="20"/>
      </w:rPr>
      <w:instrText>4</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2547F008"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9105F1">
      <w:rPr>
        <w:rFonts w:eastAsia="Calibri"/>
        <w:noProof/>
        <w:szCs w:val="20"/>
      </w:rPr>
      <w:t>03.08.2021</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9105F1">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4C01D917" w:rsidR="00EC6142" w:rsidRPr="00991AB9" w:rsidRDefault="00C53533" w:rsidP="00991AB9">
    <w:pPr>
      <w:spacing w:line="240" w:lineRule="auto"/>
      <w:rPr>
        <w:rFonts w:cs="Arial"/>
        <w:b/>
        <w:szCs w:val="24"/>
      </w:rPr>
    </w:pPr>
    <w:r>
      <w:rPr>
        <w:rFonts w:cs="Arial"/>
        <w:b/>
        <w:szCs w:val="24"/>
      </w:rPr>
      <w:t>Malerin und Lackiererin/Maler und Lackierer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B29B9"/>
    <w:multiLevelType w:val="hybridMultilevel"/>
    <w:tmpl w:val="2E70FA52"/>
    <w:lvl w:ilvl="0" w:tplc="472E276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FE29FF"/>
    <w:multiLevelType w:val="hybridMultilevel"/>
    <w:tmpl w:val="9CA4EF2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1DA6ADD"/>
    <w:multiLevelType w:val="hybridMultilevel"/>
    <w:tmpl w:val="D944BC30"/>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4"/>
  </w:num>
  <w:num w:numId="2">
    <w:abstractNumId w:val="10"/>
  </w:num>
  <w:num w:numId="3">
    <w:abstractNumId w:val="9"/>
  </w:num>
  <w:num w:numId="4">
    <w:abstractNumId w:val="13"/>
  </w:num>
  <w:num w:numId="5">
    <w:abstractNumId w:val="15"/>
  </w:num>
  <w:num w:numId="6">
    <w:abstractNumId w:val="2"/>
  </w:num>
  <w:num w:numId="7">
    <w:abstractNumId w:val="12"/>
  </w:num>
  <w:num w:numId="8">
    <w:abstractNumId w:val="0"/>
  </w:num>
  <w:num w:numId="9">
    <w:abstractNumId w:val="6"/>
  </w:num>
  <w:num w:numId="10">
    <w:abstractNumId w:val="8"/>
  </w:num>
  <w:num w:numId="11">
    <w:abstractNumId w:val="5"/>
  </w:num>
  <w:num w:numId="12">
    <w:abstractNumId w:val="14"/>
  </w:num>
  <w:num w:numId="13">
    <w:abstractNumId w:val="1"/>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68A5"/>
    <w:rsid w:val="000C3E29"/>
    <w:rsid w:val="0011516C"/>
    <w:rsid w:val="00137F8A"/>
    <w:rsid w:val="00152A7C"/>
    <w:rsid w:val="0015710B"/>
    <w:rsid w:val="00172912"/>
    <w:rsid w:val="00190567"/>
    <w:rsid w:val="001E57BE"/>
    <w:rsid w:val="001F0A42"/>
    <w:rsid w:val="0020130C"/>
    <w:rsid w:val="00204367"/>
    <w:rsid w:val="002329F6"/>
    <w:rsid w:val="00246C89"/>
    <w:rsid w:val="00260527"/>
    <w:rsid w:val="00261B54"/>
    <w:rsid w:val="0029198A"/>
    <w:rsid w:val="002B2319"/>
    <w:rsid w:val="002E6AF5"/>
    <w:rsid w:val="002F5582"/>
    <w:rsid w:val="003718BB"/>
    <w:rsid w:val="003A5E5C"/>
    <w:rsid w:val="003B20CC"/>
    <w:rsid w:val="004238F3"/>
    <w:rsid w:val="00471901"/>
    <w:rsid w:val="00487227"/>
    <w:rsid w:val="00497790"/>
    <w:rsid w:val="004A2FF3"/>
    <w:rsid w:val="004E0958"/>
    <w:rsid w:val="004E5B03"/>
    <w:rsid w:val="00551CB5"/>
    <w:rsid w:val="0057447B"/>
    <w:rsid w:val="00575835"/>
    <w:rsid w:val="00577560"/>
    <w:rsid w:val="00590CE9"/>
    <w:rsid w:val="005A07F3"/>
    <w:rsid w:val="005D0EB5"/>
    <w:rsid w:val="006041EF"/>
    <w:rsid w:val="00626E19"/>
    <w:rsid w:val="00627E66"/>
    <w:rsid w:val="0064642E"/>
    <w:rsid w:val="0066766A"/>
    <w:rsid w:val="00672660"/>
    <w:rsid w:val="006E7C04"/>
    <w:rsid w:val="00707E6F"/>
    <w:rsid w:val="007337F4"/>
    <w:rsid w:val="00747EE2"/>
    <w:rsid w:val="00761E8E"/>
    <w:rsid w:val="00763B33"/>
    <w:rsid w:val="007755F2"/>
    <w:rsid w:val="007766A5"/>
    <w:rsid w:val="007D12D6"/>
    <w:rsid w:val="007D20D7"/>
    <w:rsid w:val="007D2957"/>
    <w:rsid w:val="007F6926"/>
    <w:rsid w:val="008137F4"/>
    <w:rsid w:val="00846599"/>
    <w:rsid w:val="008508ED"/>
    <w:rsid w:val="008648B0"/>
    <w:rsid w:val="00895116"/>
    <w:rsid w:val="008C1DE3"/>
    <w:rsid w:val="008E5FFE"/>
    <w:rsid w:val="009105F1"/>
    <w:rsid w:val="00921CBF"/>
    <w:rsid w:val="00925FDC"/>
    <w:rsid w:val="009360BD"/>
    <w:rsid w:val="0096461F"/>
    <w:rsid w:val="0098543D"/>
    <w:rsid w:val="00991AB9"/>
    <w:rsid w:val="00996979"/>
    <w:rsid w:val="009B7665"/>
    <w:rsid w:val="009D0022"/>
    <w:rsid w:val="009E2CFF"/>
    <w:rsid w:val="009E658F"/>
    <w:rsid w:val="009F2635"/>
    <w:rsid w:val="00A064B4"/>
    <w:rsid w:val="00A36DFB"/>
    <w:rsid w:val="00A75662"/>
    <w:rsid w:val="00AA4CEA"/>
    <w:rsid w:val="00B12F53"/>
    <w:rsid w:val="00B221DF"/>
    <w:rsid w:val="00B6001F"/>
    <w:rsid w:val="00B719FA"/>
    <w:rsid w:val="00B83D77"/>
    <w:rsid w:val="00BB381C"/>
    <w:rsid w:val="00BC370A"/>
    <w:rsid w:val="00BD39D4"/>
    <w:rsid w:val="00BD4591"/>
    <w:rsid w:val="00BE0DE9"/>
    <w:rsid w:val="00BE699F"/>
    <w:rsid w:val="00C10E19"/>
    <w:rsid w:val="00C50B8C"/>
    <w:rsid w:val="00C53533"/>
    <w:rsid w:val="00C53F7E"/>
    <w:rsid w:val="00C565DD"/>
    <w:rsid w:val="00CC292A"/>
    <w:rsid w:val="00CD189D"/>
    <w:rsid w:val="00D1479C"/>
    <w:rsid w:val="00D14A4E"/>
    <w:rsid w:val="00D208BC"/>
    <w:rsid w:val="00D33B91"/>
    <w:rsid w:val="00D33FBC"/>
    <w:rsid w:val="00D7295B"/>
    <w:rsid w:val="00D961F5"/>
    <w:rsid w:val="00DA3F9F"/>
    <w:rsid w:val="00DB70BD"/>
    <w:rsid w:val="00DB7957"/>
    <w:rsid w:val="00DC60D0"/>
    <w:rsid w:val="00DE090D"/>
    <w:rsid w:val="00DF0EBC"/>
    <w:rsid w:val="00E064FD"/>
    <w:rsid w:val="00E33157"/>
    <w:rsid w:val="00EC591A"/>
    <w:rsid w:val="00EC6142"/>
    <w:rsid w:val="00EC6BEF"/>
    <w:rsid w:val="00EC7A36"/>
    <w:rsid w:val="00EE00CD"/>
    <w:rsid w:val="00F1390E"/>
    <w:rsid w:val="00F223DD"/>
    <w:rsid w:val="00F26D2A"/>
    <w:rsid w:val="00F64C99"/>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96979"/>
    <w:pPr>
      <w:numPr>
        <w:numId w:val="7"/>
      </w:numPr>
      <w:spacing w:line="240" w:lineRule="auto"/>
      <w:jc w:val="both"/>
    </w:pPr>
    <w:rPr>
      <w:rFonts w:eastAsia="MS Mincho" w:cs="Arial"/>
      <w:szCs w:val="24"/>
      <w:lang w:eastAsia="de-DE"/>
    </w:rPr>
  </w:style>
  <w:style w:type="character" w:styleId="Hyperlink">
    <w:name w:val="Hyperlink"/>
    <w:semiHidden/>
    <w:rsid w:val="0042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A6A9-6F90-455F-9B55-827E9E0D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4720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2</cp:revision>
  <dcterms:created xsi:type="dcterms:W3CDTF">2021-08-09T09:30:00Z</dcterms:created>
  <dcterms:modified xsi:type="dcterms:W3CDTF">2021-08-09T09:30:00Z</dcterms:modified>
</cp:coreProperties>
</file>