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21DFA" w14:textId="06DA8029" w:rsidR="006870C3" w:rsidRPr="00F63F0E" w:rsidRDefault="00FA1680" w:rsidP="00D8402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63F0E">
        <w:rPr>
          <w:rFonts w:ascii="Arial" w:hAnsi="Arial" w:cs="Arial"/>
          <w:b/>
          <w:sz w:val="24"/>
          <w:szCs w:val="24"/>
        </w:rPr>
        <w:t>Curriculare Analyse</w:t>
      </w:r>
    </w:p>
    <w:tbl>
      <w:tblPr>
        <w:tblStyle w:val="Tabellenraster"/>
        <w:tblW w:w="1457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5272"/>
        <w:gridCol w:w="4139"/>
        <w:gridCol w:w="2608"/>
      </w:tblGrid>
      <w:tr w:rsidR="004F00E4" w:rsidRPr="00F63F0E" w14:paraId="185377AF" w14:textId="77777777" w:rsidTr="00F63F0E">
        <w:trPr>
          <w:trHeight w:val="850"/>
        </w:trPr>
        <w:tc>
          <w:tcPr>
            <w:tcW w:w="14570" w:type="dxa"/>
            <w:gridSpan w:val="4"/>
          </w:tcPr>
          <w:p w14:paraId="1844C369" w14:textId="7BDB5897" w:rsidR="004F00E4" w:rsidRPr="00F63F0E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F63F0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Lernfeld</w:t>
            </w:r>
            <w:r w:rsidR="00E41E2F" w:rsidRPr="00F63F0E">
              <w:rPr>
                <w:sz w:val="24"/>
                <w:szCs w:val="24"/>
              </w:rPr>
              <w:t xml:space="preserve"> </w:t>
            </w:r>
            <w:r w:rsidRPr="00F63F0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Nr.</w:t>
            </w:r>
            <w:r w:rsidR="00980679" w:rsidRPr="00F63F0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: </w:t>
            </w:r>
            <w:r w:rsidR="00980679" w:rsidRPr="00F63F0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8724AD" w:rsidRPr="00F63F0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4</w:t>
            </w:r>
            <w:r w:rsidR="00980679" w:rsidRPr="00F63F0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="008724AD" w:rsidRPr="00F63F0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Oberflächen gestalten</w:t>
            </w:r>
          </w:p>
          <w:p w14:paraId="2109407A" w14:textId="2863BDBD" w:rsidR="004F00E4" w:rsidRPr="00F63F0E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F63F0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Ausbildungsjahr:</w:t>
            </w:r>
            <w:r w:rsidR="007E5FE4" w:rsidRPr="00F63F0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887C82" w:rsidRPr="00F63F0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</w:t>
            </w:r>
          </w:p>
          <w:p w14:paraId="7AFB5E09" w14:textId="28E28FC5" w:rsidR="004F00E4" w:rsidRPr="00F63F0E" w:rsidRDefault="004F00E4" w:rsidP="00D84028">
            <w:pPr>
              <w:tabs>
                <w:tab w:val="left" w:pos="21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63F0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Zeitrichtwert: </w:t>
            </w:r>
            <w:r w:rsidRPr="00F63F0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8724AD" w:rsidRPr="00F63F0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</w:t>
            </w:r>
            <w:r w:rsidR="007E5FE4" w:rsidRPr="00F63F0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0 </w:t>
            </w:r>
            <w:r w:rsidR="00FA1680" w:rsidRPr="00F63F0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Stunden</w:t>
            </w:r>
          </w:p>
        </w:tc>
      </w:tr>
      <w:tr w:rsidR="00F63F0E" w:rsidRPr="00F63F0E" w14:paraId="2E997D20" w14:textId="77777777" w:rsidTr="00F63F0E">
        <w:trPr>
          <w:trHeight w:val="794"/>
        </w:trPr>
        <w:tc>
          <w:tcPr>
            <w:tcW w:w="2551" w:type="dxa"/>
            <w:shd w:val="clear" w:color="auto" w:fill="D9D9D9" w:themeFill="background1" w:themeFillShade="D9"/>
          </w:tcPr>
          <w:p w14:paraId="55232427" w14:textId="77777777" w:rsidR="004F00E4" w:rsidRPr="00F63F0E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F63F0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Phase der vollständigen Handlung</w:t>
            </w:r>
          </w:p>
        </w:tc>
        <w:tc>
          <w:tcPr>
            <w:tcW w:w="5272" w:type="dxa"/>
            <w:shd w:val="clear" w:color="auto" w:fill="D9D9D9" w:themeFill="background1" w:themeFillShade="D9"/>
          </w:tcPr>
          <w:p w14:paraId="402ED31F" w14:textId="77777777" w:rsidR="004F00E4" w:rsidRPr="00F63F0E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3F0E">
              <w:rPr>
                <w:rFonts w:ascii="Arial" w:hAnsi="Arial" w:cs="Arial"/>
                <w:b/>
                <w:sz w:val="24"/>
                <w:szCs w:val="24"/>
              </w:rPr>
              <w:t xml:space="preserve">Kompetenz aus dem </w:t>
            </w:r>
            <w:r w:rsidR="008F0FFE" w:rsidRPr="00F63F0E">
              <w:rPr>
                <w:rFonts w:ascii="Arial" w:hAnsi="Arial" w:cs="Arial"/>
                <w:b/>
                <w:sz w:val="24"/>
                <w:szCs w:val="24"/>
              </w:rPr>
              <w:t>Rahmenl</w:t>
            </w:r>
            <w:r w:rsidRPr="00F63F0E">
              <w:rPr>
                <w:rFonts w:ascii="Arial" w:hAnsi="Arial" w:cs="Arial"/>
                <w:b/>
                <w:sz w:val="24"/>
                <w:szCs w:val="24"/>
              </w:rPr>
              <w:t>ehrplan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14:paraId="5F6615C4" w14:textId="77777777" w:rsidR="004F00E4" w:rsidRPr="00F63F0E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3F0E">
              <w:rPr>
                <w:rFonts w:ascii="Arial" w:hAnsi="Arial" w:cs="Arial"/>
                <w:b/>
                <w:sz w:val="24"/>
                <w:szCs w:val="24"/>
              </w:rPr>
              <w:t>Berufliche Handlungen</w:t>
            </w:r>
            <w:r w:rsidRPr="00F63F0E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6A5DE14F" w14:textId="77777777" w:rsidR="004F00E4" w:rsidRPr="00F63F0E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3F0E">
              <w:rPr>
                <w:rFonts w:ascii="Arial" w:hAnsi="Arial" w:cs="Arial"/>
                <w:b/>
                <w:sz w:val="24"/>
                <w:szCs w:val="24"/>
              </w:rPr>
              <w:t>Anmerkungen</w:t>
            </w:r>
            <w:r w:rsidRPr="00F63F0E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</w:tr>
      <w:tr w:rsidR="00F63F0E" w:rsidRPr="00F63F0E" w14:paraId="7EBA124C" w14:textId="77777777" w:rsidTr="00F63F0E">
        <w:trPr>
          <w:trHeight w:val="624"/>
        </w:trPr>
        <w:tc>
          <w:tcPr>
            <w:tcW w:w="2551" w:type="dxa"/>
          </w:tcPr>
          <w:p w14:paraId="5161FDE7" w14:textId="3DD37CC8" w:rsidR="004F00E4" w:rsidRPr="00F63F0E" w:rsidRDefault="004F00E4" w:rsidP="001E4EF9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F63F0E">
              <w:rPr>
                <w:rFonts w:ascii="Arial" w:hAnsi="Arial" w:cs="Arial"/>
                <w:sz w:val="24"/>
                <w:szCs w:val="24"/>
                <w:u w:val="single"/>
              </w:rPr>
              <w:t>Analysieren:</w:t>
            </w:r>
          </w:p>
        </w:tc>
        <w:tc>
          <w:tcPr>
            <w:tcW w:w="5272" w:type="dxa"/>
          </w:tcPr>
          <w:p w14:paraId="3756797C" w14:textId="5ADA81A4" w:rsidR="004F00E4" w:rsidRPr="00F63F0E" w:rsidRDefault="008724AD" w:rsidP="00233130">
            <w:pPr>
              <w:rPr>
                <w:rFonts w:ascii="Arial" w:hAnsi="Arial" w:cs="Arial"/>
                <w:sz w:val="24"/>
                <w:szCs w:val="24"/>
              </w:rPr>
            </w:pPr>
            <w:r w:rsidRPr="00F63F0E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Die Schülerinnen und Schüler </w:t>
            </w:r>
            <w:r w:rsidRPr="00F63F0E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>analysieren</w:t>
            </w:r>
            <w:r w:rsidRPr="00F63F0E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mit Hilfe von Zeichnungen und Bildern die Gegeben</w:t>
            </w:r>
            <w:r w:rsidRPr="00F63F0E">
              <w:rPr>
                <w:rStyle w:val="markedcontent"/>
                <w:rFonts w:ascii="Arial" w:hAnsi="Arial" w:cs="Arial"/>
                <w:sz w:val="24"/>
                <w:szCs w:val="24"/>
              </w:rPr>
              <w:softHyphen/>
              <w:t>heiten des Objekts,</w:t>
            </w:r>
          </w:p>
        </w:tc>
        <w:tc>
          <w:tcPr>
            <w:tcW w:w="4139" w:type="dxa"/>
          </w:tcPr>
          <w:p w14:paraId="0B7F5979" w14:textId="45E70AE7" w:rsidR="00F53F1A" w:rsidRPr="00F63F0E" w:rsidRDefault="008724AD" w:rsidP="00CB45AC">
            <w:pPr>
              <w:rPr>
                <w:sz w:val="24"/>
                <w:szCs w:val="24"/>
              </w:rPr>
            </w:pPr>
            <w:r w:rsidRPr="00F63F0E">
              <w:rPr>
                <w:rFonts w:ascii="Arial" w:hAnsi="Arial" w:cs="Arial"/>
                <w:sz w:val="24"/>
                <w:szCs w:val="24"/>
              </w:rPr>
              <w:t>Die Schülerinnen und Schüler erfassen grundlegende Gegebenheiten, die das Objekt betreffen (Umfeld, Oberflächen, Farben und Formen, Lichtverhältnisse, Funktion).</w:t>
            </w:r>
          </w:p>
        </w:tc>
        <w:tc>
          <w:tcPr>
            <w:tcW w:w="2608" w:type="dxa"/>
          </w:tcPr>
          <w:p w14:paraId="2F983F1D" w14:textId="412747A3" w:rsidR="00F37C9B" w:rsidRPr="00F63F0E" w:rsidRDefault="00F37C9B" w:rsidP="001E4E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F0E" w:rsidRPr="00F63F0E" w14:paraId="297FD7EC" w14:textId="77777777" w:rsidTr="00F63F0E">
        <w:trPr>
          <w:trHeight w:val="624"/>
        </w:trPr>
        <w:tc>
          <w:tcPr>
            <w:tcW w:w="2551" w:type="dxa"/>
          </w:tcPr>
          <w:p w14:paraId="435CFAD9" w14:textId="77777777" w:rsidR="004F00E4" w:rsidRPr="00F63F0E" w:rsidRDefault="004F00E4" w:rsidP="001E4EF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63F0E">
              <w:rPr>
                <w:rFonts w:ascii="Arial" w:hAnsi="Arial" w:cs="Arial"/>
                <w:sz w:val="24"/>
                <w:szCs w:val="24"/>
                <w:u w:val="single"/>
              </w:rPr>
              <w:t>Informieren:</w:t>
            </w:r>
          </w:p>
        </w:tc>
        <w:tc>
          <w:tcPr>
            <w:tcW w:w="5272" w:type="dxa"/>
          </w:tcPr>
          <w:p w14:paraId="61103FCE" w14:textId="1D99B4F6" w:rsidR="004F00E4" w:rsidRPr="00F63F0E" w:rsidRDefault="008724AD" w:rsidP="00233130">
            <w:pPr>
              <w:rPr>
                <w:rFonts w:ascii="Arial" w:hAnsi="Arial" w:cs="Arial"/>
                <w:sz w:val="24"/>
                <w:szCs w:val="24"/>
              </w:rPr>
            </w:pPr>
            <w:r w:rsidRPr="00F63F0E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Sie </w:t>
            </w:r>
            <w:r w:rsidRPr="00F63F0E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>informieren</w:t>
            </w:r>
            <w:r w:rsidRPr="00F63F0E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sich über die Vorstellungen der Kunden und dokumentieren diese.</w:t>
            </w:r>
          </w:p>
        </w:tc>
        <w:tc>
          <w:tcPr>
            <w:tcW w:w="4139" w:type="dxa"/>
          </w:tcPr>
          <w:p w14:paraId="5358F29F" w14:textId="77777777" w:rsidR="008724AD" w:rsidRPr="00F63F0E" w:rsidRDefault="008724AD" w:rsidP="00CB45AC">
            <w:pPr>
              <w:rPr>
                <w:rFonts w:ascii="Arial" w:hAnsi="Arial" w:cs="Arial"/>
                <w:sz w:val="24"/>
                <w:szCs w:val="24"/>
              </w:rPr>
            </w:pPr>
            <w:r w:rsidRPr="00F63F0E">
              <w:rPr>
                <w:rFonts w:ascii="Arial" w:hAnsi="Arial" w:cs="Arial"/>
                <w:sz w:val="24"/>
                <w:szCs w:val="24"/>
              </w:rPr>
              <w:t xml:space="preserve">Die Schülerinnen und Schüler formulieren Fragen zum Kundenauftrag ausgehend vom Kundengespräch, Email/Fax/Bauplan etc. und fassen die Ergebnisse zusammen (z. B. Excel-Datei, Mindmap, PowerPoint, Collage, Farbpläne, Skizzen etc.). </w:t>
            </w:r>
          </w:p>
          <w:p w14:paraId="476CAE08" w14:textId="6184ABDA" w:rsidR="007F2933" w:rsidRPr="00F63F0E" w:rsidRDefault="008724AD" w:rsidP="00CB45AC">
            <w:pPr>
              <w:rPr>
                <w:sz w:val="24"/>
                <w:szCs w:val="24"/>
              </w:rPr>
            </w:pPr>
            <w:r w:rsidRPr="00F63F0E">
              <w:rPr>
                <w:rFonts w:ascii="Arial" w:hAnsi="Arial" w:cs="Arial"/>
                <w:sz w:val="24"/>
                <w:szCs w:val="24"/>
              </w:rPr>
              <w:t>Aufgrund der Analyse der Informationen und der Beratung legen die Schülerinnen und Schüler die Kriterien für die Gestaltung fest.</w:t>
            </w:r>
          </w:p>
        </w:tc>
        <w:tc>
          <w:tcPr>
            <w:tcW w:w="2608" w:type="dxa"/>
          </w:tcPr>
          <w:p w14:paraId="2F5D4DD6" w14:textId="77777777" w:rsidR="004F00E4" w:rsidRPr="00F63F0E" w:rsidRDefault="004F00E4" w:rsidP="00056B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F0E" w:rsidRPr="00F63F0E" w14:paraId="1B66B3A1" w14:textId="77777777" w:rsidTr="00F63F0E">
        <w:trPr>
          <w:trHeight w:val="624"/>
        </w:trPr>
        <w:tc>
          <w:tcPr>
            <w:tcW w:w="2551" w:type="dxa"/>
          </w:tcPr>
          <w:p w14:paraId="2F10A7C2" w14:textId="28F507C1" w:rsidR="004F00E4" w:rsidRPr="00F63F0E" w:rsidRDefault="004F00E4" w:rsidP="00D84028">
            <w:pPr>
              <w:rPr>
                <w:rFonts w:ascii="Arial" w:hAnsi="Arial" w:cs="Arial"/>
                <w:sz w:val="24"/>
                <w:szCs w:val="24"/>
              </w:rPr>
            </w:pPr>
            <w:r w:rsidRPr="00F63F0E">
              <w:rPr>
                <w:rFonts w:ascii="Arial" w:hAnsi="Arial" w:cs="Arial"/>
                <w:sz w:val="24"/>
                <w:szCs w:val="24"/>
                <w:u w:val="single"/>
              </w:rPr>
              <w:t>Planen:</w:t>
            </w:r>
          </w:p>
        </w:tc>
        <w:tc>
          <w:tcPr>
            <w:tcW w:w="5272" w:type="dxa"/>
          </w:tcPr>
          <w:p w14:paraId="7EB01F56" w14:textId="423E739A" w:rsidR="004F00E4" w:rsidRPr="00F63F0E" w:rsidRDefault="008724AD" w:rsidP="00233130">
            <w:pPr>
              <w:rPr>
                <w:rFonts w:ascii="Arial" w:hAnsi="Arial" w:cs="Arial"/>
                <w:sz w:val="24"/>
                <w:szCs w:val="24"/>
              </w:rPr>
            </w:pPr>
            <w:r w:rsidRPr="00F63F0E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Sie </w:t>
            </w:r>
            <w:r w:rsidRPr="00F63F0E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>planen</w:t>
            </w:r>
            <w:r w:rsidRPr="00F63F0E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die Gestaltung unter Beachtung der Grundsätze der Farb- und Formgestaltung (Farbordnung, Farbwirkungen).</w:t>
            </w:r>
          </w:p>
        </w:tc>
        <w:tc>
          <w:tcPr>
            <w:tcW w:w="4139" w:type="dxa"/>
          </w:tcPr>
          <w:p w14:paraId="12D08B67" w14:textId="77777777" w:rsidR="008724AD" w:rsidRPr="00F63F0E" w:rsidRDefault="008724AD" w:rsidP="00CB45AC">
            <w:pPr>
              <w:rPr>
                <w:rFonts w:ascii="Arial" w:hAnsi="Arial" w:cs="Arial"/>
                <w:sz w:val="24"/>
                <w:szCs w:val="24"/>
              </w:rPr>
            </w:pPr>
            <w:r w:rsidRPr="00F63F0E">
              <w:rPr>
                <w:rFonts w:ascii="Arial" w:hAnsi="Arial" w:cs="Arial"/>
                <w:sz w:val="24"/>
                <w:szCs w:val="24"/>
              </w:rPr>
              <w:t xml:space="preserve">Die Schülerinnen und Schüler recherchieren die Grundlagen der Gestaltung (Form, Farbe, Kontraste, </w:t>
            </w:r>
            <w:r w:rsidRPr="00F63F0E">
              <w:rPr>
                <w:rFonts w:ascii="Arial" w:hAnsi="Arial" w:cs="Arial"/>
                <w:sz w:val="24"/>
                <w:szCs w:val="24"/>
              </w:rPr>
              <w:lastRenderedPageBreak/>
              <w:t>Gestaltungsprinzipien, Oberflächen</w:t>
            </w:r>
            <w:r w:rsidRPr="00F63F0E">
              <w:rPr>
                <w:rFonts w:ascii="Arial" w:hAnsi="Arial" w:cs="Arial"/>
                <w:sz w:val="24"/>
                <w:szCs w:val="24"/>
              </w:rPr>
              <w:softHyphen/>
              <w:t xml:space="preserve">wirkung). </w:t>
            </w:r>
          </w:p>
          <w:p w14:paraId="45AF283E" w14:textId="5B921514" w:rsidR="00817E55" w:rsidRPr="00F63F0E" w:rsidRDefault="008724AD" w:rsidP="00CB45AC">
            <w:pPr>
              <w:rPr>
                <w:sz w:val="24"/>
                <w:szCs w:val="24"/>
              </w:rPr>
            </w:pPr>
            <w:r w:rsidRPr="00F63F0E">
              <w:rPr>
                <w:rFonts w:ascii="Arial" w:hAnsi="Arial" w:cs="Arial"/>
                <w:sz w:val="24"/>
                <w:szCs w:val="24"/>
              </w:rPr>
              <w:t>Sie erstellen farbige Skizzen und Entwürfe (Ansichten und Abwicklungen) unter Berücksichtigung des Urheber</w:t>
            </w:r>
            <w:r w:rsidRPr="00F63F0E">
              <w:rPr>
                <w:rFonts w:ascii="Arial" w:hAnsi="Arial" w:cs="Arial"/>
                <w:sz w:val="24"/>
                <w:szCs w:val="24"/>
              </w:rPr>
              <w:softHyphen/>
              <w:t>rechtes und des Datenschutzes.</w:t>
            </w:r>
          </w:p>
        </w:tc>
        <w:tc>
          <w:tcPr>
            <w:tcW w:w="2608" w:type="dxa"/>
          </w:tcPr>
          <w:p w14:paraId="694A1BE5" w14:textId="77777777" w:rsidR="008724AD" w:rsidRPr="00F63F0E" w:rsidRDefault="008724AD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F63F0E">
              <w:rPr>
                <w:rFonts w:ascii="Arial" w:hAnsi="Arial" w:cs="Arial"/>
                <w:sz w:val="24"/>
                <w:szCs w:val="24"/>
              </w:rPr>
              <w:lastRenderedPageBreak/>
              <w:t xml:space="preserve">Schriftübertragung ist möglich </w:t>
            </w:r>
          </w:p>
          <w:p w14:paraId="6BA7B20E" w14:textId="4882B8F9" w:rsidR="008D1F6C" w:rsidRPr="00F63F0E" w:rsidRDefault="008724AD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F63F0E">
              <w:rPr>
                <w:rFonts w:ascii="Arial" w:hAnsi="Arial" w:cs="Arial"/>
                <w:sz w:val="24"/>
                <w:szCs w:val="24"/>
              </w:rPr>
              <w:t>Typografie kommt im LF 8</w:t>
            </w:r>
          </w:p>
        </w:tc>
      </w:tr>
      <w:tr w:rsidR="00F63F0E" w:rsidRPr="00F63F0E" w14:paraId="2AFA27CE" w14:textId="77777777" w:rsidTr="00F63F0E">
        <w:trPr>
          <w:trHeight w:val="624"/>
        </w:trPr>
        <w:tc>
          <w:tcPr>
            <w:tcW w:w="2551" w:type="dxa"/>
          </w:tcPr>
          <w:p w14:paraId="4E05FABC" w14:textId="77777777" w:rsidR="004F00E4" w:rsidRPr="00F63F0E" w:rsidRDefault="004F00E4" w:rsidP="001E4EF9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F63F0E">
              <w:rPr>
                <w:rFonts w:ascii="Arial" w:hAnsi="Arial" w:cs="Arial"/>
                <w:sz w:val="24"/>
                <w:szCs w:val="24"/>
                <w:u w:val="single"/>
              </w:rPr>
              <w:t>Entscheiden:</w:t>
            </w:r>
          </w:p>
        </w:tc>
        <w:tc>
          <w:tcPr>
            <w:tcW w:w="5272" w:type="dxa"/>
          </w:tcPr>
          <w:p w14:paraId="5670D091" w14:textId="59FF1733" w:rsidR="004F00E4" w:rsidRPr="00F63F0E" w:rsidRDefault="008724AD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F63F0E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Sie legen Muster an, beschreiben dem Kunden die Farbwirkung und </w:t>
            </w:r>
            <w:r w:rsidRPr="00F63F0E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>entscheiden</w:t>
            </w:r>
            <w:r w:rsidRPr="00F63F0E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sich gemein</w:t>
            </w:r>
            <w:r w:rsidRPr="00F63F0E">
              <w:rPr>
                <w:rStyle w:val="markedcontent"/>
                <w:rFonts w:ascii="Arial" w:hAnsi="Arial" w:cs="Arial"/>
                <w:sz w:val="24"/>
                <w:szCs w:val="24"/>
              </w:rPr>
              <w:softHyphen/>
              <w:t>sam mit dem Kunden für einen Gestaltungs</w:t>
            </w:r>
            <w:r w:rsidRPr="00F63F0E">
              <w:rPr>
                <w:rStyle w:val="markedcontent"/>
                <w:rFonts w:ascii="Arial" w:hAnsi="Arial" w:cs="Arial"/>
                <w:sz w:val="24"/>
                <w:szCs w:val="24"/>
              </w:rPr>
              <w:softHyphen/>
              <w:t>vorschlag.</w:t>
            </w:r>
          </w:p>
        </w:tc>
        <w:tc>
          <w:tcPr>
            <w:tcW w:w="4139" w:type="dxa"/>
          </w:tcPr>
          <w:p w14:paraId="40FE3573" w14:textId="0DA9270F" w:rsidR="00CD4A14" w:rsidRPr="00F63F0E" w:rsidRDefault="008724AD" w:rsidP="00CB45AC">
            <w:pPr>
              <w:rPr>
                <w:sz w:val="24"/>
                <w:szCs w:val="24"/>
              </w:rPr>
            </w:pPr>
            <w:r w:rsidRPr="00F63F0E">
              <w:rPr>
                <w:rFonts w:ascii="Arial" w:hAnsi="Arial" w:cs="Arial"/>
                <w:sz w:val="24"/>
                <w:szCs w:val="24"/>
              </w:rPr>
              <w:t>Die Schülerinnen und Schüler</w:t>
            </w:r>
            <w:r w:rsidR="00CB45AC" w:rsidRPr="00F63F0E">
              <w:rPr>
                <w:rFonts w:ascii="Arial" w:hAnsi="Arial" w:cs="Arial"/>
                <w:sz w:val="24"/>
                <w:szCs w:val="24"/>
              </w:rPr>
              <w:t xml:space="preserve"> stellen</w:t>
            </w:r>
            <w:r w:rsidRPr="00F63F0E">
              <w:rPr>
                <w:rFonts w:ascii="Arial" w:hAnsi="Arial" w:cs="Arial"/>
                <w:sz w:val="24"/>
                <w:szCs w:val="24"/>
              </w:rPr>
              <w:t xml:space="preserve"> ihre Entwürfe vor und wählen </w:t>
            </w:r>
            <w:r w:rsidR="00CB45AC" w:rsidRPr="00F63F0E">
              <w:rPr>
                <w:rFonts w:ascii="Arial" w:hAnsi="Arial" w:cs="Arial"/>
                <w:sz w:val="24"/>
                <w:szCs w:val="24"/>
              </w:rPr>
              <w:t xml:space="preserve">begründet </w:t>
            </w:r>
            <w:r w:rsidRPr="00F63F0E">
              <w:rPr>
                <w:rFonts w:ascii="Arial" w:hAnsi="Arial" w:cs="Arial"/>
                <w:sz w:val="24"/>
                <w:szCs w:val="24"/>
              </w:rPr>
              <w:t xml:space="preserve">einen entsprechend der Kriterien geeigneten Gestaltungsvorschlag aus.  </w:t>
            </w:r>
          </w:p>
        </w:tc>
        <w:tc>
          <w:tcPr>
            <w:tcW w:w="2608" w:type="dxa"/>
          </w:tcPr>
          <w:p w14:paraId="73555065" w14:textId="77777777" w:rsidR="004F00E4" w:rsidRPr="00F63F0E" w:rsidRDefault="004F00E4" w:rsidP="001E4E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F0E" w:rsidRPr="00F63F0E" w14:paraId="4C884818" w14:textId="77777777" w:rsidTr="00F63F0E">
        <w:trPr>
          <w:trHeight w:val="624"/>
        </w:trPr>
        <w:tc>
          <w:tcPr>
            <w:tcW w:w="2551" w:type="dxa"/>
          </w:tcPr>
          <w:p w14:paraId="61CAC6BC" w14:textId="6DD518D8" w:rsidR="004F00E4" w:rsidRPr="00F63F0E" w:rsidRDefault="004F00E4" w:rsidP="00D8402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63F0E">
              <w:rPr>
                <w:rFonts w:ascii="Arial" w:hAnsi="Arial" w:cs="Arial"/>
                <w:sz w:val="24"/>
                <w:szCs w:val="24"/>
                <w:u w:val="single"/>
              </w:rPr>
              <w:t>Durchführen:</w:t>
            </w:r>
          </w:p>
        </w:tc>
        <w:tc>
          <w:tcPr>
            <w:tcW w:w="5272" w:type="dxa"/>
          </w:tcPr>
          <w:p w14:paraId="7D023BB9" w14:textId="2D4C31B5" w:rsidR="004F00E4" w:rsidRPr="00F63F0E" w:rsidRDefault="00CB45AC" w:rsidP="00233130">
            <w:pPr>
              <w:rPr>
                <w:rFonts w:ascii="Arial" w:hAnsi="Arial" w:cs="Arial"/>
                <w:sz w:val="24"/>
                <w:szCs w:val="24"/>
              </w:rPr>
            </w:pPr>
            <w:r w:rsidRPr="00F63F0E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Sie mischen Farbtöne, mischen vorgegebene Farben nach und </w:t>
            </w:r>
            <w:r w:rsidRPr="00F63F0E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>führen</w:t>
            </w:r>
            <w:r w:rsidRPr="00F63F0E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Gestaltungsarbeiten </w:t>
            </w:r>
            <w:r w:rsidRPr="00F63F0E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>aus</w:t>
            </w:r>
            <w:r w:rsidRPr="00F63F0E">
              <w:rPr>
                <w:rStyle w:val="markedconten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39" w:type="dxa"/>
          </w:tcPr>
          <w:p w14:paraId="180C3978" w14:textId="77777777" w:rsidR="00CB45AC" w:rsidRPr="00F63F0E" w:rsidRDefault="00CB45AC" w:rsidP="00CB45AC">
            <w:pPr>
              <w:rPr>
                <w:rFonts w:ascii="Arial" w:hAnsi="Arial" w:cs="Arial"/>
                <w:sz w:val="24"/>
                <w:szCs w:val="24"/>
              </w:rPr>
            </w:pPr>
            <w:r w:rsidRPr="00F63F0E">
              <w:rPr>
                <w:rFonts w:ascii="Arial" w:hAnsi="Arial" w:cs="Arial"/>
                <w:sz w:val="24"/>
                <w:szCs w:val="24"/>
              </w:rPr>
              <w:t>Die Schülerinnen und Schüler benutzen zur Umsetzung der Entwürfe unter</w:t>
            </w:r>
            <w:r w:rsidRPr="00F63F0E">
              <w:rPr>
                <w:rFonts w:ascii="Arial" w:hAnsi="Arial" w:cs="Arial"/>
                <w:sz w:val="24"/>
                <w:szCs w:val="24"/>
              </w:rPr>
              <w:softHyphen/>
              <w:t>schiedliche Bleistifte, Pinsel, Lineale, Beschichtungs</w:t>
            </w:r>
            <w:r w:rsidRPr="00F63F0E">
              <w:rPr>
                <w:rFonts w:ascii="Arial" w:hAnsi="Arial" w:cs="Arial"/>
                <w:sz w:val="24"/>
                <w:szCs w:val="24"/>
              </w:rPr>
              <w:softHyphen/>
              <w:t xml:space="preserve">materialien, Klebstoffe etc. </w:t>
            </w:r>
          </w:p>
          <w:p w14:paraId="131E39C7" w14:textId="77777777" w:rsidR="00CB45AC" w:rsidRPr="00F63F0E" w:rsidRDefault="00CB45AC" w:rsidP="00CB45AC">
            <w:pPr>
              <w:rPr>
                <w:rFonts w:ascii="Arial" w:hAnsi="Arial" w:cs="Arial"/>
                <w:sz w:val="24"/>
                <w:szCs w:val="24"/>
              </w:rPr>
            </w:pPr>
            <w:r w:rsidRPr="00F63F0E">
              <w:rPr>
                <w:rFonts w:ascii="Arial" w:hAnsi="Arial" w:cs="Arial"/>
                <w:sz w:val="24"/>
                <w:szCs w:val="24"/>
              </w:rPr>
              <w:t xml:space="preserve">Sie mischen Farbtöne nach Vorgaben. </w:t>
            </w:r>
          </w:p>
          <w:p w14:paraId="0DB4FE54" w14:textId="77777777" w:rsidR="00CB45AC" w:rsidRPr="00F63F0E" w:rsidRDefault="00CB45AC" w:rsidP="00CB45AC">
            <w:pPr>
              <w:rPr>
                <w:rFonts w:ascii="Arial" w:hAnsi="Arial" w:cs="Arial"/>
                <w:sz w:val="24"/>
                <w:szCs w:val="24"/>
              </w:rPr>
            </w:pPr>
            <w:r w:rsidRPr="00F63F0E">
              <w:rPr>
                <w:rFonts w:ascii="Arial" w:hAnsi="Arial" w:cs="Arial"/>
                <w:sz w:val="24"/>
                <w:szCs w:val="24"/>
              </w:rPr>
              <w:t>Sie berechnen und erstellen maßstabs</w:t>
            </w:r>
            <w:r w:rsidRPr="00F63F0E">
              <w:rPr>
                <w:rFonts w:ascii="Arial" w:hAnsi="Arial" w:cs="Arial"/>
                <w:sz w:val="24"/>
                <w:szCs w:val="24"/>
              </w:rPr>
              <w:softHyphen/>
              <w:t>getreue Zeichnungen mit unter</w:t>
            </w:r>
            <w:r w:rsidRPr="00F63F0E">
              <w:rPr>
                <w:rFonts w:ascii="Arial" w:hAnsi="Arial" w:cs="Arial"/>
                <w:sz w:val="24"/>
                <w:szCs w:val="24"/>
              </w:rPr>
              <w:softHyphen/>
              <w:t>schied</w:t>
            </w:r>
            <w:r w:rsidRPr="00F63F0E">
              <w:rPr>
                <w:rFonts w:ascii="Arial" w:hAnsi="Arial" w:cs="Arial"/>
                <w:sz w:val="24"/>
                <w:szCs w:val="24"/>
              </w:rPr>
              <w:softHyphen/>
              <w:t xml:space="preserve">lichen Übertragungstechniken. </w:t>
            </w:r>
          </w:p>
          <w:p w14:paraId="604A3FE6" w14:textId="77777777" w:rsidR="00CB45AC" w:rsidRPr="00F63F0E" w:rsidRDefault="00CB45AC" w:rsidP="00CB45AC">
            <w:pPr>
              <w:rPr>
                <w:rFonts w:ascii="Arial" w:hAnsi="Arial" w:cs="Arial"/>
                <w:sz w:val="24"/>
                <w:szCs w:val="24"/>
              </w:rPr>
            </w:pPr>
            <w:r w:rsidRPr="00F63F0E">
              <w:rPr>
                <w:rFonts w:ascii="Arial" w:hAnsi="Arial" w:cs="Arial"/>
                <w:sz w:val="24"/>
                <w:szCs w:val="24"/>
              </w:rPr>
              <w:t xml:space="preserve">Dabei beachten sie Umwelt-, Gesundheits- und Arbeitsschutz. </w:t>
            </w:r>
          </w:p>
          <w:p w14:paraId="59BA2DF4" w14:textId="6058B4B7" w:rsidR="006450E6" w:rsidRPr="00F63F0E" w:rsidRDefault="00CB45AC" w:rsidP="00CB45AC">
            <w:pPr>
              <w:rPr>
                <w:sz w:val="24"/>
                <w:szCs w:val="24"/>
              </w:rPr>
            </w:pPr>
            <w:r w:rsidRPr="00F63F0E">
              <w:rPr>
                <w:rFonts w:ascii="Arial" w:hAnsi="Arial" w:cs="Arial"/>
                <w:sz w:val="24"/>
                <w:szCs w:val="24"/>
              </w:rPr>
              <w:t>Die Arbeiten werden mit Hilfe digitaler Medien gesichert.</w:t>
            </w:r>
          </w:p>
        </w:tc>
        <w:tc>
          <w:tcPr>
            <w:tcW w:w="2608" w:type="dxa"/>
          </w:tcPr>
          <w:p w14:paraId="5681CC52" w14:textId="4C900349" w:rsidR="004F00E4" w:rsidRPr="00F63F0E" w:rsidRDefault="00CB45AC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F63F0E">
              <w:rPr>
                <w:rFonts w:ascii="Arial" w:hAnsi="Arial" w:cs="Arial"/>
                <w:sz w:val="24"/>
                <w:szCs w:val="24"/>
              </w:rPr>
              <w:t>Auch Modelle wären machbar.</w:t>
            </w:r>
          </w:p>
        </w:tc>
      </w:tr>
      <w:tr w:rsidR="00F63F0E" w:rsidRPr="00F63F0E" w14:paraId="5BCAA17B" w14:textId="77777777" w:rsidTr="00F63F0E">
        <w:trPr>
          <w:trHeight w:val="624"/>
        </w:trPr>
        <w:tc>
          <w:tcPr>
            <w:tcW w:w="2551" w:type="dxa"/>
          </w:tcPr>
          <w:p w14:paraId="2342A68C" w14:textId="77777777" w:rsidR="004F00E4" w:rsidRPr="00F63F0E" w:rsidRDefault="004F00E4" w:rsidP="001E4EF9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F63F0E">
              <w:rPr>
                <w:rFonts w:ascii="Arial" w:hAnsi="Arial" w:cs="Arial"/>
                <w:sz w:val="24"/>
                <w:szCs w:val="24"/>
                <w:u w:val="single"/>
              </w:rPr>
              <w:t>Kontrollieren:</w:t>
            </w:r>
          </w:p>
        </w:tc>
        <w:tc>
          <w:tcPr>
            <w:tcW w:w="5272" w:type="dxa"/>
          </w:tcPr>
          <w:p w14:paraId="4EFC1CEE" w14:textId="4619AD51" w:rsidR="004F00E4" w:rsidRPr="00F63F0E" w:rsidRDefault="00CB45AC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F63F0E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Sie </w:t>
            </w:r>
            <w:r w:rsidRPr="00F63F0E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>kontrollieren</w:t>
            </w:r>
            <w:r w:rsidRPr="00F63F0E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die Übereinstimmung von Entwurf und Ausführung und beurteilen die Entwürfe und die Gestaltungen nach handwerk</w:t>
            </w:r>
            <w:r w:rsidRPr="00F63F0E">
              <w:rPr>
                <w:rStyle w:val="markedcontent"/>
                <w:rFonts w:ascii="Arial" w:hAnsi="Arial" w:cs="Arial"/>
                <w:sz w:val="24"/>
                <w:szCs w:val="24"/>
              </w:rPr>
              <w:softHyphen/>
              <w:t>licher und ästhetischer Qualität.</w:t>
            </w:r>
          </w:p>
        </w:tc>
        <w:tc>
          <w:tcPr>
            <w:tcW w:w="4139" w:type="dxa"/>
          </w:tcPr>
          <w:p w14:paraId="38EEA8A8" w14:textId="1DC32E28" w:rsidR="00494495" w:rsidRPr="00F63F0E" w:rsidRDefault="00CB45AC" w:rsidP="00CB45AC">
            <w:pPr>
              <w:rPr>
                <w:sz w:val="24"/>
                <w:szCs w:val="24"/>
              </w:rPr>
            </w:pPr>
            <w:r w:rsidRPr="00F63F0E">
              <w:rPr>
                <w:rFonts w:ascii="Arial" w:hAnsi="Arial" w:cs="Arial"/>
                <w:sz w:val="24"/>
                <w:szCs w:val="24"/>
              </w:rPr>
              <w:t>Die Schülerinnen und Schüler überprüfen kritisch ihre Handlungs</w:t>
            </w:r>
            <w:r w:rsidRPr="00F63F0E">
              <w:rPr>
                <w:rFonts w:ascii="Arial" w:hAnsi="Arial" w:cs="Arial"/>
                <w:sz w:val="24"/>
                <w:szCs w:val="24"/>
              </w:rPr>
              <w:softHyphen/>
              <w:t>produkte auf die Einhaltung der fes</w:t>
            </w:r>
            <w:r w:rsidRPr="00F63F0E">
              <w:rPr>
                <w:rFonts w:ascii="Arial" w:hAnsi="Arial" w:cs="Arial"/>
                <w:sz w:val="24"/>
                <w:szCs w:val="24"/>
              </w:rPr>
              <w:softHyphen/>
              <w:t>tge</w:t>
            </w:r>
            <w:r w:rsidRPr="00F63F0E">
              <w:rPr>
                <w:rFonts w:ascii="Arial" w:hAnsi="Arial" w:cs="Arial"/>
                <w:sz w:val="24"/>
                <w:szCs w:val="24"/>
              </w:rPr>
              <w:softHyphen/>
              <w:t>legten Kriterien.</w:t>
            </w:r>
          </w:p>
        </w:tc>
        <w:tc>
          <w:tcPr>
            <w:tcW w:w="2608" w:type="dxa"/>
          </w:tcPr>
          <w:p w14:paraId="36C918D6" w14:textId="77777777" w:rsidR="004F00E4" w:rsidRPr="00F63F0E" w:rsidRDefault="004F00E4" w:rsidP="001E4E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F0E" w:rsidRPr="00F63F0E" w14:paraId="412D8091" w14:textId="77777777" w:rsidTr="00F63F0E">
        <w:trPr>
          <w:trHeight w:val="624"/>
        </w:trPr>
        <w:tc>
          <w:tcPr>
            <w:tcW w:w="2551" w:type="dxa"/>
          </w:tcPr>
          <w:p w14:paraId="07A1E06D" w14:textId="77777777" w:rsidR="004F00E4" w:rsidRPr="00F63F0E" w:rsidRDefault="004F00E4" w:rsidP="001E4EF9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F63F0E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Bewerten/Reflektieren:</w:t>
            </w:r>
          </w:p>
        </w:tc>
        <w:tc>
          <w:tcPr>
            <w:tcW w:w="5272" w:type="dxa"/>
          </w:tcPr>
          <w:p w14:paraId="3215AFFC" w14:textId="77777777" w:rsidR="00CB45AC" w:rsidRPr="00F63F0E" w:rsidRDefault="00CB45AC" w:rsidP="00233130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F63F0E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Sie </w:t>
            </w:r>
            <w:r w:rsidRPr="00F63F0E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>präsentieren</w:t>
            </w:r>
            <w:r w:rsidRPr="00F63F0E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dem Kunden die Gestaltungs</w:t>
            </w:r>
            <w:r w:rsidRPr="00F63F0E">
              <w:rPr>
                <w:rStyle w:val="markedcontent"/>
                <w:rFonts w:ascii="Arial" w:hAnsi="Arial" w:cs="Arial"/>
                <w:sz w:val="24"/>
                <w:szCs w:val="24"/>
              </w:rPr>
              <w:softHyphen/>
              <w:t>arbeiten und bewerten diese nach Kunden</w:t>
            </w:r>
            <w:r w:rsidRPr="00F63F0E">
              <w:rPr>
                <w:rStyle w:val="markedcontent"/>
                <w:rFonts w:ascii="Arial" w:hAnsi="Arial" w:cs="Arial"/>
                <w:sz w:val="24"/>
                <w:szCs w:val="24"/>
              </w:rPr>
              <w:softHyphen/>
              <w:t>zu</w:t>
            </w:r>
            <w:r w:rsidRPr="00F63F0E">
              <w:rPr>
                <w:rStyle w:val="markedcontent"/>
                <w:rFonts w:ascii="Arial" w:hAnsi="Arial" w:cs="Arial"/>
                <w:sz w:val="24"/>
                <w:szCs w:val="24"/>
              </w:rPr>
              <w:softHyphen/>
              <w:t xml:space="preserve">friedenheit. </w:t>
            </w:r>
          </w:p>
          <w:p w14:paraId="682B68EC" w14:textId="63CE6A67" w:rsidR="004F00E4" w:rsidRPr="00F63F0E" w:rsidRDefault="00CB45AC" w:rsidP="00233130">
            <w:pPr>
              <w:rPr>
                <w:rFonts w:ascii="Arial" w:hAnsi="Arial" w:cs="Arial"/>
                <w:sz w:val="24"/>
                <w:szCs w:val="24"/>
              </w:rPr>
            </w:pPr>
            <w:r w:rsidRPr="00F63F0E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Sie </w:t>
            </w:r>
            <w:r w:rsidRPr="00F63F0E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>reflektieren</w:t>
            </w:r>
            <w:r w:rsidRPr="00F63F0E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ihren Arbeitsprozess und diskutieren Optimierungsmöglichkeiten.</w:t>
            </w:r>
          </w:p>
        </w:tc>
        <w:tc>
          <w:tcPr>
            <w:tcW w:w="4139" w:type="dxa"/>
          </w:tcPr>
          <w:p w14:paraId="64650FD5" w14:textId="19B1390C" w:rsidR="00A365F2" w:rsidRPr="00F63F0E" w:rsidRDefault="00CB45AC" w:rsidP="00CB45AC">
            <w:pPr>
              <w:rPr>
                <w:rFonts w:ascii="Arial" w:hAnsi="Arial" w:cs="Arial"/>
                <w:sz w:val="24"/>
                <w:szCs w:val="24"/>
              </w:rPr>
            </w:pPr>
            <w:r w:rsidRPr="00F63F0E">
              <w:rPr>
                <w:rFonts w:ascii="Arial" w:hAnsi="Arial" w:cs="Arial"/>
                <w:sz w:val="24"/>
                <w:szCs w:val="24"/>
              </w:rPr>
              <w:t>Die Schülerinnen und Schüler präsentieren ihre Arbeiten, bewerten ihre Handlungsprodukte in Bezug auf die qualitative Umsetzung der festgelegten Kriterien und formu</w:t>
            </w:r>
            <w:r w:rsidRPr="00F63F0E">
              <w:rPr>
                <w:rFonts w:ascii="Arial" w:hAnsi="Arial" w:cs="Arial"/>
                <w:sz w:val="24"/>
                <w:szCs w:val="24"/>
              </w:rPr>
              <w:softHyphen/>
              <w:t>lieren davon ausgehend Verbesserungs</w:t>
            </w:r>
            <w:r w:rsidRPr="00F63F0E">
              <w:rPr>
                <w:rFonts w:ascii="Arial" w:hAnsi="Arial" w:cs="Arial"/>
                <w:sz w:val="24"/>
                <w:szCs w:val="24"/>
              </w:rPr>
              <w:softHyphen/>
              <w:t>vor</w:t>
            </w:r>
            <w:r w:rsidRPr="00F63F0E">
              <w:rPr>
                <w:rFonts w:ascii="Arial" w:hAnsi="Arial" w:cs="Arial"/>
                <w:sz w:val="24"/>
                <w:szCs w:val="24"/>
              </w:rPr>
              <w:softHyphen/>
              <w:t>schläge (in Absprache mit dem Kunden).</w:t>
            </w:r>
          </w:p>
        </w:tc>
        <w:tc>
          <w:tcPr>
            <w:tcW w:w="2608" w:type="dxa"/>
          </w:tcPr>
          <w:p w14:paraId="141D4003" w14:textId="34624AB4" w:rsidR="004F00E4" w:rsidRPr="00F63F0E" w:rsidRDefault="00CB45AC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F63F0E">
              <w:rPr>
                <w:rFonts w:ascii="Arial" w:hAnsi="Arial" w:cs="Arial"/>
                <w:sz w:val="24"/>
                <w:szCs w:val="24"/>
              </w:rPr>
              <w:t>Die Schülerinnen und Schüler sollen sowohl Selbstbewertung als auch Fremdbewertung durchführen.</w:t>
            </w:r>
          </w:p>
        </w:tc>
      </w:tr>
    </w:tbl>
    <w:p w14:paraId="09AA0D7A" w14:textId="77777777" w:rsidR="00E101B0" w:rsidRPr="00F63F0E" w:rsidRDefault="00E101B0" w:rsidP="001E4EF9">
      <w:pPr>
        <w:spacing w:after="0" w:line="240" w:lineRule="auto"/>
        <w:rPr>
          <w:sz w:val="24"/>
          <w:szCs w:val="24"/>
        </w:rPr>
      </w:pPr>
    </w:p>
    <w:sectPr w:rsidR="00E101B0" w:rsidRPr="00F63F0E" w:rsidSect="00D84028">
      <w:headerReference w:type="default" r:id="rId8"/>
      <w:footerReference w:type="default" r:id="rId9"/>
      <w:pgSz w:w="16838" w:h="11906" w:orient="landscape"/>
      <w:pgMar w:top="1134" w:right="1103" w:bottom="851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F2DBC" w14:textId="77777777" w:rsidR="006E5F7C" w:rsidRDefault="006E5F7C" w:rsidP="006870C3">
      <w:pPr>
        <w:spacing w:after="0" w:line="240" w:lineRule="auto"/>
      </w:pPr>
      <w:r>
        <w:separator/>
      </w:r>
    </w:p>
  </w:endnote>
  <w:endnote w:type="continuationSeparator" w:id="0">
    <w:p w14:paraId="3FE00234" w14:textId="77777777" w:rsidR="006E5F7C" w:rsidRDefault="006E5F7C" w:rsidP="0068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51181" w14:textId="5C48E5B2" w:rsidR="001E4EF9" w:rsidRPr="00D84028" w:rsidRDefault="001E4EF9" w:rsidP="00D84028">
    <w:pPr>
      <w:tabs>
        <w:tab w:val="center" w:pos="7286"/>
        <w:tab w:val="right" w:pos="14601"/>
      </w:tabs>
      <w:rPr>
        <w:rFonts w:ascii="Arial" w:eastAsia="Calibri" w:hAnsi="Arial" w:cs="Arial"/>
        <w:sz w:val="20"/>
        <w:szCs w:val="20"/>
      </w:rPr>
    </w:pPr>
    <w:r w:rsidRPr="00D84028">
      <w:rPr>
        <w:rFonts w:ascii="Arial" w:eastAsia="Calibri" w:hAnsi="Arial" w:cs="Arial"/>
        <w:sz w:val="20"/>
      </w:rPr>
      <w:t>KMK-Dokumentationsraster</w:t>
    </w:r>
    <w:r w:rsidRPr="00D84028">
      <w:rPr>
        <w:rFonts w:ascii="Arial" w:eastAsia="Calibri" w:hAnsi="Arial" w:cs="Arial"/>
        <w:sz w:val="20"/>
      </w:rPr>
      <w:tab/>
      <w:t xml:space="preserve">Seite </w:t>
    </w:r>
    <w:r w:rsidRPr="00D84028">
      <w:rPr>
        <w:rFonts w:ascii="Arial" w:eastAsia="Calibri" w:hAnsi="Arial" w:cs="Arial"/>
        <w:bCs/>
        <w:sz w:val="20"/>
      </w:rPr>
      <w:fldChar w:fldCharType="begin"/>
    </w:r>
    <w:r w:rsidRPr="00D84028">
      <w:rPr>
        <w:rFonts w:ascii="Arial" w:eastAsia="Calibri" w:hAnsi="Arial" w:cs="Arial"/>
        <w:bCs/>
        <w:sz w:val="20"/>
      </w:rPr>
      <w:instrText>PAGE  \* Arabic  \* MERGEFORMAT</w:instrText>
    </w:r>
    <w:r w:rsidRPr="00D84028">
      <w:rPr>
        <w:rFonts w:ascii="Arial" w:eastAsia="Calibri" w:hAnsi="Arial" w:cs="Arial"/>
        <w:bCs/>
        <w:sz w:val="20"/>
      </w:rPr>
      <w:fldChar w:fldCharType="separate"/>
    </w:r>
    <w:r w:rsidR="00926648">
      <w:rPr>
        <w:rFonts w:ascii="Arial" w:eastAsia="Calibri" w:hAnsi="Arial" w:cs="Arial"/>
        <w:bCs/>
        <w:noProof/>
        <w:sz w:val="20"/>
      </w:rPr>
      <w:t>3</w:t>
    </w:r>
    <w:r w:rsidRPr="00D84028">
      <w:rPr>
        <w:rFonts w:ascii="Arial" w:eastAsia="Calibri" w:hAnsi="Arial" w:cs="Arial"/>
        <w:bCs/>
        <w:sz w:val="20"/>
      </w:rPr>
      <w:fldChar w:fldCharType="end"/>
    </w:r>
    <w:r w:rsidRPr="00D84028">
      <w:rPr>
        <w:rFonts w:ascii="Arial" w:eastAsia="Calibri" w:hAnsi="Arial" w:cs="Arial"/>
        <w:sz w:val="20"/>
      </w:rPr>
      <w:t xml:space="preserve"> von </w:t>
    </w:r>
    <w:r w:rsidRPr="00D84028">
      <w:rPr>
        <w:rFonts w:ascii="Arial" w:eastAsia="Calibri" w:hAnsi="Arial" w:cs="Arial"/>
        <w:bCs/>
        <w:sz w:val="20"/>
      </w:rPr>
      <w:fldChar w:fldCharType="begin"/>
    </w:r>
    <w:r w:rsidRPr="00D84028">
      <w:rPr>
        <w:rFonts w:ascii="Arial" w:eastAsia="Calibri" w:hAnsi="Arial" w:cs="Arial"/>
        <w:bCs/>
        <w:sz w:val="20"/>
      </w:rPr>
      <w:instrText>NUMPAGES  \* Arabic  \* MERGEFORMAT</w:instrText>
    </w:r>
    <w:r w:rsidRPr="00D84028">
      <w:rPr>
        <w:rFonts w:ascii="Arial" w:eastAsia="Calibri" w:hAnsi="Arial" w:cs="Arial"/>
        <w:bCs/>
        <w:sz w:val="20"/>
      </w:rPr>
      <w:fldChar w:fldCharType="separate"/>
    </w:r>
    <w:r w:rsidR="00926648">
      <w:rPr>
        <w:rFonts w:ascii="Arial" w:eastAsia="Calibri" w:hAnsi="Arial" w:cs="Arial"/>
        <w:bCs/>
        <w:noProof/>
        <w:sz w:val="20"/>
      </w:rPr>
      <w:t>3</w:t>
    </w:r>
    <w:r w:rsidRPr="00D84028">
      <w:rPr>
        <w:rFonts w:ascii="Arial" w:eastAsia="Calibri" w:hAnsi="Arial" w:cs="Arial"/>
        <w:bCs/>
        <w:sz w:val="20"/>
      </w:rPr>
      <w:fldChar w:fldCharType="end"/>
    </w:r>
    <w:r w:rsidRPr="00D84028">
      <w:rPr>
        <w:rFonts w:ascii="Arial" w:eastAsia="Calibri" w:hAnsi="Arial" w:cs="Arial"/>
        <w:bCs/>
        <w:sz w:val="20"/>
      </w:rPr>
      <w:tab/>
    </w:r>
    <w:r w:rsidRPr="00D84028">
      <w:rPr>
        <w:rFonts w:ascii="Arial" w:eastAsia="Calibri" w:hAnsi="Arial" w:cs="Arial"/>
        <w:noProof/>
        <w:sz w:val="20"/>
        <w:lang w:eastAsia="de-DE"/>
      </w:rPr>
      <w:drawing>
        <wp:inline distT="0" distB="0" distL="0" distR="0" wp14:anchorId="773DE33D" wp14:editId="1C439C30">
          <wp:extent cx="1009702" cy="317516"/>
          <wp:effectExtent l="0" t="0" r="0" b="635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84028">
      <w:rPr>
        <w:rFonts w:ascii="Arial" w:eastAsia="Calibri" w:hAnsi="Arial" w:cs="Arial"/>
        <w:sz w:val="20"/>
        <w:szCs w:val="20"/>
      </w:rPr>
      <w:fldChar w:fldCharType="begin"/>
    </w:r>
    <w:r w:rsidRPr="00D84028">
      <w:rPr>
        <w:rFonts w:ascii="Arial" w:eastAsia="Calibri" w:hAnsi="Arial" w:cs="Arial"/>
        <w:sz w:val="20"/>
        <w:szCs w:val="20"/>
      </w:rPr>
      <w:fldChar w:fldCharType="begin"/>
    </w:r>
    <w:r w:rsidRPr="00D84028">
      <w:rPr>
        <w:rFonts w:ascii="Arial" w:eastAsia="Calibri" w:hAnsi="Arial" w:cs="Arial"/>
        <w:sz w:val="20"/>
        <w:szCs w:val="20"/>
      </w:rPr>
      <w:instrText xml:space="preserve"> page </w:instrText>
    </w:r>
    <w:r w:rsidRPr="00D84028">
      <w:rPr>
        <w:rFonts w:ascii="Arial" w:eastAsia="Calibri" w:hAnsi="Arial" w:cs="Arial"/>
        <w:sz w:val="20"/>
        <w:szCs w:val="20"/>
      </w:rPr>
      <w:fldChar w:fldCharType="separate"/>
    </w:r>
    <w:r w:rsidR="00926648">
      <w:rPr>
        <w:rFonts w:ascii="Arial" w:eastAsia="Calibri" w:hAnsi="Arial" w:cs="Arial"/>
        <w:noProof/>
        <w:sz w:val="20"/>
        <w:szCs w:val="20"/>
      </w:rPr>
      <w:instrText>3</w:instrText>
    </w:r>
    <w:r w:rsidRPr="00D84028">
      <w:rPr>
        <w:rFonts w:ascii="Arial" w:eastAsia="Calibri" w:hAnsi="Arial" w:cs="Arial"/>
        <w:sz w:val="20"/>
        <w:szCs w:val="20"/>
      </w:rPr>
      <w:fldChar w:fldCharType="end"/>
    </w:r>
    <w:r w:rsidRPr="00D84028">
      <w:rPr>
        <w:rFonts w:ascii="Arial" w:eastAsia="Calibri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7E427" w14:textId="77777777" w:rsidR="006E5F7C" w:rsidRDefault="006E5F7C" w:rsidP="006870C3">
      <w:pPr>
        <w:spacing w:after="0" w:line="240" w:lineRule="auto"/>
      </w:pPr>
      <w:r>
        <w:separator/>
      </w:r>
    </w:p>
  </w:footnote>
  <w:footnote w:type="continuationSeparator" w:id="0">
    <w:p w14:paraId="21C97561" w14:textId="77777777" w:rsidR="006E5F7C" w:rsidRDefault="006E5F7C" w:rsidP="006870C3">
      <w:pPr>
        <w:spacing w:after="0" w:line="240" w:lineRule="auto"/>
      </w:pPr>
      <w:r>
        <w:continuationSeparator/>
      </w:r>
    </w:p>
  </w:footnote>
  <w:footnote w:id="1">
    <w:p w14:paraId="46F4060D" w14:textId="77777777" w:rsidR="004F00E4" w:rsidRPr="00A7340D" w:rsidRDefault="004F00E4" w:rsidP="00A7340D">
      <w:pPr>
        <w:pStyle w:val="Funotentext"/>
        <w:ind w:left="142" w:hanging="142"/>
        <w:rPr>
          <w:rFonts w:ascii="Arial" w:hAnsi="Arial" w:cs="Arial"/>
        </w:rPr>
      </w:pPr>
      <w:r w:rsidRPr="00A7340D">
        <w:rPr>
          <w:rFonts w:ascii="Arial" w:hAnsi="Arial" w:cs="Arial"/>
          <w:vertAlign w:val="superscript"/>
        </w:rPr>
        <w:footnoteRef/>
      </w:r>
      <w:r w:rsidRPr="00A7340D">
        <w:rPr>
          <w:rFonts w:ascii="Arial" w:hAnsi="Arial" w:cs="Arial"/>
        </w:rPr>
        <w:t xml:space="preserve"> Identifizieren der beruflichen Handlungen unter Berücksichtigung aller Kompetenzdimensionen. Beschreibung mit prozessbezogenen Indikatoren (analy</w:t>
      </w:r>
      <w:r>
        <w:rPr>
          <w:rFonts w:ascii="Arial" w:hAnsi="Arial" w:cs="Arial"/>
        </w:rPr>
        <w:t>sieren, beschreiben, erörtern etc.</w:t>
      </w:r>
      <w:r w:rsidRPr="00A7340D">
        <w:rPr>
          <w:rFonts w:ascii="Arial" w:hAnsi="Arial" w:cs="Arial"/>
        </w:rPr>
        <w:t>)</w:t>
      </w:r>
    </w:p>
  </w:footnote>
  <w:footnote w:id="2">
    <w:p w14:paraId="1A9904E8" w14:textId="77777777" w:rsidR="004F00E4" w:rsidRDefault="004F00E4" w:rsidP="00A7340D">
      <w:pPr>
        <w:pStyle w:val="Funotentext"/>
        <w:ind w:left="142" w:hanging="142"/>
      </w:pPr>
      <w:r w:rsidRPr="00A7340D">
        <w:rPr>
          <w:rStyle w:val="Funotenzeichen"/>
          <w:rFonts w:ascii="Arial" w:hAnsi="Arial" w:cs="Arial"/>
        </w:rPr>
        <w:footnoteRef/>
      </w:r>
      <w:r w:rsidRPr="00A7340D">
        <w:rPr>
          <w:rFonts w:ascii="Arial" w:hAnsi="Arial" w:cs="Arial"/>
        </w:rPr>
        <w:t xml:space="preserve"> 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F596A" w14:textId="04A0A78D" w:rsidR="001E4EF9" w:rsidRPr="00D84028" w:rsidRDefault="001E4EF9" w:rsidP="00D84028">
    <w:pPr>
      <w:spacing w:after="0" w:line="240" w:lineRule="aut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Malerin und Lackiererin/Maler und Lackierer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A136C"/>
    <w:multiLevelType w:val="hybridMultilevel"/>
    <w:tmpl w:val="F0F82390"/>
    <w:lvl w:ilvl="0" w:tplc="91A26A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56B86"/>
    <w:rsid w:val="00085EFD"/>
    <w:rsid w:val="000A456D"/>
    <w:rsid w:val="000B4C43"/>
    <w:rsid w:val="000E3E7D"/>
    <w:rsid w:val="000F026C"/>
    <w:rsid w:val="000F6B14"/>
    <w:rsid w:val="00131351"/>
    <w:rsid w:val="001477B5"/>
    <w:rsid w:val="001852BE"/>
    <w:rsid w:val="001A0A29"/>
    <w:rsid w:val="001E4EF9"/>
    <w:rsid w:val="00202437"/>
    <w:rsid w:val="00225D54"/>
    <w:rsid w:val="00233130"/>
    <w:rsid w:val="00236215"/>
    <w:rsid w:val="00253D0C"/>
    <w:rsid w:val="00273265"/>
    <w:rsid w:val="0028677A"/>
    <w:rsid w:val="00295EA8"/>
    <w:rsid w:val="002A5306"/>
    <w:rsid w:val="002A6118"/>
    <w:rsid w:val="002B7332"/>
    <w:rsid w:val="002C482A"/>
    <w:rsid w:val="002F5207"/>
    <w:rsid w:val="00302EAB"/>
    <w:rsid w:val="00327B4E"/>
    <w:rsid w:val="003311D0"/>
    <w:rsid w:val="00332868"/>
    <w:rsid w:val="0034085C"/>
    <w:rsid w:val="003504A3"/>
    <w:rsid w:val="00365BC1"/>
    <w:rsid w:val="003811AA"/>
    <w:rsid w:val="00382E6A"/>
    <w:rsid w:val="00392AF9"/>
    <w:rsid w:val="0039392B"/>
    <w:rsid w:val="003A0ED3"/>
    <w:rsid w:val="003C730E"/>
    <w:rsid w:val="003D1373"/>
    <w:rsid w:val="003D3C66"/>
    <w:rsid w:val="003F5409"/>
    <w:rsid w:val="00413A09"/>
    <w:rsid w:val="00421068"/>
    <w:rsid w:val="00421A90"/>
    <w:rsid w:val="004224F5"/>
    <w:rsid w:val="0043200C"/>
    <w:rsid w:val="00435357"/>
    <w:rsid w:val="00440574"/>
    <w:rsid w:val="004776C3"/>
    <w:rsid w:val="00492BBB"/>
    <w:rsid w:val="00494495"/>
    <w:rsid w:val="00497706"/>
    <w:rsid w:val="004B0296"/>
    <w:rsid w:val="004B5C1F"/>
    <w:rsid w:val="004F00E4"/>
    <w:rsid w:val="005051D6"/>
    <w:rsid w:val="00517C04"/>
    <w:rsid w:val="00540256"/>
    <w:rsid w:val="00546897"/>
    <w:rsid w:val="00560B80"/>
    <w:rsid w:val="005621A1"/>
    <w:rsid w:val="00575870"/>
    <w:rsid w:val="00585686"/>
    <w:rsid w:val="0059289D"/>
    <w:rsid w:val="005C4A85"/>
    <w:rsid w:val="005D2FC7"/>
    <w:rsid w:val="005F1B76"/>
    <w:rsid w:val="0062727A"/>
    <w:rsid w:val="00636207"/>
    <w:rsid w:val="006450E6"/>
    <w:rsid w:val="00655F48"/>
    <w:rsid w:val="006674D7"/>
    <w:rsid w:val="006870C3"/>
    <w:rsid w:val="006A1969"/>
    <w:rsid w:val="006B0556"/>
    <w:rsid w:val="006C7499"/>
    <w:rsid w:val="006D7F43"/>
    <w:rsid w:val="006E5F7C"/>
    <w:rsid w:val="006F0BC0"/>
    <w:rsid w:val="006F329D"/>
    <w:rsid w:val="00716244"/>
    <w:rsid w:val="007253B9"/>
    <w:rsid w:val="00747FBB"/>
    <w:rsid w:val="007505DA"/>
    <w:rsid w:val="00795445"/>
    <w:rsid w:val="007A1EA1"/>
    <w:rsid w:val="007B235D"/>
    <w:rsid w:val="007B6624"/>
    <w:rsid w:val="007C71E9"/>
    <w:rsid w:val="007D5E9F"/>
    <w:rsid w:val="007E5FE4"/>
    <w:rsid w:val="007F2933"/>
    <w:rsid w:val="007F55AF"/>
    <w:rsid w:val="00812F77"/>
    <w:rsid w:val="008168D4"/>
    <w:rsid w:val="00817E55"/>
    <w:rsid w:val="0082727A"/>
    <w:rsid w:val="0084299E"/>
    <w:rsid w:val="00852C10"/>
    <w:rsid w:val="00856CB0"/>
    <w:rsid w:val="00871B99"/>
    <w:rsid w:val="008724AD"/>
    <w:rsid w:val="00887C82"/>
    <w:rsid w:val="008A293E"/>
    <w:rsid w:val="008A5FBE"/>
    <w:rsid w:val="008C4A8C"/>
    <w:rsid w:val="008D1F6C"/>
    <w:rsid w:val="008F0FFE"/>
    <w:rsid w:val="009237E0"/>
    <w:rsid w:val="00926648"/>
    <w:rsid w:val="00937DDD"/>
    <w:rsid w:val="0094748E"/>
    <w:rsid w:val="00953B77"/>
    <w:rsid w:val="00963C26"/>
    <w:rsid w:val="00974E48"/>
    <w:rsid w:val="00976E29"/>
    <w:rsid w:val="00980679"/>
    <w:rsid w:val="00994A60"/>
    <w:rsid w:val="009A6771"/>
    <w:rsid w:val="009C14E0"/>
    <w:rsid w:val="009D1830"/>
    <w:rsid w:val="009D6BCD"/>
    <w:rsid w:val="009E5F9B"/>
    <w:rsid w:val="00A066CA"/>
    <w:rsid w:val="00A06CDF"/>
    <w:rsid w:val="00A10989"/>
    <w:rsid w:val="00A277DE"/>
    <w:rsid w:val="00A31223"/>
    <w:rsid w:val="00A31A81"/>
    <w:rsid w:val="00A3607A"/>
    <w:rsid w:val="00A365F2"/>
    <w:rsid w:val="00A7340D"/>
    <w:rsid w:val="00A85CCF"/>
    <w:rsid w:val="00A9659A"/>
    <w:rsid w:val="00A97D3A"/>
    <w:rsid w:val="00AB613B"/>
    <w:rsid w:val="00AC51A2"/>
    <w:rsid w:val="00AD018E"/>
    <w:rsid w:val="00AF3738"/>
    <w:rsid w:val="00AF7A6A"/>
    <w:rsid w:val="00B002DD"/>
    <w:rsid w:val="00B36A65"/>
    <w:rsid w:val="00B56757"/>
    <w:rsid w:val="00B6082D"/>
    <w:rsid w:val="00B67E10"/>
    <w:rsid w:val="00BC0697"/>
    <w:rsid w:val="00BD1A6E"/>
    <w:rsid w:val="00BD1F7A"/>
    <w:rsid w:val="00BE4950"/>
    <w:rsid w:val="00BF61A3"/>
    <w:rsid w:val="00C26590"/>
    <w:rsid w:val="00C37272"/>
    <w:rsid w:val="00C560EC"/>
    <w:rsid w:val="00C73E02"/>
    <w:rsid w:val="00C934C4"/>
    <w:rsid w:val="00CA1099"/>
    <w:rsid w:val="00CB3AA0"/>
    <w:rsid w:val="00CB45AC"/>
    <w:rsid w:val="00CB7B05"/>
    <w:rsid w:val="00CD018D"/>
    <w:rsid w:val="00CD4A14"/>
    <w:rsid w:val="00D00193"/>
    <w:rsid w:val="00D1406B"/>
    <w:rsid w:val="00D83396"/>
    <w:rsid w:val="00D84028"/>
    <w:rsid w:val="00D93207"/>
    <w:rsid w:val="00DB0B42"/>
    <w:rsid w:val="00DC3801"/>
    <w:rsid w:val="00DD011F"/>
    <w:rsid w:val="00DF3B88"/>
    <w:rsid w:val="00E00337"/>
    <w:rsid w:val="00E101B0"/>
    <w:rsid w:val="00E41E2F"/>
    <w:rsid w:val="00E64BEA"/>
    <w:rsid w:val="00E67AB2"/>
    <w:rsid w:val="00E82DD7"/>
    <w:rsid w:val="00E83B56"/>
    <w:rsid w:val="00E869EF"/>
    <w:rsid w:val="00E97D3D"/>
    <w:rsid w:val="00EA6172"/>
    <w:rsid w:val="00EA6C27"/>
    <w:rsid w:val="00EB24B4"/>
    <w:rsid w:val="00ED1A29"/>
    <w:rsid w:val="00EF049B"/>
    <w:rsid w:val="00F1508F"/>
    <w:rsid w:val="00F37C9B"/>
    <w:rsid w:val="00F44FD5"/>
    <w:rsid w:val="00F53F1A"/>
    <w:rsid w:val="00F63F0E"/>
    <w:rsid w:val="00F64C6B"/>
    <w:rsid w:val="00F65B74"/>
    <w:rsid w:val="00FA1680"/>
    <w:rsid w:val="00FB102F"/>
    <w:rsid w:val="00FC0091"/>
    <w:rsid w:val="00FC5DB5"/>
    <w:rsid w:val="00FE0EB2"/>
    <w:rsid w:val="00FE3FA7"/>
    <w:rsid w:val="00FF10ED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BDDC78"/>
  <w15:docId w15:val="{B4B5A220-B79F-4F3E-AE5B-DA0EBD17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869E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870C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0C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70C3"/>
    <w:rPr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E4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4EF9"/>
  </w:style>
  <w:style w:type="paragraph" w:styleId="Fuzeile">
    <w:name w:val="footer"/>
    <w:basedOn w:val="Standard"/>
    <w:link w:val="FuzeileZchn"/>
    <w:uiPriority w:val="99"/>
    <w:unhideWhenUsed/>
    <w:rsid w:val="001E4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4EF9"/>
  </w:style>
  <w:style w:type="character" w:customStyle="1" w:styleId="markedcontent">
    <w:name w:val="markedcontent"/>
    <w:basedOn w:val="Absatz-Standardschriftart"/>
    <w:rsid w:val="00872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D169A-8370-4B58-BE7C-33FA3BFC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Maria.Cleef@qua-lis.nrw.de</dc:creator>
  <cp:lastModifiedBy> </cp:lastModifiedBy>
  <cp:revision>2</cp:revision>
  <cp:lastPrinted>2021-06-10T06:54:00Z</cp:lastPrinted>
  <dcterms:created xsi:type="dcterms:W3CDTF">2021-08-06T13:41:00Z</dcterms:created>
  <dcterms:modified xsi:type="dcterms:W3CDTF">2021-08-06T13:41:00Z</dcterms:modified>
</cp:coreProperties>
</file>