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3C55" w14:textId="5E458C69" w:rsidR="005C2A31" w:rsidRPr="0070154A" w:rsidRDefault="005C2A31" w:rsidP="005C2A3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70154A">
        <w:rPr>
          <w:rFonts w:ascii="Arial" w:hAnsi="Arial" w:cs="Arial"/>
          <w:b/>
          <w:sz w:val="44"/>
          <w:szCs w:val="44"/>
          <w:u w:val="single"/>
        </w:rPr>
        <w:t>Lohnsteuer, Kirchensteuer und Solidaritätszuschlag 20</w:t>
      </w:r>
      <w:r w:rsidR="00E17C25">
        <w:rPr>
          <w:rFonts w:ascii="Arial" w:hAnsi="Arial" w:cs="Arial"/>
          <w:b/>
          <w:sz w:val="44"/>
          <w:szCs w:val="44"/>
          <w:u w:val="single"/>
        </w:rPr>
        <w:t>20</w:t>
      </w:r>
      <w:r w:rsidR="00684875" w:rsidRPr="00684875">
        <w:rPr>
          <w:rFonts w:ascii="Arial" w:hAnsi="Arial" w:cs="Arial"/>
          <w:sz w:val="44"/>
          <w:szCs w:val="44"/>
        </w:rPr>
        <w:t>*</w:t>
      </w:r>
    </w:p>
    <w:p w14:paraId="3C106BC9" w14:textId="77777777" w:rsidR="005C2A31" w:rsidRPr="002134EC" w:rsidRDefault="005C2A31" w:rsidP="005C2A3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90"/>
        <w:gridCol w:w="7268"/>
      </w:tblGrid>
      <w:tr w:rsidR="005C2A31" w:rsidRPr="0070154A" w14:paraId="27741A66" w14:textId="77777777" w:rsidTr="008B32D5">
        <w:tc>
          <w:tcPr>
            <w:tcW w:w="6590" w:type="dxa"/>
          </w:tcPr>
          <w:p w14:paraId="5D03CEDE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7623F41C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0154A">
              <w:rPr>
                <w:rFonts w:ascii="Arial" w:hAnsi="Arial" w:cs="Arial"/>
                <w:b/>
                <w:sz w:val="44"/>
                <w:szCs w:val="44"/>
              </w:rPr>
              <w:t>Lohnsteuer</w:t>
            </w:r>
          </w:p>
          <w:p w14:paraId="5C58D1BA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7268" w:type="dxa"/>
          </w:tcPr>
          <w:p w14:paraId="5672BAA4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0A6EF8E7" w14:textId="77777777" w:rsidR="005C2A31" w:rsidRDefault="006C502B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nach Lohnsteuerklassen</w:t>
            </w:r>
            <w:r>
              <w:rPr>
                <w:rFonts w:ascii="Arial" w:hAnsi="Arial" w:cs="Arial"/>
                <w:sz w:val="44"/>
                <w:szCs w:val="44"/>
              </w:rPr>
              <w:br/>
            </w:r>
            <w:r w:rsidR="005C2A31" w:rsidRPr="0070154A">
              <w:rPr>
                <w:rFonts w:ascii="Arial" w:hAnsi="Arial" w:cs="Arial"/>
                <w:sz w:val="44"/>
                <w:szCs w:val="44"/>
              </w:rPr>
              <w:t>laut Tabelle</w:t>
            </w:r>
          </w:p>
          <w:p w14:paraId="5E4F68CB" w14:textId="77777777" w:rsidR="006C502B" w:rsidRPr="0070154A" w:rsidRDefault="006C502B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C2A31" w:rsidRPr="0070154A" w14:paraId="380E98A6" w14:textId="77777777" w:rsidTr="008B32D5">
        <w:tc>
          <w:tcPr>
            <w:tcW w:w="6590" w:type="dxa"/>
          </w:tcPr>
          <w:p w14:paraId="2C258F0D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</w:p>
          <w:p w14:paraId="37EDB0F4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0154A">
              <w:rPr>
                <w:rFonts w:ascii="Arial" w:hAnsi="Arial" w:cs="Arial"/>
                <w:b/>
                <w:sz w:val="44"/>
                <w:szCs w:val="44"/>
              </w:rPr>
              <w:t>Kirchensteuer</w:t>
            </w:r>
          </w:p>
          <w:p w14:paraId="34AA4234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</w:p>
        </w:tc>
        <w:tc>
          <w:tcPr>
            <w:tcW w:w="7268" w:type="dxa"/>
          </w:tcPr>
          <w:p w14:paraId="02BA9C43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</w:p>
          <w:p w14:paraId="4C0961DF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0154A">
              <w:rPr>
                <w:rFonts w:ascii="Arial" w:hAnsi="Arial" w:cs="Arial"/>
                <w:sz w:val="44"/>
                <w:szCs w:val="44"/>
              </w:rPr>
              <w:t>9 % von der Lohnsteuer</w:t>
            </w:r>
          </w:p>
          <w:p w14:paraId="1EFC9650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0154A">
              <w:rPr>
                <w:rFonts w:ascii="Arial" w:hAnsi="Arial" w:cs="Arial"/>
                <w:sz w:val="44"/>
                <w:szCs w:val="44"/>
              </w:rPr>
              <w:t>nur sofern Mitglied in der Kirche</w:t>
            </w:r>
          </w:p>
          <w:p w14:paraId="5B1F2D90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0154A">
              <w:rPr>
                <w:rFonts w:ascii="Arial" w:hAnsi="Arial" w:cs="Arial"/>
                <w:sz w:val="44"/>
                <w:szCs w:val="44"/>
              </w:rPr>
              <w:t>(Ausnahme: 8 % in Bayern, BW)</w:t>
            </w:r>
          </w:p>
          <w:p w14:paraId="5623D77C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5C2A31" w:rsidRPr="0070154A" w14:paraId="332DCDD8" w14:textId="77777777" w:rsidTr="008B32D5">
        <w:tc>
          <w:tcPr>
            <w:tcW w:w="6590" w:type="dxa"/>
          </w:tcPr>
          <w:p w14:paraId="2302E1A9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4097E391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0154A">
              <w:rPr>
                <w:rFonts w:ascii="Arial" w:hAnsi="Arial" w:cs="Arial"/>
                <w:b/>
                <w:sz w:val="44"/>
                <w:szCs w:val="44"/>
              </w:rPr>
              <w:t>Solidaritätszuschlag</w:t>
            </w:r>
          </w:p>
        </w:tc>
        <w:tc>
          <w:tcPr>
            <w:tcW w:w="7268" w:type="dxa"/>
          </w:tcPr>
          <w:p w14:paraId="1E01FCFB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  <w:p w14:paraId="4D52F1B7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0154A">
              <w:rPr>
                <w:rFonts w:ascii="Arial" w:hAnsi="Arial" w:cs="Arial"/>
                <w:sz w:val="44"/>
                <w:szCs w:val="44"/>
              </w:rPr>
              <w:t>5,5 % von der Lohnsteuer</w:t>
            </w:r>
          </w:p>
          <w:p w14:paraId="020FCCBB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7F3E9BE1" w14:textId="77777777" w:rsidR="005C2A31" w:rsidRPr="002134EC" w:rsidRDefault="005C2A31" w:rsidP="005C2A31">
      <w:pPr>
        <w:rPr>
          <w:rFonts w:ascii="Arial" w:hAnsi="Arial" w:cs="Arial"/>
        </w:rPr>
      </w:pPr>
    </w:p>
    <w:p w14:paraId="1FEEF15D" w14:textId="77777777" w:rsidR="002949DD" w:rsidRPr="00684875" w:rsidRDefault="00684875" w:rsidP="006848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AE428B" w14:textId="504C475B" w:rsidR="005C2A31" w:rsidRDefault="005C2A31" w:rsidP="005C2A31">
      <w:pPr>
        <w:jc w:val="center"/>
        <w:rPr>
          <w:rFonts w:ascii="Arial" w:hAnsi="Arial" w:cs="Arial"/>
          <w:sz w:val="44"/>
          <w:szCs w:val="44"/>
        </w:rPr>
      </w:pPr>
      <w:r w:rsidRPr="0070154A">
        <w:rPr>
          <w:rFonts w:ascii="Arial" w:hAnsi="Arial" w:cs="Arial"/>
          <w:b/>
          <w:sz w:val="44"/>
          <w:szCs w:val="44"/>
          <w:u w:val="single"/>
        </w:rPr>
        <w:lastRenderedPageBreak/>
        <w:t>Bei</w:t>
      </w:r>
      <w:r w:rsidR="00E17C25">
        <w:rPr>
          <w:rFonts w:ascii="Arial" w:hAnsi="Arial" w:cs="Arial"/>
          <w:b/>
          <w:sz w:val="44"/>
          <w:szCs w:val="44"/>
          <w:u w:val="single"/>
        </w:rPr>
        <w:t>träge zur Sozialversicherung 2020</w:t>
      </w:r>
      <w:r w:rsidR="00684875" w:rsidRPr="00684875">
        <w:rPr>
          <w:rFonts w:ascii="Arial" w:hAnsi="Arial" w:cs="Arial"/>
          <w:b/>
          <w:sz w:val="44"/>
          <w:szCs w:val="44"/>
        </w:rPr>
        <w:t>*</w:t>
      </w:r>
      <w:r w:rsidR="00684875" w:rsidRPr="00684875">
        <w:rPr>
          <w:rFonts w:ascii="Arial" w:hAnsi="Arial" w:cs="Arial"/>
          <w:sz w:val="44"/>
          <w:szCs w:val="44"/>
        </w:rPr>
        <w:t>*</w:t>
      </w:r>
    </w:p>
    <w:tbl>
      <w:tblPr>
        <w:tblStyle w:val="Tabellenraster"/>
        <w:tblW w:w="14424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  <w:gridCol w:w="5102"/>
      </w:tblGrid>
      <w:tr w:rsidR="005C2A31" w:rsidRPr="0070154A" w14:paraId="79B560E1" w14:textId="77777777" w:rsidTr="0070154A">
        <w:tc>
          <w:tcPr>
            <w:tcW w:w="4219" w:type="dxa"/>
            <w:shd w:val="clear" w:color="auto" w:fill="E6E6E6"/>
          </w:tcPr>
          <w:p w14:paraId="343BAC75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E6E6E6"/>
            <w:vAlign w:val="center"/>
          </w:tcPr>
          <w:p w14:paraId="7053D5CC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3DF662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154A">
              <w:rPr>
                <w:rFonts w:ascii="Arial" w:hAnsi="Arial" w:cs="Arial"/>
                <w:b/>
                <w:sz w:val="32"/>
                <w:szCs w:val="32"/>
              </w:rPr>
              <w:t>Arbeitnehmer-</w:t>
            </w:r>
            <w:r w:rsidR="00351C83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70154A">
              <w:rPr>
                <w:rFonts w:ascii="Arial" w:hAnsi="Arial" w:cs="Arial"/>
                <w:b/>
                <w:sz w:val="32"/>
                <w:szCs w:val="32"/>
              </w:rPr>
              <w:t>Anteil</w:t>
            </w:r>
          </w:p>
          <w:p w14:paraId="7321F06E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02" w:type="dxa"/>
            <w:shd w:val="clear" w:color="auto" w:fill="E6E6E6"/>
            <w:vAlign w:val="center"/>
          </w:tcPr>
          <w:p w14:paraId="78119C33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A254A0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0154A">
              <w:rPr>
                <w:rFonts w:ascii="Arial" w:hAnsi="Arial" w:cs="Arial"/>
                <w:b/>
                <w:sz w:val="32"/>
                <w:szCs w:val="32"/>
              </w:rPr>
              <w:t>Arbeitgeber-</w:t>
            </w:r>
            <w:r w:rsidR="00351C83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70154A">
              <w:rPr>
                <w:rFonts w:ascii="Arial" w:hAnsi="Arial" w:cs="Arial"/>
                <w:b/>
                <w:sz w:val="32"/>
                <w:szCs w:val="32"/>
              </w:rPr>
              <w:t>Anteil</w:t>
            </w:r>
          </w:p>
          <w:p w14:paraId="2C9560F5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C2A31" w:rsidRPr="0070154A" w14:paraId="37B1AF33" w14:textId="77777777" w:rsidTr="0070154A">
        <w:tc>
          <w:tcPr>
            <w:tcW w:w="4219" w:type="dxa"/>
          </w:tcPr>
          <w:p w14:paraId="3E529BB0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2B83D6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0154A">
              <w:rPr>
                <w:rFonts w:ascii="Arial" w:hAnsi="Arial" w:cs="Arial"/>
                <w:b/>
                <w:sz w:val="32"/>
                <w:szCs w:val="32"/>
              </w:rPr>
              <w:t>Krankenversicherung</w:t>
            </w:r>
          </w:p>
        </w:tc>
        <w:tc>
          <w:tcPr>
            <w:tcW w:w="5103" w:type="dxa"/>
          </w:tcPr>
          <w:p w14:paraId="5A6D5480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F4F8F57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 xml:space="preserve">7,3 % + </w:t>
            </w:r>
          </w:p>
          <w:p w14:paraId="1A3AC91C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>kassenindividueller Zusatzbeitrag</w:t>
            </w:r>
          </w:p>
          <w:p w14:paraId="5C41FC1B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02" w:type="dxa"/>
          </w:tcPr>
          <w:p w14:paraId="6A7175D7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DC2B7BD" w14:textId="77777777" w:rsidR="00FD5A8A" w:rsidRDefault="00FD5A8A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20F8016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>7,3 %</w:t>
            </w:r>
          </w:p>
        </w:tc>
      </w:tr>
      <w:tr w:rsidR="005C2A31" w:rsidRPr="0070154A" w14:paraId="33EDEEC8" w14:textId="77777777" w:rsidTr="0070154A">
        <w:tc>
          <w:tcPr>
            <w:tcW w:w="4219" w:type="dxa"/>
          </w:tcPr>
          <w:p w14:paraId="369AFDE3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0AB671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0154A">
              <w:rPr>
                <w:rFonts w:ascii="Arial" w:hAnsi="Arial" w:cs="Arial"/>
                <w:b/>
                <w:sz w:val="32"/>
                <w:szCs w:val="32"/>
              </w:rPr>
              <w:t>Pflegeversicherung</w:t>
            </w:r>
          </w:p>
        </w:tc>
        <w:tc>
          <w:tcPr>
            <w:tcW w:w="5103" w:type="dxa"/>
          </w:tcPr>
          <w:p w14:paraId="7D060A1A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BBE8DCA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>1,</w:t>
            </w:r>
            <w:r w:rsidR="00706E3E" w:rsidRPr="0070154A">
              <w:rPr>
                <w:rFonts w:ascii="Arial" w:hAnsi="Arial" w:cs="Arial"/>
                <w:sz w:val="32"/>
                <w:szCs w:val="32"/>
              </w:rPr>
              <w:t>525</w:t>
            </w:r>
            <w:r w:rsidRPr="0070154A">
              <w:rPr>
                <w:rFonts w:ascii="Arial" w:hAnsi="Arial" w:cs="Arial"/>
                <w:sz w:val="32"/>
                <w:szCs w:val="32"/>
              </w:rPr>
              <w:t xml:space="preserve"> % +</w:t>
            </w:r>
          </w:p>
          <w:p w14:paraId="08527273" w14:textId="77777777" w:rsidR="005C2A31" w:rsidRPr="0070154A" w:rsidRDefault="005C2A31" w:rsidP="008B32D5">
            <w:pPr>
              <w:tabs>
                <w:tab w:val="center" w:pos="1716"/>
                <w:tab w:val="left" w:pos="274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>0,25 %, wenn kinderlos und mindestens 23 Jahre alt</w:t>
            </w:r>
          </w:p>
        </w:tc>
        <w:tc>
          <w:tcPr>
            <w:tcW w:w="5102" w:type="dxa"/>
          </w:tcPr>
          <w:p w14:paraId="5DFD6730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D6C8C3B" w14:textId="77777777" w:rsidR="005C2A31" w:rsidRPr="0070154A" w:rsidRDefault="00706E3E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 xml:space="preserve">1,525 </w:t>
            </w:r>
            <w:r w:rsidR="005C2A31" w:rsidRPr="0070154A">
              <w:rPr>
                <w:rFonts w:ascii="Arial" w:hAnsi="Arial" w:cs="Arial"/>
                <w:sz w:val="32"/>
                <w:szCs w:val="32"/>
              </w:rPr>
              <w:t>%</w:t>
            </w:r>
          </w:p>
          <w:p w14:paraId="284C8D93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BE00796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C8FCE65" w14:textId="77777777" w:rsidR="005C2A31" w:rsidRPr="0070154A" w:rsidRDefault="005C2A31" w:rsidP="008B32D5">
            <w:pPr>
              <w:tabs>
                <w:tab w:val="center" w:pos="1716"/>
                <w:tab w:val="left" w:pos="2742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C2A31" w:rsidRPr="0070154A" w14:paraId="4A5555D0" w14:textId="77777777" w:rsidTr="0070154A">
        <w:tc>
          <w:tcPr>
            <w:tcW w:w="4219" w:type="dxa"/>
          </w:tcPr>
          <w:p w14:paraId="49EE2C52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27326F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0154A">
              <w:rPr>
                <w:rFonts w:ascii="Arial" w:hAnsi="Arial" w:cs="Arial"/>
                <w:b/>
                <w:sz w:val="32"/>
                <w:szCs w:val="32"/>
              </w:rPr>
              <w:t>Rentenversicherung</w:t>
            </w:r>
          </w:p>
        </w:tc>
        <w:tc>
          <w:tcPr>
            <w:tcW w:w="5103" w:type="dxa"/>
          </w:tcPr>
          <w:p w14:paraId="67C6B4B2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D0F11D7" w14:textId="77777777" w:rsidR="005C2A31" w:rsidRPr="0070154A" w:rsidRDefault="005C2A31" w:rsidP="005C2A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 xml:space="preserve">9,3 % </w:t>
            </w:r>
          </w:p>
          <w:p w14:paraId="562C44A3" w14:textId="77777777" w:rsidR="005C2A31" w:rsidRPr="0070154A" w:rsidRDefault="005C2A31" w:rsidP="005C2A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02" w:type="dxa"/>
          </w:tcPr>
          <w:p w14:paraId="7B5211C1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6801293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>9,3 %</w:t>
            </w:r>
          </w:p>
        </w:tc>
      </w:tr>
      <w:tr w:rsidR="005C2A31" w:rsidRPr="0070154A" w14:paraId="5304CC63" w14:textId="77777777" w:rsidTr="0070154A">
        <w:tc>
          <w:tcPr>
            <w:tcW w:w="4219" w:type="dxa"/>
          </w:tcPr>
          <w:p w14:paraId="46C9E02F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AA39D3" w14:textId="77777777" w:rsidR="005C2A31" w:rsidRPr="0070154A" w:rsidRDefault="005C2A31" w:rsidP="008B32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0154A">
              <w:rPr>
                <w:rFonts w:ascii="Arial" w:hAnsi="Arial" w:cs="Arial"/>
                <w:b/>
                <w:sz w:val="32"/>
                <w:szCs w:val="32"/>
              </w:rPr>
              <w:t>Arbeitslosenversicherung</w:t>
            </w:r>
          </w:p>
        </w:tc>
        <w:tc>
          <w:tcPr>
            <w:tcW w:w="5103" w:type="dxa"/>
          </w:tcPr>
          <w:p w14:paraId="227929D2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D4632C9" w14:textId="77777777" w:rsidR="005C2A31" w:rsidRPr="0070154A" w:rsidRDefault="00FD5A8A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1,2</w:t>
            </w:r>
            <w:r w:rsidR="005C2A31" w:rsidRPr="0070154A">
              <w:rPr>
                <w:rFonts w:ascii="Arial" w:hAnsi="Arial" w:cs="Arial"/>
                <w:sz w:val="32"/>
                <w:szCs w:val="32"/>
              </w:rPr>
              <w:t xml:space="preserve"> %</w:t>
            </w:r>
          </w:p>
          <w:p w14:paraId="2917062A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02" w:type="dxa"/>
          </w:tcPr>
          <w:p w14:paraId="7354351F" w14:textId="77777777" w:rsidR="005C2A31" w:rsidRPr="0070154A" w:rsidRDefault="005C2A31" w:rsidP="008B32D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086EB7D" w14:textId="77777777" w:rsidR="005C2A31" w:rsidRPr="0070154A" w:rsidRDefault="005C2A31" w:rsidP="00FD5A8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0154A">
              <w:rPr>
                <w:rFonts w:ascii="Arial" w:hAnsi="Arial" w:cs="Arial"/>
                <w:sz w:val="32"/>
                <w:szCs w:val="32"/>
              </w:rPr>
              <w:t>1,</w:t>
            </w:r>
            <w:r w:rsidR="00706E3E" w:rsidRPr="0070154A">
              <w:rPr>
                <w:rFonts w:ascii="Arial" w:hAnsi="Arial" w:cs="Arial"/>
                <w:sz w:val="32"/>
                <w:szCs w:val="32"/>
              </w:rPr>
              <w:t>2</w:t>
            </w:r>
            <w:r w:rsidRPr="0070154A">
              <w:rPr>
                <w:rFonts w:ascii="Arial" w:hAnsi="Arial" w:cs="Arial"/>
                <w:sz w:val="32"/>
                <w:szCs w:val="32"/>
              </w:rPr>
              <w:t xml:space="preserve"> %</w:t>
            </w:r>
          </w:p>
        </w:tc>
      </w:tr>
    </w:tbl>
    <w:p w14:paraId="7A21D1B9" w14:textId="77777777" w:rsidR="00684875" w:rsidRPr="002134EC" w:rsidRDefault="00684875" w:rsidP="0068487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E7790C0" w14:textId="77777777" w:rsidR="00684875" w:rsidRPr="00684875" w:rsidRDefault="00684875" w:rsidP="00684875">
      <w:pPr>
        <w:tabs>
          <w:tab w:val="left" w:pos="284"/>
        </w:tabs>
        <w:rPr>
          <w:rFonts w:ascii="Arial" w:hAnsi="Arial" w:cs="Arial"/>
          <w:lang w:val="en-US"/>
        </w:rPr>
      </w:pPr>
      <w:r w:rsidRPr="00684875">
        <w:rPr>
          <w:rFonts w:ascii="Arial" w:hAnsi="Arial" w:cs="Arial"/>
          <w:lang w:val="en-US"/>
        </w:rPr>
        <w:t xml:space="preserve">* </w:t>
      </w:r>
      <w:r w:rsidRPr="00684875">
        <w:rPr>
          <w:rFonts w:ascii="Arial" w:hAnsi="Arial" w:cs="Arial"/>
          <w:lang w:val="en-US"/>
        </w:rPr>
        <w:tab/>
      </w:r>
      <w:hyperlink r:id="rId7" w:history="1">
        <w:r w:rsidRPr="00684875">
          <w:rPr>
            <w:rStyle w:val="Link"/>
            <w:rFonts w:ascii="Arial" w:hAnsi="Arial" w:cs="Arial"/>
            <w:lang w:val="en-US"/>
          </w:rPr>
          <w:t>https://gehaltsabrechnung.com.de/</w:t>
        </w:r>
      </w:hyperlink>
      <w:r w:rsidRPr="00684875">
        <w:rPr>
          <w:rFonts w:ascii="Arial" w:hAnsi="Arial" w:cs="Arial"/>
          <w:lang w:val="en-US"/>
        </w:rPr>
        <w:t xml:space="preserve">    [Stand </w:t>
      </w:r>
      <w:r w:rsidR="00FF42F9">
        <w:rPr>
          <w:rFonts w:ascii="Arial" w:hAnsi="Arial" w:cs="Arial"/>
        </w:rPr>
        <w:t>11.02.2020</w:t>
      </w:r>
      <w:r w:rsidRPr="00684875">
        <w:rPr>
          <w:rFonts w:ascii="Arial" w:hAnsi="Arial" w:cs="Arial"/>
          <w:lang w:val="en-US"/>
        </w:rPr>
        <w:t>]</w:t>
      </w:r>
    </w:p>
    <w:p w14:paraId="4BF92157" w14:textId="5F50D0F8" w:rsidR="00684875" w:rsidRDefault="00684875" w:rsidP="00684875">
      <w:pPr>
        <w:tabs>
          <w:tab w:val="left" w:pos="284"/>
        </w:tabs>
        <w:rPr>
          <w:rFonts w:ascii="Arial" w:hAnsi="Arial" w:cs="Arial"/>
        </w:rPr>
      </w:pPr>
      <w:r w:rsidRPr="00684875">
        <w:rPr>
          <w:rFonts w:ascii="Arial" w:hAnsi="Arial" w:cs="Arial"/>
        </w:rPr>
        <w:t>**</w:t>
      </w:r>
      <w:r w:rsidRPr="00684875">
        <w:rPr>
          <w:rFonts w:ascii="Arial" w:hAnsi="Arial" w:cs="Arial"/>
        </w:rPr>
        <w:tab/>
      </w:r>
      <w:hyperlink r:id="rId8" w:history="1">
        <w:r w:rsidRPr="00684875">
          <w:rPr>
            <w:rStyle w:val="Link"/>
            <w:rFonts w:ascii="Arial" w:hAnsi="Arial" w:cs="Arial"/>
          </w:rPr>
          <w:t>https://www.zum.de/Faech</w:t>
        </w:r>
        <w:r w:rsidRPr="00204A55">
          <w:rPr>
            <w:rStyle w:val="Link"/>
            <w:rFonts w:ascii="Arial" w:hAnsi="Arial" w:cs="Arial"/>
          </w:rPr>
          <w:t>er/kurse/boeing/udb/recht/ Sozialversicherung-Ueberblick.pdf</w:t>
        </w:r>
      </w:hyperlink>
      <w:r w:rsidR="008B32D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[Stand </w:t>
      </w:r>
      <w:r w:rsidR="00FD5A8A">
        <w:rPr>
          <w:rFonts w:ascii="Arial" w:hAnsi="Arial" w:cs="Arial"/>
        </w:rPr>
        <w:t>11.02.2020</w:t>
      </w:r>
      <w:r w:rsidRPr="00F061D1">
        <w:rPr>
          <w:rFonts w:ascii="Arial" w:hAnsi="Arial" w:cs="Arial"/>
        </w:rPr>
        <w:t>]</w:t>
      </w:r>
    </w:p>
    <w:sectPr w:rsidR="00684875" w:rsidSect="005C2A3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79ACB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F9719" w14:textId="77777777" w:rsidR="008B32D5" w:rsidRDefault="008B32D5" w:rsidP="005C2A31">
      <w:pPr>
        <w:spacing w:after="0"/>
      </w:pPr>
      <w:r>
        <w:separator/>
      </w:r>
    </w:p>
  </w:endnote>
  <w:endnote w:type="continuationSeparator" w:id="0">
    <w:p w14:paraId="586B8671" w14:textId="77777777" w:rsidR="008B32D5" w:rsidRDefault="008B32D5" w:rsidP="005C2A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09731" w14:textId="77777777" w:rsidR="008B32D5" w:rsidRDefault="008B32D5" w:rsidP="005C2A31">
      <w:pPr>
        <w:spacing w:after="0"/>
      </w:pPr>
      <w:r>
        <w:separator/>
      </w:r>
    </w:p>
  </w:footnote>
  <w:footnote w:type="continuationSeparator" w:id="0">
    <w:p w14:paraId="2F3093AC" w14:textId="77777777" w:rsidR="008B32D5" w:rsidRDefault="008B32D5" w:rsidP="005C2A31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31"/>
    <w:rsid w:val="00171B01"/>
    <w:rsid w:val="002134EC"/>
    <w:rsid w:val="002949DD"/>
    <w:rsid w:val="00351C83"/>
    <w:rsid w:val="004435A5"/>
    <w:rsid w:val="005C2A31"/>
    <w:rsid w:val="00684875"/>
    <w:rsid w:val="006C502B"/>
    <w:rsid w:val="006F797F"/>
    <w:rsid w:val="0070154A"/>
    <w:rsid w:val="00706E3E"/>
    <w:rsid w:val="00882F01"/>
    <w:rsid w:val="008B32D5"/>
    <w:rsid w:val="00947ED5"/>
    <w:rsid w:val="00B04131"/>
    <w:rsid w:val="00DA5E72"/>
    <w:rsid w:val="00E17C25"/>
    <w:rsid w:val="00F83703"/>
    <w:rsid w:val="00FD5A8A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6C2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A31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2A3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5C2A31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C2A31"/>
    <w:rPr>
      <w:rFonts w:eastAsiaTheme="minorEastAsia"/>
      <w:sz w:val="24"/>
      <w:szCs w:val="24"/>
      <w:lang w:eastAsia="ja-JP"/>
    </w:rPr>
  </w:style>
  <w:style w:type="paragraph" w:styleId="Fuzeile">
    <w:name w:val="footer"/>
    <w:basedOn w:val="Standard"/>
    <w:link w:val="FuzeileZeichen"/>
    <w:uiPriority w:val="99"/>
    <w:unhideWhenUsed/>
    <w:rsid w:val="005C2A31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5C2A31"/>
    <w:rPr>
      <w:rFonts w:eastAsiaTheme="minorEastAsia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2A3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2A31"/>
    <w:rPr>
      <w:rFonts w:ascii="Tahoma" w:eastAsiaTheme="minorEastAsia" w:hAnsi="Tahoma" w:cs="Tahoma"/>
      <w:sz w:val="16"/>
      <w:szCs w:val="16"/>
      <w:lang w:eastAsia="ja-JP"/>
    </w:rPr>
  </w:style>
  <w:style w:type="character" w:styleId="Link">
    <w:name w:val="Hyperlink"/>
    <w:basedOn w:val="Absatzstandardschriftart"/>
    <w:uiPriority w:val="99"/>
    <w:unhideWhenUsed/>
    <w:rsid w:val="00684875"/>
    <w:rPr>
      <w:color w:val="0000FF" w:themeColor="hyperlink"/>
      <w:u w:val="single"/>
    </w:rPr>
  </w:style>
  <w:style w:type="character" w:styleId="IntensiverVerweis">
    <w:name w:val="Intense Reference"/>
    <w:basedOn w:val="Absatzstandardschriftart"/>
    <w:uiPriority w:val="32"/>
    <w:qFormat/>
    <w:rsid w:val="00FD5A8A"/>
    <w:rPr>
      <w:b/>
      <w:bCs/>
      <w:smallCaps/>
      <w:color w:val="4F81BD" w:themeColor="accent1"/>
      <w:spacing w:val="5"/>
    </w:rPr>
  </w:style>
  <w:style w:type="character" w:styleId="GesichteterLink">
    <w:name w:val="FollowedHyperlink"/>
    <w:basedOn w:val="Absatzstandardschriftart"/>
    <w:uiPriority w:val="99"/>
    <w:semiHidden/>
    <w:unhideWhenUsed/>
    <w:rsid w:val="00FD5A8A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71B0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71B01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71B01"/>
    <w:rPr>
      <w:rFonts w:eastAsiaTheme="minorEastAsia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71B0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71B01"/>
    <w:rPr>
      <w:rFonts w:eastAsiaTheme="minorEastAsia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A31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2A3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5C2A31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C2A31"/>
    <w:rPr>
      <w:rFonts w:eastAsiaTheme="minorEastAsia"/>
      <w:sz w:val="24"/>
      <w:szCs w:val="24"/>
      <w:lang w:eastAsia="ja-JP"/>
    </w:rPr>
  </w:style>
  <w:style w:type="paragraph" w:styleId="Fuzeile">
    <w:name w:val="footer"/>
    <w:basedOn w:val="Standard"/>
    <w:link w:val="FuzeileZeichen"/>
    <w:uiPriority w:val="99"/>
    <w:unhideWhenUsed/>
    <w:rsid w:val="005C2A31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5C2A31"/>
    <w:rPr>
      <w:rFonts w:eastAsiaTheme="minorEastAsia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C2A3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C2A31"/>
    <w:rPr>
      <w:rFonts w:ascii="Tahoma" w:eastAsiaTheme="minorEastAsia" w:hAnsi="Tahoma" w:cs="Tahoma"/>
      <w:sz w:val="16"/>
      <w:szCs w:val="16"/>
      <w:lang w:eastAsia="ja-JP"/>
    </w:rPr>
  </w:style>
  <w:style w:type="character" w:styleId="Link">
    <w:name w:val="Hyperlink"/>
    <w:basedOn w:val="Absatzstandardschriftart"/>
    <w:uiPriority w:val="99"/>
    <w:unhideWhenUsed/>
    <w:rsid w:val="00684875"/>
    <w:rPr>
      <w:color w:val="0000FF" w:themeColor="hyperlink"/>
      <w:u w:val="single"/>
    </w:rPr>
  </w:style>
  <w:style w:type="character" w:styleId="IntensiverVerweis">
    <w:name w:val="Intense Reference"/>
    <w:basedOn w:val="Absatzstandardschriftart"/>
    <w:uiPriority w:val="32"/>
    <w:qFormat/>
    <w:rsid w:val="00FD5A8A"/>
    <w:rPr>
      <w:b/>
      <w:bCs/>
      <w:smallCaps/>
      <w:color w:val="4F81BD" w:themeColor="accent1"/>
      <w:spacing w:val="5"/>
    </w:rPr>
  </w:style>
  <w:style w:type="character" w:styleId="GesichteterLink">
    <w:name w:val="FollowedHyperlink"/>
    <w:basedOn w:val="Absatzstandardschriftart"/>
    <w:uiPriority w:val="99"/>
    <w:semiHidden/>
    <w:unhideWhenUsed/>
    <w:rsid w:val="00FD5A8A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71B01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71B01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71B01"/>
    <w:rPr>
      <w:rFonts w:eastAsiaTheme="minorEastAsia"/>
      <w:sz w:val="20"/>
      <w:szCs w:val="20"/>
      <w:lang w:eastAsia="ja-JP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71B01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71B01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ehaltsabrechnung.com.de/" TargetMode="External"/><Relationship Id="rId8" Type="http://schemas.openxmlformats.org/officeDocument/2006/relationships/hyperlink" Target="https://www.zum.de/Faecher/kurse/boeing/udb/recht/%20Sozialversicherung-Ueberblick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Berufskolleg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BK-KMS</dc:creator>
  <cp:lastModifiedBy>L. Hendrix</cp:lastModifiedBy>
  <cp:revision>15</cp:revision>
  <dcterms:created xsi:type="dcterms:W3CDTF">2019-06-03T06:58:00Z</dcterms:created>
  <dcterms:modified xsi:type="dcterms:W3CDTF">2020-03-26T18:11:00Z</dcterms:modified>
</cp:coreProperties>
</file>