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5" w:rsidRPr="00B851C2" w:rsidRDefault="001A1B75" w:rsidP="001A1B75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47A48">
        <w:rPr>
          <w:rFonts w:ascii="Arial" w:hAnsi="Arial" w:cs="Arial"/>
          <w:b/>
          <w:sz w:val="24"/>
          <w:szCs w:val="24"/>
          <w:lang w:val="en-US"/>
        </w:rPr>
        <w:t>Formblatt</w:t>
      </w:r>
      <w:proofErr w:type="spellEnd"/>
      <w:r w:rsidRPr="00D47A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7A48">
        <w:rPr>
          <w:rFonts w:ascii="Arial" w:hAnsi="Arial" w:cs="Arial"/>
          <w:b/>
          <w:sz w:val="24"/>
          <w:szCs w:val="24"/>
          <w:lang w:val="en-US"/>
        </w:rPr>
        <w:t>Lernergebniseinheit</w:t>
      </w:r>
      <w:proofErr w:type="spellEnd"/>
      <w:r w:rsidRPr="00D47A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851C2">
        <w:rPr>
          <w:rFonts w:ascii="Arial" w:hAnsi="Arial" w:cs="Arial"/>
          <w:b/>
          <w:sz w:val="24"/>
          <w:szCs w:val="24"/>
          <w:lang w:val="en-US"/>
        </w:rPr>
        <w:t>(unit of learning outcome)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9"/>
        <w:gridCol w:w="4718"/>
      </w:tblGrid>
      <w:tr w:rsidR="001A1B75" w:rsidRPr="00B851C2" w:rsidTr="00BF1122">
        <w:tc>
          <w:tcPr>
            <w:tcW w:w="9287" w:type="dxa"/>
            <w:gridSpan w:val="2"/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1. Ausbildungsberuf, Curriculare Grundlagen (Rahmenlehrplan, Ausbildungsordnung)</w:t>
            </w:r>
          </w:p>
        </w:tc>
      </w:tr>
      <w:tr w:rsidR="001A1B75" w:rsidRPr="00B851C2" w:rsidTr="00BF1122">
        <w:tc>
          <w:tcPr>
            <w:tcW w:w="9287" w:type="dxa"/>
            <w:gridSpan w:val="2"/>
          </w:tcPr>
          <w:p w:rsidR="001A1B75" w:rsidRPr="00B851C2" w:rsidRDefault="001A1B75" w:rsidP="00BF112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B75" w:rsidRPr="00B851C2" w:rsidRDefault="001A1B75" w:rsidP="00BF112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B75" w:rsidRPr="00B851C2" w:rsidRDefault="001A1B75" w:rsidP="00BF112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B75" w:rsidRPr="00B851C2" w:rsidTr="00BF1122">
        <w:tc>
          <w:tcPr>
            <w:tcW w:w="9287" w:type="dxa"/>
            <w:gridSpan w:val="2"/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2. Lernfeld, Ausbildungsabschnitt</w:t>
            </w:r>
          </w:p>
        </w:tc>
      </w:tr>
      <w:tr w:rsidR="001A1B75" w:rsidRPr="00B851C2" w:rsidTr="00BF1122">
        <w:tc>
          <w:tcPr>
            <w:tcW w:w="9287" w:type="dxa"/>
            <w:gridSpan w:val="2"/>
          </w:tcPr>
          <w:p w:rsidR="001A1B75" w:rsidRPr="00B851C2" w:rsidRDefault="001A1B75" w:rsidP="00BF112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B75" w:rsidRPr="00B851C2" w:rsidTr="00BF1122">
        <w:tc>
          <w:tcPr>
            <w:tcW w:w="9287" w:type="dxa"/>
            <w:gridSpan w:val="2"/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3. Lernsituation, betriebliche Handlungssituation, Lernergebniseinheit</w:t>
            </w:r>
          </w:p>
        </w:tc>
      </w:tr>
      <w:tr w:rsidR="001A1B75" w:rsidRPr="00B851C2" w:rsidTr="00BF1122"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B75" w:rsidRPr="00B851C2" w:rsidTr="00BF1122"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4. Darstellung</w:t>
            </w:r>
            <w:r w:rsidRPr="00B851C2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851C2">
              <w:rPr>
                <w:rFonts w:ascii="Arial" w:hAnsi="Arial" w:cs="Arial"/>
                <w:b/>
                <w:sz w:val="20"/>
                <w:szCs w:val="20"/>
              </w:rPr>
              <w:t xml:space="preserve"> der</w:t>
            </w:r>
          </w:p>
        </w:tc>
      </w:tr>
      <w:tr w:rsidR="001A1B75" w:rsidRPr="00B851C2" w:rsidTr="00BF1122"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wesentlichen Kompetenzen (gemäß curricularer Grundlagen)</w:t>
            </w: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</w:tcBorders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Lernergebnisse (gem. ECVET)</w:t>
            </w:r>
          </w:p>
        </w:tc>
      </w:tr>
      <w:tr w:rsidR="001A1B75" w:rsidRPr="00B851C2" w:rsidTr="00BF1122">
        <w:tc>
          <w:tcPr>
            <w:tcW w:w="4569" w:type="dxa"/>
            <w:tcBorders>
              <w:top w:val="single" w:sz="4" w:space="0" w:color="auto"/>
            </w:tcBorders>
          </w:tcPr>
          <w:p w:rsidR="001A1B75" w:rsidRPr="00B851C2" w:rsidRDefault="001A1B75" w:rsidP="00BF1122">
            <w:pPr>
              <w:pStyle w:val="Listenabsatz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Fachkompetenz (berufliche Handlungsfähigkeit)</w:t>
            </w:r>
          </w:p>
          <w:p w:rsidR="001A1B75" w:rsidRPr="00B851C2" w:rsidRDefault="001A1B75" w:rsidP="00BF1122">
            <w:pPr>
              <w:pStyle w:val="Listenabsatz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Europass: Erworbene berufsfachliche Fähigkeiten und Kompetenzen (30a)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sowie e</w:t>
            </w:r>
            <w:r w:rsidRPr="00B851C2">
              <w:rPr>
                <w:rFonts w:ascii="Arial" w:hAnsi="Arial" w:cs="Arial"/>
                <w:b/>
                <w:sz w:val="20"/>
                <w:szCs w:val="20"/>
              </w:rPr>
              <w:t>rworbene IKT</w:t>
            </w:r>
            <w:r w:rsidRPr="00B851C2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B851C2">
              <w:rPr>
                <w:rFonts w:ascii="Arial" w:hAnsi="Arial" w:cs="Arial"/>
                <w:b/>
                <w:sz w:val="20"/>
                <w:szCs w:val="20"/>
              </w:rPr>
              <w:t>-Kompetenz (32a)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</w:tcBorders>
          </w:tcPr>
          <w:p w:rsidR="001A1B75" w:rsidRPr="00B851C2" w:rsidRDefault="001A1B75" w:rsidP="00BF1122">
            <w:pPr>
              <w:kinsoku w:val="0"/>
              <w:overflowPunct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de-DE"/>
              </w:rPr>
            </w:pPr>
            <w:r w:rsidRPr="00B851C2">
              <w:rPr>
                <w:rFonts w:ascii="Arial" w:hAnsi="Arial" w:cs="Arial"/>
                <w:b/>
                <w:bCs/>
                <w:sz w:val="20"/>
                <w:szCs w:val="20"/>
              </w:rPr>
              <w:t>Die/Der Auszubildende ist in der Lage (selbstständig/unter Anleitung):</w:t>
            </w:r>
          </w:p>
          <w:p w:rsidR="001A1B75" w:rsidRPr="00B851C2" w:rsidRDefault="001A1B75" w:rsidP="00BF1122">
            <w:pPr>
              <w:pStyle w:val="Style1"/>
              <w:spacing w:before="40" w:after="4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  <w:p w:rsidR="001A1B75" w:rsidRPr="00B851C2" w:rsidRDefault="001A1B75" w:rsidP="00BF1122">
            <w:pPr>
              <w:pStyle w:val="Style1"/>
              <w:spacing w:before="40" w:after="4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  <w:p w:rsidR="001A1B75" w:rsidRPr="00B851C2" w:rsidRDefault="001A1B75" w:rsidP="00BF1122">
            <w:pPr>
              <w:pStyle w:val="Style1"/>
              <w:spacing w:before="40" w:after="4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  <w:p w:rsidR="001A1B75" w:rsidRPr="00B851C2" w:rsidRDefault="001A1B75" w:rsidP="00BF1122">
            <w:pPr>
              <w:pStyle w:val="Style1"/>
              <w:spacing w:before="40" w:after="40"/>
              <w:ind w:left="360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  <w:tr w:rsidR="001A1B75" w:rsidRPr="00B851C2" w:rsidTr="00BF1122">
        <w:tc>
          <w:tcPr>
            <w:tcW w:w="4569" w:type="dxa"/>
          </w:tcPr>
          <w:p w:rsidR="001A1B75" w:rsidRPr="00B851C2" w:rsidRDefault="001A1B75" w:rsidP="00BF1122">
            <w:pPr>
              <w:pStyle w:val="Style1"/>
              <w:spacing w:before="40" w:after="40"/>
              <w:ind w:left="142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718" w:type="dxa"/>
            <w:vMerge/>
          </w:tcPr>
          <w:p w:rsidR="001A1B75" w:rsidRPr="00B851C2" w:rsidRDefault="001A1B75" w:rsidP="00BF1122">
            <w:pPr>
              <w:pStyle w:val="Style1"/>
              <w:spacing w:before="40" w:after="40"/>
              <w:ind w:left="360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  <w:tr w:rsidR="001A1B75" w:rsidRPr="00B851C2" w:rsidTr="00BF1122">
        <w:tc>
          <w:tcPr>
            <w:tcW w:w="4569" w:type="dxa"/>
          </w:tcPr>
          <w:p w:rsidR="001A1B75" w:rsidRPr="00B851C2" w:rsidRDefault="001A1B75" w:rsidP="00BF1122">
            <w:pPr>
              <w:pStyle w:val="Listenabsatz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Selbstkompetenz</w:t>
            </w:r>
          </w:p>
          <w:p w:rsidR="001A1B75" w:rsidRPr="00B851C2" w:rsidRDefault="001A1B75" w:rsidP="00BF1122">
            <w:pPr>
              <w:pStyle w:val="Listenabsatz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Europass: Erworbene organisatorische Fähigkeiten und Kompetenzen (33a)</w:t>
            </w:r>
          </w:p>
        </w:tc>
        <w:tc>
          <w:tcPr>
            <w:tcW w:w="4718" w:type="dxa"/>
            <w:vMerge/>
          </w:tcPr>
          <w:p w:rsidR="001A1B75" w:rsidRPr="00B851C2" w:rsidRDefault="001A1B75" w:rsidP="00BF1122">
            <w:pPr>
              <w:pStyle w:val="Listenabsatz"/>
              <w:ind w:left="35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B75" w:rsidRPr="00B851C2" w:rsidTr="00BF1122">
        <w:tc>
          <w:tcPr>
            <w:tcW w:w="4569" w:type="dxa"/>
          </w:tcPr>
          <w:p w:rsidR="001A1B75" w:rsidRPr="00B851C2" w:rsidRDefault="001A1B75" w:rsidP="00BF1122">
            <w:pPr>
              <w:pStyle w:val="Style1"/>
              <w:spacing w:before="40" w:after="40"/>
              <w:ind w:left="142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718" w:type="dxa"/>
            <w:vMerge/>
          </w:tcPr>
          <w:p w:rsidR="001A1B75" w:rsidRPr="00B851C2" w:rsidRDefault="001A1B75" w:rsidP="00BF1122">
            <w:pPr>
              <w:pStyle w:val="Style1"/>
              <w:spacing w:before="40" w:after="4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  <w:tr w:rsidR="001A1B75" w:rsidRPr="00B851C2" w:rsidTr="00BF1122">
        <w:tc>
          <w:tcPr>
            <w:tcW w:w="4569" w:type="dxa"/>
          </w:tcPr>
          <w:p w:rsidR="001A1B75" w:rsidRPr="00B851C2" w:rsidRDefault="001A1B75" w:rsidP="00BF1122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Sozialkompetenz</w:t>
            </w:r>
          </w:p>
          <w:p w:rsidR="001A1B75" w:rsidRPr="00B851C2" w:rsidRDefault="001A1B75" w:rsidP="00BF1122">
            <w:pPr>
              <w:pStyle w:val="Listenabsatz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Europass: Erworbene soziale Fähigkeiten und Kompetenzen (34a)</w:t>
            </w:r>
          </w:p>
        </w:tc>
        <w:tc>
          <w:tcPr>
            <w:tcW w:w="4718" w:type="dxa"/>
            <w:vMerge/>
          </w:tcPr>
          <w:p w:rsidR="001A1B75" w:rsidRPr="00B851C2" w:rsidRDefault="001A1B75" w:rsidP="00BF1122">
            <w:pPr>
              <w:pStyle w:val="Listenabsatz"/>
              <w:ind w:left="35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B75" w:rsidRPr="00B851C2" w:rsidTr="00BF1122">
        <w:tc>
          <w:tcPr>
            <w:tcW w:w="4569" w:type="dxa"/>
          </w:tcPr>
          <w:p w:rsidR="001A1B75" w:rsidRPr="00B851C2" w:rsidRDefault="001A1B75" w:rsidP="00BF1122">
            <w:pPr>
              <w:pStyle w:val="Style1"/>
              <w:spacing w:before="40" w:after="40"/>
              <w:ind w:left="142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718" w:type="dxa"/>
            <w:vMerge/>
          </w:tcPr>
          <w:p w:rsidR="001A1B75" w:rsidRPr="00B851C2" w:rsidRDefault="001A1B75" w:rsidP="00BF1122">
            <w:pPr>
              <w:pStyle w:val="Style1"/>
              <w:spacing w:before="40" w:after="4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  <w:tr w:rsidR="001A1B75" w:rsidRPr="00B851C2" w:rsidTr="00BF1122">
        <w:tc>
          <w:tcPr>
            <w:tcW w:w="4569" w:type="dxa"/>
          </w:tcPr>
          <w:p w:rsidR="001A1B75" w:rsidRPr="00B851C2" w:rsidRDefault="001A1B75" w:rsidP="00BF1122">
            <w:pPr>
              <w:pStyle w:val="Listenabsatz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 xml:space="preserve">Sprachkompetenz </w:t>
            </w:r>
          </w:p>
          <w:p w:rsidR="001A1B75" w:rsidRPr="00B851C2" w:rsidRDefault="001A1B75" w:rsidP="00BF1122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Europass: Erworbene Sprachkenntnisse (31a)</w:t>
            </w:r>
          </w:p>
        </w:tc>
        <w:tc>
          <w:tcPr>
            <w:tcW w:w="4718" w:type="dxa"/>
            <w:vMerge/>
          </w:tcPr>
          <w:p w:rsidR="001A1B75" w:rsidRPr="00B851C2" w:rsidRDefault="001A1B75" w:rsidP="00BF1122">
            <w:pPr>
              <w:ind w:left="35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B75" w:rsidRPr="00B851C2" w:rsidTr="00BF1122">
        <w:tc>
          <w:tcPr>
            <w:tcW w:w="4569" w:type="dxa"/>
          </w:tcPr>
          <w:p w:rsidR="001A1B75" w:rsidRPr="00B851C2" w:rsidRDefault="001A1B75" w:rsidP="00BF1122">
            <w:pPr>
              <w:pStyle w:val="Style1"/>
              <w:spacing w:before="40" w:after="40"/>
              <w:ind w:left="142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718" w:type="dxa"/>
            <w:vMerge/>
          </w:tcPr>
          <w:p w:rsidR="001A1B75" w:rsidRPr="00B851C2" w:rsidRDefault="001A1B75" w:rsidP="00BF1122">
            <w:pPr>
              <w:pStyle w:val="Style1"/>
              <w:spacing w:before="40" w:after="40"/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  <w:tr w:rsidR="001A1B75" w:rsidRPr="00B851C2" w:rsidTr="00BF1122">
        <w:tc>
          <w:tcPr>
            <w:tcW w:w="9287" w:type="dxa"/>
            <w:gridSpan w:val="2"/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5. Hinweise zur Bewertung (Assessment)</w:t>
            </w:r>
          </w:p>
        </w:tc>
      </w:tr>
      <w:tr w:rsidR="001A1B75" w:rsidRPr="00B851C2" w:rsidTr="00BF1122">
        <w:tc>
          <w:tcPr>
            <w:tcW w:w="9287" w:type="dxa"/>
            <w:gridSpan w:val="2"/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B75" w:rsidRPr="00B851C2" w:rsidTr="00BF1122">
        <w:tc>
          <w:tcPr>
            <w:tcW w:w="9287" w:type="dxa"/>
            <w:gridSpan w:val="2"/>
          </w:tcPr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2">
              <w:rPr>
                <w:rFonts w:ascii="Arial" w:hAnsi="Arial" w:cs="Arial"/>
                <w:b/>
                <w:sz w:val="20"/>
                <w:szCs w:val="20"/>
              </w:rPr>
              <w:t>6. Hinweise zur Validierung/Anerkennung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B851C2">
              <w:rPr>
                <w:rFonts w:ascii="Arial" w:hAnsi="Arial" w:cs="Arial"/>
                <w:b/>
                <w:sz w:val="20"/>
                <w:szCs w:val="20"/>
              </w:rPr>
              <w:t xml:space="preserve"> (Validation/Recognition)</w:t>
            </w:r>
          </w:p>
        </w:tc>
      </w:tr>
      <w:tr w:rsidR="001A1B75" w:rsidRPr="00B851C2" w:rsidTr="00BF1122">
        <w:tc>
          <w:tcPr>
            <w:tcW w:w="9287" w:type="dxa"/>
            <w:gridSpan w:val="2"/>
          </w:tcPr>
          <w:p w:rsidR="001A1B75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B75" w:rsidRPr="00B851C2" w:rsidRDefault="001A1B75" w:rsidP="00BF112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11DAC" w:rsidRDefault="001A1B75"/>
    <w:sectPr w:rsidR="00F11DAC" w:rsidSect="001A1B7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75" w:rsidRDefault="001A1B75" w:rsidP="001A1B75">
      <w:pPr>
        <w:spacing w:after="0" w:line="240" w:lineRule="auto"/>
      </w:pPr>
      <w:r>
        <w:separator/>
      </w:r>
    </w:p>
  </w:endnote>
  <w:endnote w:type="continuationSeparator" w:id="0">
    <w:p w:rsidR="001A1B75" w:rsidRDefault="001A1B75" w:rsidP="001A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75" w:rsidRDefault="001A1B75" w:rsidP="001A1B75">
      <w:pPr>
        <w:spacing w:after="0" w:line="240" w:lineRule="auto"/>
      </w:pPr>
      <w:r>
        <w:separator/>
      </w:r>
    </w:p>
  </w:footnote>
  <w:footnote w:type="continuationSeparator" w:id="0">
    <w:p w:rsidR="001A1B75" w:rsidRDefault="001A1B75" w:rsidP="001A1B75">
      <w:pPr>
        <w:spacing w:after="0" w:line="240" w:lineRule="auto"/>
      </w:pPr>
      <w:r>
        <w:continuationSeparator/>
      </w:r>
    </w:p>
  </w:footnote>
  <w:footnote w:id="1">
    <w:p w:rsidR="001A1B75" w:rsidRPr="00E04A10" w:rsidRDefault="001A1B75" w:rsidP="001A1B75">
      <w:pPr>
        <w:pStyle w:val="Funotentext"/>
        <w:rPr>
          <w:rFonts w:ascii="Arial" w:hAnsi="Arial" w:cs="Arial"/>
          <w:i/>
        </w:rPr>
      </w:pPr>
      <w:r w:rsidRPr="00E04A10">
        <w:rPr>
          <w:rStyle w:val="Funotenzeichen"/>
          <w:rFonts w:ascii="Arial" w:hAnsi="Arial" w:cs="Arial"/>
          <w:i/>
        </w:rPr>
        <w:footnoteRef/>
      </w:r>
      <w:r w:rsidRPr="00E04A10">
        <w:rPr>
          <w:rFonts w:ascii="Arial" w:hAnsi="Arial" w:cs="Arial"/>
          <w:i/>
        </w:rPr>
        <w:t xml:space="preserve"> Die im Europass beschriebenen Kompetenzen entsprechen dem Kompetenzmodell des Landes Nordrhein-Westfalen nicht in Gänze, sind aber affin zu den im Europass Mobilität genannten Kompetenzen (</w:t>
      </w:r>
      <w:r>
        <w:rPr>
          <w:rFonts w:ascii="Arial" w:hAnsi="Arial" w:cs="Arial"/>
          <w:i/>
        </w:rPr>
        <w:t>siehe</w:t>
      </w:r>
      <w:r w:rsidRPr="00E04A1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Abschnitt</w:t>
      </w:r>
      <w:r w:rsidRPr="00E04A1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REF _Ref487112165 \r \h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t>4.1.1</w:t>
      </w:r>
      <w:r>
        <w:rPr>
          <w:rFonts w:ascii="Arial" w:hAnsi="Arial" w:cs="Arial"/>
          <w:i/>
        </w:rPr>
        <w:fldChar w:fldCharType="end"/>
      </w:r>
      <w:r w:rsidRPr="00E04A10">
        <w:rPr>
          <w:rFonts w:ascii="Arial" w:hAnsi="Arial" w:cs="Arial"/>
          <w:i/>
        </w:rPr>
        <w:t>)</w:t>
      </w:r>
    </w:p>
  </w:footnote>
  <w:footnote w:id="2">
    <w:p w:rsidR="001A1B75" w:rsidRPr="00E04A10" w:rsidRDefault="001A1B75" w:rsidP="001A1B75">
      <w:pPr>
        <w:pStyle w:val="Funotentext"/>
        <w:rPr>
          <w:rFonts w:ascii="Arial" w:hAnsi="Arial" w:cs="Arial"/>
          <w:i/>
        </w:rPr>
      </w:pPr>
      <w:r w:rsidRPr="00E04A10">
        <w:rPr>
          <w:rStyle w:val="Funotenzeichen"/>
          <w:rFonts w:ascii="Arial" w:hAnsi="Arial" w:cs="Arial"/>
          <w:i/>
        </w:rPr>
        <w:footnoteRef/>
      </w:r>
      <w:r w:rsidRPr="00E04A10">
        <w:rPr>
          <w:rFonts w:ascii="Arial" w:hAnsi="Arial" w:cs="Arial"/>
          <w:i/>
        </w:rPr>
        <w:t xml:space="preserve"> IKT: Informations- und Kommunikationstechnologie</w:t>
      </w:r>
    </w:p>
  </w:footnote>
  <w:footnote w:id="3">
    <w:p w:rsidR="001A1B75" w:rsidRPr="001A1B75" w:rsidRDefault="001A1B75" w:rsidP="001A1B75">
      <w:pPr>
        <w:pStyle w:val="Funotentext"/>
        <w:rPr>
          <w:rFonts w:ascii="Arial" w:hAnsi="Arial" w:cs="Arial"/>
          <w:i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i/>
        </w:rPr>
        <w:t>Im dualen System der</w:t>
      </w:r>
      <w:r w:rsidRPr="001A1B75">
        <w:rPr>
          <w:rFonts w:ascii="Arial" w:hAnsi="Arial" w:cs="Arial"/>
          <w:i/>
        </w:rPr>
        <w:t xml:space="preserve"> Berufsausbildung erfolgt die Anerkennung automatisch durch die zuständige Stelle.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75"/>
    <w:rsid w:val="001A1B75"/>
    <w:rsid w:val="002F123D"/>
    <w:rsid w:val="00584CB7"/>
    <w:rsid w:val="006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B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1B7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A1B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A1B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1B75"/>
    <w:rPr>
      <w:vertAlign w:val="superscript"/>
    </w:rPr>
  </w:style>
  <w:style w:type="table" w:styleId="Tabellenraster">
    <w:name w:val="Table Grid"/>
    <w:basedOn w:val="NormaleTabelle"/>
    <w:uiPriority w:val="39"/>
    <w:rsid w:val="001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rd"/>
    <w:link w:val="Style1Char"/>
    <w:qFormat/>
    <w:rsid w:val="001A1B75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lang w:val="en-GB" w:eastAsia="ja-JP"/>
    </w:rPr>
  </w:style>
  <w:style w:type="character" w:customStyle="1" w:styleId="Style1Char">
    <w:name w:val="Style1 Char"/>
    <w:link w:val="Style1"/>
    <w:rsid w:val="001A1B75"/>
    <w:rPr>
      <w:rFonts w:ascii="Arial Narrow" w:eastAsia="MS Mincho" w:hAnsi="Arial Narrow" w:cs="Times New Roman"/>
      <w:snapToGrid w:val="0"/>
      <w:color w:val="00000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B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1B7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A1B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A1B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1B75"/>
    <w:rPr>
      <w:vertAlign w:val="superscript"/>
    </w:rPr>
  </w:style>
  <w:style w:type="table" w:styleId="Tabellenraster">
    <w:name w:val="Table Grid"/>
    <w:basedOn w:val="NormaleTabelle"/>
    <w:uiPriority w:val="39"/>
    <w:rsid w:val="001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rd"/>
    <w:link w:val="Style1Char"/>
    <w:qFormat/>
    <w:rsid w:val="001A1B75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lang w:val="en-GB" w:eastAsia="ja-JP"/>
    </w:rPr>
  </w:style>
  <w:style w:type="character" w:customStyle="1" w:styleId="Style1Char">
    <w:name w:val="Style1 Char"/>
    <w:link w:val="Style1"/>
    <w:rsid w:val="001A1B75"/>
    <w:rPr>
      <w:rFonts w:ascii="Arial Narrow" w:eastAsia="MS Mincho" w:hAnsi="Arial Narrow" w:cs="Times New Roman"/>
      <w:snapToGrid w:val="0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72561C4B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Harnischmacher, Christoph</dc:creator>
  <cp:keywords/>
  <dc:description/>
  <cp:lastModifiedBy>Harnischmacher, Christoph</cp:lastModifiedBy>
  <cp:revision>1</cp:revision>
  <dcterms:created xsi:type="dcterms:W3CDTF">2017-10-20T05:36:00Z</dcterms:created>
  <dcterms:modified xsi:type="dcterms:W3CDTF">2017-10-20T05:39:00Z</dcterms:modified>
</cp:coreProperties>
</file>