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EF9" w:rsidRPr="00B851C2" w:rsidRDefault="00200EF9" w:rsidP="00200EF9">
      <w:pPr>
        <w:spacing w:after="200" w:line="276" w:lineRule="auto"/>
        <w:rPr>
          <w:rFonts w:ascii="Arial" w:hAnsi="Arial" w:cs="Arial"/>
          <w:sz w:val="28"/>
        </w:rPr>
      </w:pPr>
      <w:r w:rsidRPr="00B851C2">
        <w:rPr>
          <w:rFonts w:ascii="Arial" w:hAnsi="Arial" w:cs="Arial"/>
          <w:sz w:val="28"/>
        </w:rPr>
        <w:t>Checkliste zur Evaluation von Mobilitäten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61"/>
        <w:gridCol w:w="1573"/>
        <w:gridCol w:w="1476"/>
        <w:gridCol w:w="1601"/>
        <w:gridCol w:w="1477"/>
      </w:tblGrid>
      <w:tr w:rsidR="00200EF9" w:rsidRPr="00B851C2" w:rsidTr="00BF1122">
        <w:tc>
          <w:tcPr>
            <w:tcW w:w="9288" w:type="dxa"/>
            <w:gridSpan w:val="5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Bildungsgang/Ausbildungsberuf</w:t>
            </w:r>
          </w:p>
        </w:tc>
      </w:tr>
      <w:tr w:rsidR="00200EF9" w:rsidRPr="00B851C2" w:rsidTr="00BF1122">
        <w:tc>
          <w:tcPr>
            <w:tcW w:w="3161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Lernfeld/Ausbildungsabschnitt</w:t>
            </w:r>
          </w:p>
        </w:tc>
        <w:tc>
          <w:tcPr>
            <w:tcW w:w="1573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1476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1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Titel</w:t>
            </w:r>
          </w:p>
        </w:tc>
        <w:tc>
          <w:tcPr>
            <w:tcW w:w="1477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00EF9" w:rsidRPr="00B851C2" w:rsidTr="00BF1122">
        <w:tc>
          <w:tcPr>
            <w:tcW w:w="3161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Lernsituation</w:t>
            </w:r>
          </w:p>
        </w:tc>
        <w:tc>
          <w:tcPr>
            <w:tcW w:w="1573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1476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1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Titel</w:t>
            </w:r>
          </w:p>
        </w:tc>
        <w:tc>
          <w:tcPr>
            <w:tcW w:w="1477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200EF9" w:rsidRPr="00B851C2" w:rsidTr="00BF1122">
        <w:tc>
          <w:tcPr>
            <w:tcW w:w="3161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Evaluation</w:t>
            </w:r>
          </w:p>
        </w:tc>
        <w:tc>
          <w:tcPr>
            <w:tcW w:w="1573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Vom</w:t>
            </w:r>
          </w:p>
        </w:tc>
        <w:tc>
          <w:tcPr>
            <w:tcW w:w="1476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01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durch</w:t>
            </w:r>
          </w:p>
        </w:tc>
        <w:tc>
          <w:tcPr>
            <w:tcW w:w="1477" w:type="dxa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200EF9" w:rsidRPr="00B851C2" w:rsidRDefault="00200EF9" w:rsidP="00200EF9">
      <w:pPr>
        <w:spacing w:after="200" w:line="276" w:lineRule="auto"/>
        <w:rPr>
          <w:rFonts w:ascii="Arial" w:hAnsi="Arial" w:cs="Arial"/>
          <w:sz w:val="2"/>
          <w:szCs w:val="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"/>
        <w:gridCol w:w="6148"/>
        <w:gridCol w:w="438"/>
        <w:gridCol w:w="327"/>
        <w:gridCol w:w="280"/>
        <w:gridCol w:w="343"/>
        <w:gridCol w:w="1272"/>
      </w:tblGrid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851C2">
              <w:rPr>
                <w:rFonts w:ascii="Arial" w:hAnsi="Arial" w:cs="Arial"/>
                <w:b/>
                <w:sz w:val="19"/>
                <w:szCs w:val="19"/>
              </w:rPr>
              <w:t>Nr.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851C2">
              <w:rPr>
                <w:rFonts w:ascii="Arial" w:hAnsi="Arial" w:cs="Arial"/>
                <w:b/>
                <w:sz w:val="19"/>
                <w:szCs w:val="19"/>
              </w:rPr>
              <w:t>Kriterium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851C2">
              <w:rPr>
                <w:rFonts w:ascii="Arial" w:hAnsi="Arial" w:cs="Arial"/>
                <w:b/>
                <w:sz w:val="19"/>
                <w:szCs w:val="19"/>
              </w:rPr>
              <w:t>++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851C2">
              <w:rPr>
                <w:rFonts w:ascii="Arial" w:hAnsi="Arial" w:cs="Arial"/>
                <w:b/>
                <w:sz w:val="19"/>
                <w:szCs w:val="19"/>
              </w:rPr>
              <w:t>+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851C2">
              <w:rPr>
                <w:rFonts w:ascii="Arial" w:hAnsi="Arial" w:cs="Arial"/>
                <w:b/>
                <w:sz w:val="19"/>
                <w:szCs w:val="19"/>
              </w:rPr>
              <w:t>-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851C2">
              <w:rPr>
                <w:rFonts w:ascii="Arial" w:hAnsi="Arial" w:cs="Arial"/>
                <w:b/>
                <w:sz w:val="19"/>
                <w:szCs w:val="19"/>
              </w:rPr>
              <w:t>--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B851C2">
              <w:rPr>
                <w:rFonts w:ascii="Arial" w:hAnsi="Arial" w:cs="Arial"/>
                <w:b/>
                <w:sz w:val="19"/>
                <w:szCs w:val="19"/>
              </w:rPr>
              <w:t>Kommentar</w:t>
            </w: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Zur Anbahnung der Partnerschaft wurde das Dokument „Festlegungen zur berufsbezogenen Gestaltung der Austauschpraktika mit dem internationalen Partner“ genutzt.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 xml:space="preserve">2 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Informationen des Dokumentes „Festlegungen zur berufsbezogenen Gestaltung der Austauschpraktika mit dem internationalen Partner“ waren hilfreich, um die Rahmenbedingungen einer möglichen Partnerschaft zu klären.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Partnerschaft wurde durch den Einsatz der Partnerschaftsvereinbarung dokumentiert.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Informationen der Partnerschaftsvereinbarung waren so vollständig, dass sie Transparenz über die Partnerschaft gewährleistete.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Eine Lernergebniseinheit wurde entwickelt und mit den beteiligten Partnern abgestimmt.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Lernergebniseinheit war für die Durchführung der Mobilität gut geeignet.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Ausbildungsstätte wurde über den Auslandsaufenthalt in Kenntnis gesetzt.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Zusatzvereinbarung über eine Ausbildungsmaßnahme außerhalb der Ausbildungsstätte und die Anlage zum Ausbildungsvertrag waren für die Abstimmung mit dem Ausbildungsbetrieb hilfreich.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Lernvereinbarung war hilfreich, um de</w:t>
            </w:r>
            <w:r>
              <w:rPr>
                <w:rFonts w:ascii="Arial" w:hAnsi="Arial" w:cs="Arial"/>
                <w:sz w:val="19"/>
                <w:szCs w:val="19"/>
              </w:rPr>
              <w:t>r</w:t>
            </w:r>
            <w:r w:rsidRPr="00B851C2">
              <w:rPr>
                <w:rFonts w:ascii="Arial" w:hAnsi="Arial" w:cs="Arial"/>
                <w:sz w:val="19"/>
                <w:szCs w:val="19"/>
              </w:rPr>
              <w:t xml:space="preserve"> /de</w:t>
            </w:r>
            <w:r>
              <w:rPr>
                <w:rFonts w:ascii="Arial" w:hAnsi="Arial" w:cs="Arial"/>
                <w:sz w:val="19"/>
                <w:szCs w:val="19"/>
              </w:rPr>
              <w:t>m</w:t>
            </w:r>
            <w:r w:rsidRPr="00B851C2">
              <w:rPr>
                <w:rFonts w:ascii="Arial" w:hAnsi="Arial" w:cs="Arial"/>
                <w:sz w:val="19"/>
                <w:szCs w:val="19"/>
              </w:rPr>
              <w:t xml:space="preserve"> Auszubildenden Orientierung während des Auslandsaufenthaltes zu geben.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 xml:space="preserve">Die Lernergebnisse entsprachen der vorab geschlossenen Lernvereinbarung. 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Das Assessment war zur Feststellung der Lernergebnisse geeignet.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Absprachen mit dem ausländischen Betrieb wurden eingehalten.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Checkliste zur praktischen Durchführung von Lernaufenthalten im Ausland wurde zur Planung, Durchführung und Nachbereitung der Mobilitäten genutzt.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Checkliste zur praktischen Durchführung von Lernaufenthalten im Ausland war für alle an der Mobilität Beteiligten zur Qualitätssicherung hilfreich.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Der Ausbildungsnachweis dokumentiert die Tätigkeiten während des Lernaufenthaltes im Ausland umfassend.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Der Lernaufenthalt im Ausland wurde in den Europass Mobilität eingetragen.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Der Eintrag des Lernaufenthaltes im Ausland in den Europass Mobilität wird von den Auszubildenden als werthaltiger beruflicher Qualifikationsnachweis angesehen.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internationale Zusammenarbeit wurde als Zusatzqualifikation „Internationale berufliche Mobilität“ zertifiziert.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Auszubildenden legen Wert auf das Absolvieren der Zusatzqualifikation „Internationale berufliche Mobilität“.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Das Auslandspraktikum konnte durch die zuständige Stelle anerkannt werden.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200EF9" w:rsidRPr="00B851C2" w:rsidTr="00BF1122"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/>
              <w:rPr>
                <w:rFonts w:ascii="Arial" w:hAnsi="Arial" w:cs="Arial"/>
                <w:sz w:val="19"/>
                <w:szCs w:val="19"/>
              </w:rPr>
            </w:pPr>
            <w:r w:rsidRPr="00B851C2">
              <w:rPr>
                <w:rFonts w:ascii="Arial" w:hAnsi="Arial" w:cs="Arial"/>
                <w:sz w:val="19"/>
                <w:szCs w:val="19"/>
              </w:rPr>
              <w:t>Die Anerkennung des Auslandspraktikums durch die zuständige Stelle stellt für die Auszubildenden einen werthaltigen beruflichen Qualifikationsnachweis dar.</w:t>
            </w: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0" w:type="auto"/>
          </w:tcPr>
          <w:p w:rsidR="00200EF9" w:rsidRPr="00B851C2" w:rsidRDefault="00200EF9" w:rsidP="00BF1122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200EF9" w:rsidRPr="00B851C2" w:rsidRDefault="00200EF9" w:rsidP="00200EF9">
      <w:pPr>
        <w:spacing w:after="200" w:line="276" w:lineRule="auto"/>
        <w:rPr>
          <w:rFonts w:ascii="Arial" w:hAnsi="Arial" w:cs="Arial"/>
          <w:sz w:val="2"/>
          <w:szCs w:val="2"/>
        </w:rPr>
      </w:pPr>
    </w:p>
    <w:p w:rsidR="00F11DAC" w:rsidRDefault="00200EF9" w:rsidP="00200EF9">
      <w:pPr>
        <w:spacing w:after="200" w:line="276" w:lineRule="auto"/>
      </w:pPr>
      <w:r w:rsidRPr="00B851C2">
        <w:rPr>
          <w:rFonts w:ascii="Arial" w:hAnsi="Arial" w:cs="Arial"/>
          <w:b/>
          <w:sz w:val="20"/>
        </w:rPr>
        <w:t xml:space="preserve">Ausprägungen: ++ trifft voll zu + trifft überwiegend zu – trifft kaum zu – trifft nicht zu </w:t>
      </w:r>
      <w:bookmarkStart w:id="0" w:name="_GoBack"/>
      <w:bookmarkEnd w:id="0"/>
    </w:p>
    <w:sectPr w:rsidR="00F11D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F9"/>
    <w:rsid w:val="00200EF9"/>
    <w:rsid w:val="002F123D"/>
    <w:rsid w:val="00584CB7"/>
    <w:rsid w:val="006D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EF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00EF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0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72561C4B</Template>
  <TotalTime>0</TotalTime>
  <Pages>1</Pages>
  <Words>400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Harnischmacher, Christoph</dc:creator>
  <cp:keywords/>
  <dc:description/>
  <cp:lastModifiedBy>Harnischmacher, Christoph</cp:lastModifiedBy>
  <cp:revision>1</cp:revision>
  <dcterms:created xsi:type="dcterms:W3CDTF">2017-10-20T05:33:00Z</dcterms:created>
  <dcterms:modified xsi:type="dcterms:W3CDTF">2017-10-20T05:33:00Z</dcterms:modified>
</cp:coreProperties>
</file>