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0375" w14:textId="77777777" w:rsidR="00BE3081" w:rsidRPr="00384066" w:rsidRDefault="00BE3081" w:rsidP="00894E1A">
      <w:pPr>
        <w:spacing w:before="120" w:after="0" w:line="240" w:lineRule="auto"/>
        <w:rPr>
          <w:rFonts w:ascii="Arial" w:eastAsia="Times New Roman" w:hAnsi="Arial" w:cs="Arial"/>
          <w:b/>
          <w:caps/>
          <w:lang w:eastAsia="de-DE"/>
        </w:rPr>
      </w:pPr>
    </w:p>
    <w:p w14:paraId="2C31487E" w14:textId="77777777" w:rsidR="00384066" w:rsidRPr="00384066" w:rsidRDefault="00384066" w:rsidP="00894E1A">
      <w:pPr>
        <w:spacing w:before="120" w:after="0" w:line="240" w:lineRule="auto"/>
        <w:rPr>
          <w:rFonts w:ascii="Arial" w:eastAsia="Times New Roman" w:hAnsi="Arial" w:cs="Arial"/>
          <w:b/>
          <w:caps/>
          <w:lang w:eastAsia="de-DE"/>
        </w:rPr>
      </w:pPr>
    </w:p>
    <w:p w14:paraId="79B6CAF5" w14:textId="77777777" w:rsidR="00384066" w:rsidRPr="00894E1A" w:rsidRDefault="00894E1A" w:rsidP="00894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ヒラギノ角ゴ Pro W3" w:hAnsi="Arial" w:cs="Arial"/>
          <w:b/>
          <w:color w:val="000000"/>
          <w:sz w:val="24"/>
        </w:rPr>
      </w:pPr>
      <w:r w:rsidRPr="00894E1A">
        <w:rPr>
          <w:rFonts w:ascii="Arial" w:eastAsia="ヒラギノ角ゴ Pro W3" w:hAnsi="Arial" w:cs="Arial"/>
          <w:b/>
          <w:color w:val="000000"/>
          <w:sz w:val="24"/>
        </w:rPr>
        <w:t>Beispiel</w:t>
      </w:r>
      <w:r w:rsidR="000727DB" w:rsidRPr="00894E1A">
        <w:rPr>
          <w:rFonts w:ascii="Arial" w:eastAsia="ヒラギノ角ゴ Pro W3" w:hAnsi="Arial" w:cs="Arial"/>
          <w:b/>
          <w:color w:val="000000"/>
          <w:sz w:val="24"/>
        </w:rPr>
        <w:t xml:space="preserve"> einer Prozessbeschreibung zum Umgang mit baulichen Mängeln</w:t>
      </w:r>
    </w:p>
    <w:p w14:paraId="74951A41" w14:textId="77777777" w:rsidR="00384066" w:rsidRPr="00384066" w:rsidRDefault="00384066" w:rsidP="00894E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ヒラギノ角ゴ Pro W3" w:hAnsi="Arial" w:cs="Arial"/>
          <w:b/>
          <w:color w:val="000000"/>
        </w:rPr>
      </w:pPr>
      <w:bookmarkStart w:id="0" w:name="GoBack"/>
      <w:bookmarkEnd w:id="0"/>
    </w:p>
    <w:p w14:paraId="171D1631" w14:textId="77777777" w:rsidR="000727DB" w:rsidRPr="00894E1A" w:rsidRDefault="000727DB" w:rsidP="00894E1A">
      <w:pPr>
        <w:pBdr>
          <w:bottom w:val="single" w:sz="12" w:space="1" w:color="auto"/>
        </w:pBdr>
        <w:spacing w:before="120" w:after="0" w:line="240" w:lineRule="auto"/>
        <w:rPr>
          <w:rFonts w:ascii="Arial" w:eastAsia="Times New Roman" w:hAnsi="Arial" w:cs="Arial"/>
          <w:szCs w:val="24"/>
          <w:lang w:eastAsia="de-DE"/>
        </w:rPr>
      </w:pPr>
      <w:r w:rsidRPr="00894E1A">
        <w:rPr>
          <w:rFonts w:ascii="Arial" w:eastAsia="Times New Roman" w:hAnsi="Arial" w:cs="Arial"/>
          <w:szCs w:val="24"/>
          <w:lang w:eastAsia="de-DE"/>
        </w:rPr>
        <w:t>Umgang mit baulichen Mängeln an Schulen und Innenraumbelastungen</w:t>
      </w:r>
    </w:p>
    <w:p w14:paraId="51E922E7" w14:textId="77777777" w:rsidR="000727DB" w:rsidRPr="00894E1A" w:rsidRDefault="000727DB" w:rsidP="00894E1A">
      <w:pPr>
        <w:spacing w:before="120" w:after="0" w:line="240" w:lineRule="auto"/>
        <w:rPr>
          <w:rFonts w:ascii="Arial" w:eastAsia="Times New Roman" w:hAnsi="Arial" w:cs="Arial"/>
          <w:szCs w:val="24"/>
          <w:lang w:eastAsia="de-DE"/>
        </w:rPr>
      </w:pPr>
    </w:p>
    <w:p w14:paraId="77ECCE3B" w14:textId="77777777" w:rsidR="000727DB" w:rsidRPr="00894E1A" w:rsidRDefault="000727DB" w:rsidP="00894E1A">
      <w:pPr>
        <w:spacing w:before="120" w:after="0" w:line="240" w:lineRule="auto"/>
        <w:rPr>
          <w:rFonts w:ascii="Arial" w:eastAsia="Times New Roman" w:hAnsi="Arial" w:cs="Arial"/>
          <w:szCs w:val="24"/>
          <w:u w:val="single"/>
          <w:lang w:eastAsia="de-DE"/>
        </w:rPr>
      </w:pPr>
      <w:r w:rsidRPr="00894E1A">
        <w:rPr>
          <w:rFonts w:ascii="Arial" w:eastAsia="Times New Roman" w:hAnsi="Arial" w:cs="Arial"/>
          <w:szCs w:val="24"/>
          <w:u w:val="single"/>
          <w:lang w:eastAsia="de-DE"/>
        </w:rPr>
        <w:t>Vorbemerkung:</w:t>
      </w:r>
    </w:p>
    <w:p w14:paraId="52B0B73A" w14:textId="77777777" w:rsidR="000727DB" w:rsidRPr="00894E1A" w:rsidRDefault="000727DB" w:rsidP="00894E1A">
      <w:p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 xml:space="preserve">Die Schulleiterin oder der Schulleiter hat als verantwortliche Person die zentrale Steuerung im Bereich des Arbeits- und Gesundheitsschutzes, der Unfallverhütung sowie der Ersten Hilfe (§ 59 Abs. 8 </w:t>
      </w:r>
      <w:proofErr w:type="spellStart"/>
      <w:r w:rsidRPr="00894E1A">
        <w:rPr>
          <w:rFonts w:ascii="Arial" w:eastAsia="Times New Roman" w:hAnsi="Arial" w:cs="Arial"/>
          <w:szCs w:val="24"/>
          <w:lang w:eastAsia="de-DE"/>
        </w:rPr>
        <w:t>SchulG</w:t>
      </w:r>
      <w:proofErr w:type="spellEnd"/>
      <w:r w:rsidRPr="00894E1A">
        <w:rPr>
          <w:rFonts w:ascii="Arial" w:eastAsia="Times New Roman" w:hAnsi="Arial" w:cs="Arial"/>
          <w:szCs w:val="24"/>
          <w:lang w:eastAsia="de-DE"/>
        </w:rPr>
        <w:t xml:space="preserve">; § 20 Abs. 7 ADO). In diesem Zusammenhang achtet die Schulleiterin oder der Schulleiter auf die ordnungsgemäße Nutzung, den Erhalt und die Pflege der Schulgebäude, Schulanlagen, Einrichtung und Ausstattung der Schule. Auf etwaige Mängel und Schäden ist der Schulträger unverzüglich hinzuweisen. Der Schulträger ist als Sachkostenträger verantwortlich für die Errichtung, Bewirtschaftung und Unterhaltung der erforderlichen Schulgebäude und Schulanlagen sowie die Ausstattung der Schulen (§§ 79, 92 Abs. 3; 94 Abs. 1 </w:t>
      </w:r>
      <w:proofErr w:type="spellStart"/>
      <w:r w:rsidRPr="00894E1A">
        <w:rPr>
          <w:rFonts w:ascii="Arial" w:eastAsia="Times New Roman" w:hAnsi="Arial" w:cs="Arial"/>
          <w:szCs w:val="24"/>
          <w:lang w:eastAsia="de-DE"/>
        </w:rPr>
        <w:t>SchulG</w:t>
      </w:r>
      <w:proofErr w:type="spellEnd"/>
      <w:r w:rsidRPr="00894E1A">
        <w:rPr>
          <w:rFonts w:ascii="Arial" w:eastAsia="Times New Roman" w:hAnsi="Arial" w:cs="Arial"/>
          <w:szCs w:val="24"/>
          <w:lang w:eastAsia="de-DE"/>
        </w:rPr>
        <w:t xml:space="preserve">). </w:t>
      </w:r>
    </w:p>
    <w:p w14:paraId="60720768" w14:textId="77777777" w:rsidR="000727DB" w:rsidRPr="00894E1A" w:rsidRDefault="000727DB" w:rsidP="00894E1A">
      <w:pPr>
        <w:spacing w:before="120" w:after="0" w:line="240" w:lineRule="auto"/>
        <w:jc w:val="both"/>
        <w:rPr>
          <w:rFonts w:ascii="Arial" w:eastAsia="Times New Roman" w:hAnsi="Arial" w:cs="Arial"/>
          <w:szCs w:val="24"/>
          <w:lang w:eastAsia="de-DE"/>
        </w:rPr>
      </w:pPr>
    </w:p>
    <w:p w14:paraId="11930ABC" w14:textId="77777777" w:rsidR="000727DB" w:rsidRPr="00894E1A" w:rsidRDefault="000727DB" w:rsidP="00894E1A">
      <w:pPr>
        <w:spacing w:before="120" w:after="0" w:line="240" w:lineRule="auto"/>
        <w:rPr>
          <w:rFonts w:ascii="Arial" w:eastAsia="Times New Roman" w:hAnsi="Arial" w:cs="Arial"/>
          <w:szCs w:val="24"/>
          <w:u w:val="single"/>
          <w:lang w:eastAsia="de-DE"/>
        </w:rPr>
      </w:pPr>
      <w:r w:rsidRPr="00894E1A">
        <w:rPr>
          <w:rFonts w:ascii="Arial" w:eastAsia="Times New Roman" w:hAnsi="Arial" w:cs="Arial"/>
          <w:szCs w:val="24"/>
          <w:u w:val="single"/>
          <w:lang w:eastAsia="de-DE"/>
        </w:rPr>
        <w:t>Ablaufplan:</w:t>
      </w:r>
    </w:p>
    <w:p w14:paraId="510F7BA1" w14:textId="77777777" w:rsidR="000727DB" w:rsidRPr="00894E1A" w:rsidRDefault="000727DB" w:rsidP="00894E1A">
      <w:pPr>
        <w:numPr>
          <w:ilvl w:val="0"/>
          <w:numId w:val="21"/>
        </w:num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 xml:space="preserve">Stellt eine </w:t>
      </w:r>
      <w:r w:rsidRPr="00894E1A">
        <w:rPr>
          <w:rFonts w:ascii="Arial" w:eastAsia="Times New Roman" w:hAnsi="Arial" w:cs="Arial"/>
          <w:b/>
          <w:szCs w:val="24"/>
          <w:lang w:eastAsia="de-DE"/>
        </w:rPr>
        <w:t>Lehrkraft</w:t>
      </w:r>
      <w:r w:rsidRPr="00894E1A">
        <w:rPr>
          <w:rFonts w:ascii="Arial" w:eastAsia="Times New Roman" w:hAnsi="Arial" w:cs="Arial"/>
          <w:szCs w:val="24"/>
          <w:lang w:eastAsia="de-DE"/>
        </w:rPr>
        <w:t xml:space="preserve"> bauliche Mängel oder sonstige Probleme im Bereich des Arbeits- und Gesundheitsschutzes fest, muss sie diese zunächst an die Schulleitung melden.</w:t>
      </w:r>
    </w:p>
    <w:p w14:paraId="5A06A534" w14:textId="77777777" w:rsidR="000727DB" w:rsidRPr="00894E1A" w:rsidRDefault="000727DB" w:rsidP="00894E1A">
      <w:pPr>
        <w:numPr>
          <w:ilvl w:val="0"/>
          <w:numId w:val="21"/>
        </w:num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 xml:space="preserve">Die </w:t>
      </w:r>
      <w:r w:rsidRPr="00894E1A">
        <w:rPr>
          <w:rFonts w:ascii="Arial" w:eastAsia="Times New Roman" w:hAnsi="Arial" w:cs="Arial"/>
          <w:b/>
          <w:szCs w:val="24"/>
          <w:lang w:eastAsia="de-DE"/>
        </w:rPr>
        <w:t>Schulleitung</w:t>
      </w:r>
      <w:r w:rsidRPr="00894E1A">
        <w:rPr>
          <w:rFonts w:ascii="Arial" w:eastAsia="Times New Roman" w:hAnsi="Arial" w:cs="Arial"/>
          <w:szCs w:val="24"/>
          <w:lang w:eastAsia="de-DE"/>
        </w:rPr>
        <w:t xml:space="preserve"> meldet die Mängel schriftlich dem Schulträger. Meist ist es sinnvoll, dass die Schulleitung im Vorfeld dieser Meldung die B A D GmbH einschaltet und sich von ihr fachlich beraten lässt. Auch eine vorherige Begehung durch die B A D GmbH ist meist sinnvoll. Auch die Einbeziehung des Lehrerrates, der Schwerbehindertenvertretungen sowie der Ansprechpartnerin für Gleichstellungsfragen, des Gesundheitsamtes und der Unfallkasse NRW kann hilfreich sein. Die Unfallkasse NRW kann gemäß § 35 Abs. 3 ihrer Satzung, basierend auf dem SGB IV, Maßnahmen gegenüber Unternehmern oder Versicherten anordnen.</w:t>
      </w:r>
    </w:p>
    <w:p w14:paraId="4BFCB44D" w14:textId="77777777" w:rsidR="000727DB" w:rsidRPr="00894E1A" w:rsidRDefault="000727DB" w:rsidP="00894E1A">
      <w:pPr>
        <w:spacing w:before="120" w:after="0" w:line="240" w:lineRule="auto"/>
        <w:ind w:left="720"/>
        <w:jc w:val="both"/>
        <w:rPr>
          <w:rFonts w:ascii="Arial" w:eastAsia="Times New Roman" w:hAnsi="Arial" w:cs="Arial"/>
          <w:szCs w:val="24"/>
          <w:lang w:eastAsia="de-DE"/>
        </w:rPr>
      </w:pPr>
      <w:r w:rsidRPr="00894E1A">
        <w:rPr>
          <w:rFonts w:ascii="Arial" w:eastAsia="Times New Roman" w:hAnsi="Arial" w:cs="Arial"/>
          <w:szCs w:val="24"/>
          <w:lang w:eastAsia="de-DE"/>
        </w:rPr>
        <w:t>Die Schulleitung erhält nach erfolgter Beratung/Begehung der Schule einen schriftlichen Bericht der B A D GmbH, in dem die Mängel aufgeführt sind.</w:t>
      </w:r>
    </w:p>
    <w:p w14:paraId="389DC3D7" w14:textId="77777777" w:rsidR="000727DB" w:rsidRPr="00894E1A" w:rsidRDefault="000727DB" w:rsidP="00894E1A">
      <w:pPr>
        <w:spacing w:before="120" w:after="0" w:line="240" w:lineRule="auto"/>
        <w:ind w:left="720"/>
        <w:jc w:val="both"/>
        <w:rPr>
          <w:rFonts w:ascii="Arial" w:eastAsia="Times New Roman" w:hAnsi="Arial" w:cs="Arial"/>
          <w:szCs w:val="24"/>
          <w:lang w:eastAsia="de-DE"/>
        </w:rPr>
      </w:pPr>
      <w:r w:rsidRPr="00894E1A">
        <w:rPr>
          <w:rFonts w:ascii="Arial" w:eastAsia="Times New Roman" w:hAnsi="Arial" w:cs="Arial"/>
          <w:szCs w:val="24"/>
          <w:lang w:eastAsia="de-DE"/>
        </w:rPr>
        <w:t>Die Meldung an den Schulträger sollte folgendes beinhalten:</w:t>
      </w:r>
    </w:p>
    <w:p w14:paraId="176EEF17" w14:textId="77777777" w:rsidR="000727DB" w:rsidRPr="00894E1A" w:rsidRDefault="000727DB" w:rsidP="00894E1A">
      <w:pPr>
        <w:numPr>
          <w:ilvl w:val="0"/>
          <w:numId w:val="24"/>
        </w:num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die Anzeige des Mangels verbunden mit der Bitte, diesen zu beseitigen und</w:t>
      </w:r>
    </w:p>
    <w:p w14:paraId="15D712FC" w14:textId="77777777" w:rsidR="000727DB" w:rsidRPr="00894E1A" w:rsidRDefault="000727DB" w:rsidP="00894E1A">
      <w:pPr>
        <w:numPr>
          <w:ilvl w:val="0"/>
          <w:numId w:val="24"/>
        </w:num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eine angemessene Fristsetzung für die Beseitigung des Mangels. Dieser Zeitrahmen ist vom jeweiligen Einzelfall abhängig. Je schwerwiegender die gesundheitlichen Auswirkungen auf die am Schulleben Beteiligten ist, desto kürzer kann der Zeitrahmen bemessen sein.</w:t>
      </w:r>
    </w:p>
    <w:p w14:paraId="770007EA" w14:textId="77777777" w:rsidR="000727DB" w:rsidRPr="00894E1A" w:rsidRDefault="000727DB" w:rsidP="00894E1A">
      <w:pPr>
        <w:numPr>
          <w:ilvl w:val="0"/>
          <w:numId w:val="24"/>
        </w:num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Ggf. bei gravierenden Mängeln oder besonderen Unfall- und Gesundheitsgefahren die Anordnung der Unfallkasse NRW.</w:t>
      </w:r>
    </w:p>
    <w:p w14:paraId="573C88F4" w14:textId="77777777" w:rsidR="000727DB" w:rsidRPr="00894E1A" w:rsidRDefault="000727DB" w:rsidP="00894E1A">
      <w:pPr>
        <w:spacing w:before="120" w:after="0" w:line="240" w:lineRule="auto"/>
        <w:ind w:left="720"/>
        <w:jc w:val="both"/>
        <w:rPr>
          <w:rFonts w:ascii="Arial" w:eastAsia="Times New Roman" w:hAnsi="Arial" w:cs="Arial"/>
          <w:szCs w:val="24"/>
          <w:lang w:eastAsia="de-DE"/>
        </w:rPr>
      </w:pPr>
    </w:p>
    <w:p w14:paraId="485ED6AD" w14:textId="77777777" w:rsidR="000727DB" w:rsidRPr="00894E1A" w:rsidRDefault="000727DB" w:rsidP="00894E1A">
      <w:pPr>
        <w:numPr>
          <w:ilvl w:val="0"/>
          <w:numId w:val="21"/>
        </w:numPr>
        <w:spacing w:before="120" w:after="0" w:line="240" w:lineRule="auto"/>
        <w:jc w:val="both"/>
        <w:rPr>
          <w:rFonts w:ascii="Arial" w:eastAsia="Times New Roman" w:hAnsi="Arial" w:cs="Arial"/>
          <w:szCs w:val="24"/>
          <w:lang w:eastAsia="de-DE"/>
        </w:rPr>
      </w:pPr>
      <w:r w:rsidRPr="00894E1A">
        <w:rPr>
          <w:rFonts w:ascii="Arial" w:eastAsia="Times New Roman" w:hAnsi="Arial" w:cs="Arial"/>
          <w:szCs w:val="24"/>
          <w:lang w:eastAsia="de-DE"/>
        </w:rPr>
        <w:t xml:space="preserve">Bleibt die </w:t>
      </w:r>
      <w:r w:rsidRPr="00894E1A">
        <w:rPr>
          <w:rFonts w:ascii="Arial" w:eastAsia="Times New Roman" w:hAnsi="Arial" w:cs="Arial"/>
          <w:b/>
          <w:szCs w:val="24"/>
          <w:lang w:eastAsia="de-DE"/>
        </w:rPr>
        <w:t>Schulleitung</w:t>
      </w:r>
      <w:r w:rsidRPr="00894E1A">
        <w:rPr>
          <w:rFonts w:ascii="Arial" w:eastAsia="Times New Roman" w:hAnsi="Arial" w:cs="Arial"/>
          <w:szCs w:val="24"/>
          <w:lang w:eastAsia="de-DE"/>
        </w:rPr>
        <w:t xml:space="preserve"> mit ihrer Meldung an den Schulträger erfolglos: </w:t>
      </w:r>
    </w:p>
    <w:p w14:paraId="795E831C" w14:textId="77777777" w:rsidR="001E07C6" w:rsidRDefault="000727DB" w:rsidP="00894E1A">
      <w:pPr>
        <w:spacing w:before="120" w:after="0" w:line="240" w:lineRule="auto"/>
        <w:ind w:left="708"/>
        <w:jc w:val="both"/>
        <w:rPr>
          <w:rFonts w:ascii="Arial" w:eastAsia="Times New Roman" w:hAnsi="Arial" w:cs="Arial"/>
          <w:szCs w:val="24"/>
          <w:lang w:eastAsia="de-DE"/>
        </w:rPr>
      </w:pPr>
      <w:r w:rsidRPr="00894E1A">
        <w:rPr>
          <w:rFonts w:ascii="Arial" w:eastAsia="Times New Roman" w:hAnsi="Arial" w:cs="Arial"/>
          <w:szCs w:val="24"/>
          <w:lang w:eastAsia="de-DE"/>
        </w:rPr>
        <w:t xml:space="preserve">Zusendung eines </w:t>
      </w:r>
      <w:r w:rsidRPr="00894E1A">
        <w:rPr>
          <w:rFonts w:ascii="Arial" w:eastAsia="Times New Roman" w:hAnsi="Arial" w:cs="Arial"/>
          <w:b/>
          <w:szCs w:val="24"/>
          <w:lang w:eastAsia="de-DE"/>
        </w:rPr>
        <w:t>Berichts</w:t>
      </w:r>
      <w:r w:rsidRPr="00894E1A">
        <w:rPr>
          <w:rFonts w:ascii="Arial" w:eastAsia="Times New Roman" w:hAnsi="Arial" w:cs="Arial"/>
          <w:szCs w:val="24"/>
          <w:lang w:eastAsia="de-DE"/>
        </w:rPr>
        <w:t xml:space="preserve"> an </w:t>
      </w:r>
      <w:r w:rsidR="00894E1A">
        <w:rPr>
          <w:rFonts w:ascii="Arial" w:eastAsia="Times New Roman" w:hAnsi="Arial" w:cs="Arial"/>
          <w:szCs w:val="24"/>
          <w:lang w:eastAsia="de-DE"/>
        </w:rPr>
        <w:t xml:space="preserve">Dezernat 45 - </w:t>
      </w:r>
      <w:proofErr w:type="spellStart"/>
      <w:r w:rsidRPr="00894E1A">
        <w:rPr>
          <w:rFonts w:ascii="Arial" w:eastAsia="Times New Roman" w:hAnsi="Arial" w:cs="Arial"/>
          <w:szCs w:val="24"/>
          <w:lang w:eastAsia="de-DE"/>
        </w:rPr>
        <w:t>Generali</w:t>
      </w:r>
      <w:r w:rsidR="00894E1A">
        <w:rPr>
          <w:rFonts w:ascii="Arial" w:eastAsia="Times New Roman" w:hAnsi="Arial" w:cs="Arial"/>
          <w:szCs w:val="24"/>
          <w:lang w:eastAsia="de-DE"/>
        </w:rPr>
        <w:t>e</w:t>
      </w:r>
      <w:proofErr w:type="spellEnd"/>
      <w:r w:rsidRPr="00894E1A">
        <w:rPr>
          <w:rFonts w:ascii="Arial" w:eastAsia="Times New Roman" w:hAnsi="Arial" w:cs="Arial"/>
          <w:szCs w:val="24"/>
          <w:lang w:eastAsia="de-DE"/>
        </w:rPr>
        <w:t xml:space="preserve"> für Arbeits-/Gesundheitsschutz</w:t>
      </w:r>
      <w:r w:rsidR="00894E1A">
        <w:rPr>
          <w:rFonts w:ascii="Arial" w:eastAsia="Times New Roman" w:hAnsi="Arial" w:cs="Arial"/>
          <w:szCs w:val="24"/>
          <w:lang w:eastAsia="de-DE"/>
        </w:rPr>
        <w:t>-</w:t>
      </w:r>
      <w:r w:rsidRPr="00894E1A">
        <w:rPr>
          <w:rFonts w:ascii="Arial" w:eastAsia="Times New Roman" w:hAnsi="Arial" w:cs="Arial"/>
          <w:szCs w:val="24"/>
          <w:lang w:eastAsia="de-DE"/>
        </w:rPr>
        <w:t>, unter Beifügung des BAD-Berichts, der Fristempfehlung und der Reaktion des Schulträgers.</w:t>
      </w:r>
    </w:p>
    <w:p w14:paraId="39D8C853" w14:textId="25AA6FA4" w:rsidR="00384066" w:rsidRPr="001E07C6" w:rsidRDefault="00207801" w:rsidP="00207801">
      <w:pPr>
        <w:tabs>
          <w:tab w:val="left" w:pos="7542"/>
        </w:tabs>
        <w:rPr>
          <w:rFonts w:ascii="Arial" w:eastAsia="Times New Roman" w:hAnsi="Arial" w:cs="Arial"/>
          <w:szCs w:val="24"/>
          <w:lang w:eastAsia="de-DE"/>
        </w:rPr>
      </w:pPr>
      <w:r>
        <w:rPr>
          <w:rFonts w:ascii="Arial" w:eastAsia="Times New Roman" w:hAnsi="Arial" w:cs="Arial"/>
          <w:szCs w:val="24"/>
          <w:lang w:eastAsia="de-DE"/>
        </w:rPr>
        <w:tab/>
      </w:r>
    </w:p>
    <w:sectPr w:rsidR="00384066" w:rsidRPr="001E07C6" w:rsidSect="00BC36CA">
      <w:headerReference w:type="even" r:id="rId7"/>
      <w:headerReference w:type="default" r:id="rId8"/>
      <w:footerReference w:type="even" r:id="rId9"/>
      <w:footerReference w:type="default" r:id="rId10"/>
      <w:headerReference w:type="first" r:id="rId11"/>
      <w:footerReference w:type="first" r:id="rId12"/>
      <w:pgSz w:w="11906" w:h="16838"/>
      <w:pgMar w:top="772" w:right="1133" w:bottom="1134" w:left="1418" w:header="709"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3361" w14:textId="77777777" w:rsidR="00A12121" w:rsidRDefault="00A12121">
      <w:r>
        <w:separator/>
      </w:r>
    </w:p>
  </w:endnote>
  <w:endnote w:type="continuationSeparator" w:id="0">
    <w:p w14:paraId="6313DD7D" w14:textId="77777777" w:rsidR="00A12121" w:rsidRDefault="00A1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1F1E" w14:textId="77777777" w:rsidR="004D6AEB" w:rsidRDefault="004D6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69E96" w14:textId="77777777" w:rsidR="004D6AEB" w:rsidRDefault="004D6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151E" w14:textId="2C77B582" w:rsidR="00D763A9" w:rsidRPr="00D763A9" w:rsidRDefault="00D763A9" w:rsidP="00C33E97">
    <w:pPr>
      <w:pBdr>
        <w:top w:val="single" w:sz="4" w:space="1" w:color="auto"/>
      </w:pBdr>
      <w:tabs>
        <w:tab w:val="center" w:pos="4536"/>
        <w:tab w:val="right" w:pos="9356"/>
      </w:tabs>
      <w:spacing w:after="0" w:line="240" w:lineRule="auto"/>
      <w:rPr>
        <w:rFonts w:asciiTheme="minorHAnsi" w:eastAsiaTheme="minorHAnsi" w:hAnsiTheme="minorHAnsi" w:cstheme="minorBidi"/>
        <w:sz w:val="20"/>
        <w:szCs w:val="20"/>
      </w:rPr>
    </w:pPr>
    <w:r w:rsidRPr="00D763A9">
      <w:rPr>
        <w:rFonts w:asciiTheme="minorHAnsi" w:eastAsiaTheme="minorHAnsi" w:hAnsiTheme="minorHAnsi" w:cstheme="minorBidi"/>
        <w:sz w:val="20"/>
        <w:szCs w:val="20"/>
      </w:rPr>
      <w:t>QM-Handbuch  AZAV NRW</w:t>
    </w:r>
    <w:r w:rsidRPr="00D763A9">
      <w:rPr>
        <w:rFonts w:asciiTheme="minorHAnsi" w:eastAsiaTheme="minorHAnsi" w:hAnsiTheme="minorHAnsi" w:cstheme="minorBidi"/>
        <w:sz w:val="20"/>
        <w:szCs w:val="20"/>
      </w:rPr>
      <w:tab/>
    </w:r>
    <w:r w:rsidRPr="00D763A9">
      <w:rPr>
        <w:rFonts w:asciiTheme="minorHAnsi" w:eastAsiaTheme="minorHAnsi" w:hAnsiTheme="minorHAnsi" w:cstheme="minorBidi"/>
        <w:sz w:val="20"/>
        <w:szCs w:val="20"/>
      </w:rPr>
      <w:tab/>
    </w:r>
    <w:r w:rsidR="00207801">
      <w:rPr>
        <w:rFonts w:asciiTheme="minorHAnsi" w:eastAsiaTheme="minorHAnsi" w:hAnsiTheme="minorHAnsi" w:cstheme="minorBidi"/>
        <w:sz w:val="20"/>
        <w:szCs w:val="20"/>
      </w:rPr>
      <w:t xml:space="preserve">Stand: </w:t>
    </w:r>
    <w:r w:rsidR="001E07C6">
      <w:rPr>
        <w:rFonts w:asciiTheme="minorHAnsi" w:eastAsiaTheme="minorHAnsi" w:hAnsiTheme="minorHAnsi" w:cstheme="minorBidi"/>
        <w:sz w:val="20"/>
        <w:szCs w:val="20"/>
      </w:rPr>
      <w:t>14.09.2020</w:t>
    </w:r>
    <w:r w:rsidRPr="00D763A9">
      <w:rPr>
        <w:rFonts w:asciiTheme="minorHAnsi" w:eastAsiaTheme="minorHAnsi" w:hAnsiTheme="minorHAnsi" w:cstheme="minorBidi"/>
        <w:sz w:val="20"/>
        <w:szCs w:val="20"/>
      </w:rPr>
      <w:tab/>
    </w:r>
  </w:p>
  <w:p w14:paraId="4D44D5FF" w14:textId="77777777" w:rsidR="00D763A9" w:rsidRPr="00D763A9" w:rsidRDefault="00721B97" w:rsidP="00C33E97">
    <w:pPr>
      <w:tabs>
        <w:tab w:val="center" w:pos="4536"/>
        <w:tab w:val="right" w:pos="9356"/>
      </w:tabs>
      <w:spacing w:after="0"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1</w:t>
    </w:r>
    <w:r w:rsidR="007F3F9A">
      <w:rPr>
        <w:rFonts w:asciiTheme="minorHAnsi" w:eastAsiaTheme="minorHAnsi" w:hAnsiTheme="minorHAnsi" w:cstheme="minorBidi"/>
        <w:sz w:val="20"/>
        <w:szCs w:val="20"/>
      </w:rPr>
      <w:t>.1.5</w:t>
    </w:r>
    <w:r w:rsidR="000727DB">
      <w:rPr>
        <w:rFonts w:asciiTheme="minorHAnsi" w:eastAsiaTheme="minorHAnsi" w:hAnsiTheme="minorHAnsi" w:cstheme="minorBidi"/>
        <w:sz w:val="20"/>
        <w:szCs w:val="20"/>
      </w:rPr>
      <w:t xml:space="preserve"> </w:t>
    </w:r>
    <w:proofErr w:type="spellStart"/>
    <w:r w:rsidR="000727DB">
      <w:rPr>
        <w:rFonts w:asciiTheme="minorHAnsi" w:eastAsiaTheme="minorHAnsi" w:hAnsiTheme="minorHAnsi" w:cstheme="minorBidi"/>
        <w:sz w:val="20"/>
        <w:szCs w:val="20"/>
      </w:rPr>
      <w:t>Hinweise_Umgang</w:t>
    </w:r>
    <w:proofErr w:type="spellEnd"/>
    <w:r w:rsidR="000727DB">
      <w:rPr>
        <w:rFonts w:asciiTheme="minorHAnsi" w:eastAsiaTheme="minorHAnsi" w:hAnsiTheme="minorHAnsi" w:cstheme="minorBidi"/>
        <w:sz w:val="20"/>
        <w:szCs w:val="20"/>
      </w:rPr>
      <w:t xml:space="preserve"> mit baulichen Mängeln</w:t>
    </w:r>
    <w:r w:rsidR="00D763A9" w:rsidRPr="00D763A9">
      <w:rPr>
        <w:rFonts w:asciiTheme="minorHAnsi" w:eastAsiaTheme="minorHAnsi" w:hAnsiTheme="minorHAnsi" w:cstheme="minorBidi"/>
        <w:sz w:val="20"/>
        <w:szCs w:val="20"/>
      </w:rPr>
      <w:t>.docx</w:t>
    </w:r>
    <w:r w:rsidR="00D763A9" w:rsidRPr="00D763A9">
      <w:rPr>
        <w:rFonts w:asciiTheme="minorHAnsi" w:eastAsiaTheme="minorHAnsi" w:hAnsiTheme="minorHAnsi" w:cstheme="minorBidi"/>
        <w:sz w:val="20"/>
        <w:szCs w:val="20"/>
      </w:rPr>
      <w:tab/>
    </w:r>
    <w:r w:rsidR="00D763A9" w:rsidRPr="00D763A9">
      <w:rPr>
        <w:rFonts w:asciiTheme="minorHAnsi" w:eastAsiaTheme="minorHAnsi" w:hAnsiTheme="minorHAnsi" w:cstheme="minorBidi"/>
        <w:sz w:val="20"/>
        <w:szCs w:val="20"/>
      </w:rPr>
      <w:tab/>
      <w:t xml:space="preserve">Seite </w:t>
    </w:r>
    <w:r w:rsidR="00D763A9" w:rsidRPr="00D763A9">
      <w:rPr>
        <w:rFonts w:asciiTheme="minorHAnsi" w:eastAsiaTheme="minorHAnsi" w:hAnsiTheme="minorHAnsi" w:cstheme="minorBidi"/>
        <w:sz w:val="20"/>
        <w:szCs w:val="20"/>
      </w:rPr>
      <w:fldChar w:fldCharType="begin"/>
    </w:r>
    <w:r w:rsidR="00D763A9" w:rsidRPr="00D763A9">
      <w:rPr>
        <w:rFonts w:asciiTheme="minorHAnsi" w:eastAsiaTheme="minorHAnsi" w:hAnsiTheme="minorHAnsi" w:cstheme="minorBidi"/>
        <w:sz w:val="20"/>
        <w:szCs w:val="20"/>
      </w:rPr>
      <w:instrText>PAGE   \* MERGEFORMAT</w:instrText>
    </w:r>
    <w:r w:rsidR="00D763A9" w:rsidRPr="00D763A9">
      <w:rPr>
        <w:rFonts w:asciiTheme="minorHAnsi" w:eastAsiaTheme="minorHAnsi" w:hAnsiTheme="minorHAnsi" w:cstheme="minorBidi"/>
        <w:sz w:val="20"/>
        <w:szCs w:val="20"/>
      </w:rPr>
      <w:fldChar w:fldCharType="separate"/>
    </w:r>
    <w:r w:rsidR="001E07C6">
      <w:rPr>
        <w:rFonts w:asciiTheme="minorHAnsi" w:eastAsiaTheme="minorHAnsi" w:hAnsiTheme="minorHAnsi" w:cstheme="minorBidi"/>
        <w:noProof/>
        <w:sz w:val="20"/>
        <w:szCs w:val="20"/>
      </w:rPr>
      <w:t>1</w:t>
    </w:r>
    <w:r w:rsidR="00D763A9" w:rsidRPr="00D763A9">
      <w:rPr>
        <w:rFonts w:asciiTheme="minorHAnsi" w:eastAsiaTheme="minorHAnsi" w:hAnsiTheme="minorHAnsi" w:cstheme="minorBidi"/>
        <w:sz w:val="20"/>
        <w:szCs w:val="20"/>
      </w:rPr>
      <w:fldChar w:fldCharType="end"/>
    </w:r>
    <w:r w:rsidR="007F3F9A">
      <w:rPr>
        <w:rFonts w:asciiTheme="minorHAnsi" w:eastAsiaTheme="minorHAnsi" w:hAnsiTheme="minorHAnsi" w:cstheme="minorBidi"/>
        <w:sz w:val="20"/>
        <w:szCs w:val="20"/>
      </w:rPr>
      <w:t xml:space="preserve"> von 1</w:t>
    </w:r>
  </w:p>
  <w:p w14:paraId="64D27705" w14:textId="77777777" w:rsidR="004D6AEB" w:rsidRDefault="004D6AEB" w:rsidP="002D7BA1">
    <w:pPr>
      <w:pStyle w:val="Footer"/>
      <w:pBdr>
        <w:top w:val="single" w:sz="6" w:space="1" w:color="FFFFFF"/>
      </w:pBdr>
      <w:spacing w:after="0" w:line="240" w:lineRule="auto"/>
      <w:rPr>
        <w:sz w:val="18"/>
        <w:szCs w:val="18"/>
      </w:rPr>
    </w:pPr>
    <w:r>
      <w:rPr>
        <w:sz w:val="18"/>
        <w:szCs w:val="18"/>
      </w:rPr>
      <w:br/>
      <w:t xml:space="preserve"> </w:t>
    </w:r>
  </w:p>
  <w:p w14:paraId="792CDD6B" w14:textId="77777777" w:rsidR="004D6AEB" w:rsidRDefault="004D6AEB" w:rsidP="002D7BA1">
    <w:pPr>
      <w:pStyle w:val="Footer"/>
      <w:tabs>
        <w:tab w:val="clear" w:pos="9072"/>
        <w:tab w:val="left" w:pos="9070"/>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5BEB" w14:textId="77777777" w:rsidR="007F3F9A" w:rsidRDefault="007F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1B20" w14:textId="77777777" w:rsidR="00A12121" w:rsidRDefault="00A12121">
      <w:r>
        <w:separator/>
      </w:r>
    </w:p>
  </w:footnote>
  <w:footnote w:type="continuationSeparator" w:id="0">
    <w:p w14:paraId="34228DB1" w14:textId="77777777" w:rsidR="00A12121" w:rsidRDefault="00A1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5FD7" w14:textId="77777777" w:rsidR="007F3F9A" w:rsidRDefault="007F3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4893" w14:textId="77777777" w:rsidR="00F403E8" w:rsidRDefault="007F3F9A" w:rsidP="00F403E8">
    <w:pPr>
      <w:pStyle w:val="Header"/>
      <w:spacing w:after="0"/>
    </w:pPr>
    <w:r>
      <w:rPr>
        <w:noProof/>
        <w:lang w:eastAsia="de-DE"/>
      </w:rPr>
      <w:drawing>
        <wp:anchor distT="0" distB="0" distL="114300" distR="114300" simplePos="0" relativeHeight="251659264" behindDoc="0" locked="0" layoutInCell="1" allowOverlap="1" wp14:anchorId="72CDC218" wp14:editId="5A9C0894">
          <wp:simplePos x="0" y="0"/>
          <wp:positionH relativeFrom="column">
            <wp:posOffset>3833495</wp:posOffset>
          </wp:positionH>
          <wp:positionV relativeFrom="paragraph">
            <wp:posOffset>-219027</wp:posOffset>
          </wp:positionV>
          <wp:extent cx="2171700" cy="7524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BC36CA">
      <w:t>(</w:t>
    </w:r>
    <w:r w:rsidR="00F403E8">
      <w:t>Logo</w:t>
    </w:r>
    <w:r w:rsidR="00BC36CA">
      <w:t xml:space="preserve"> der Schule</w:t>
    </w:r>
    <w:r w:rsidR="00F403E8">
      <w:t>)</w:t>
    </w:r>
    <w:r w:rsidR="00BC36CA" w:rsidRPr="00BC36CA">
      <w:rPr>
        <w:rFonts w:asciiTheme="minorHAnsi" w:eastAsiaTheme="minorHAnsi" w:hAnsiTheme="minorHAnsi" w:cstheme="minorBidi"/>
        <w:noProof/>
        <w:lang w:eastAsia="de-DE"/>
      </w:rPr>
      <w:t xml:space="preserve"> </w:t>
    </w:r>
  </w:p>
  <w:p w14:paraId="5F82ED71" w14:textId="77777777" w:rsidR="004D6AEB" w:rsidRDefault="004D6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F20F" w14:textId="77777777" w:rsidR="007F3F9A" w:rsidRDefault="007F3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E2AC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10444"/>
    <w:multiLevelType w:val="hybridMultilevel"/>
    <w:tmpl w:val="AE626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0271C8"/>
    <w:multiLevelType w:val="hybridMultilevel"/>
    <w:tmpl w:val="D166EA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852354"/>
    <w:multiLevelType w:val="hybridMultilevel"/>
    <w:tmpl w:val="CB8C3ECC"/>
    <w:lvl w:ilvl="0" w:tplc="570602B2">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D45737"/>
    <w:multiLevelType w:val="hybridMultilevel"/>
    <w:tmpl w:val="4DB46598"/>
    <w:lvl w:ilvl="0" w:tplc="04070001">
      <w:start w:val="1"/>
      <w:numFmt w:val="bullet"/>
      <w:lvlText w:val=""/>
      <w:lvlJc w:val="left"/>
      <w:pPr>
        <w:ind w:left="2148" w:hanging="360"/>
      </w:pPr>
      <w:rPr>
        <w:rFonts w:ascii="Symbol" w:hAnsi="Symbol"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5" w15:restartNumberingAfterBreak="0">
    <w:nsid w:val="2798270A"/>
    <w:multiLevelType w:val="hybridMultilevel"/>
    <w:tmpl w:val="E19E0C6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86A37AD"/>
    <w:multiLevelType w:val="hybridMultilevel"/>
    <w:tmpl w:val="6F1876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FF68CD"/>
    <w:multiLevelType w:val="hybridMultilevel"/>
    <w:tmpl w:val="98DA7B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F9684D"/>
    <w:multiLevelType w:val="multilevel"/>
    <w:tmpl w:val="477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D5C83"/>
    <w:multiLevelType w:val="hybridMultilevel"/>
    <w:tmpl w:val="F6FA5D2E"/>
    <w:lvl w:ilvl="0" w:tplc="04070017">
      <w:start w:val="1"/>
      <w:numFmt w:val="lowerLetter"/>
      <w:lvlText w:val="%1)"/>
      <w:lvlJc w:val="left"/>
      <w:pPr>
        <w:tabs>
          <w:tab w:val="num" w:pos="3937"/>
        </w:tabs>
        <w:ind w:left="3937" w:hanging="360"/>
      </w:pPr>
    </w:lvl>
    <w:lvl w:ilvl="1" w:tplc="04070019" w:tentative="1">
      <w:start w:val="1"/>
      <w:numFmt w:val="lowerLetter"/>
      <w:lvlText w:val="%2."/>
      <w:lvlJc w:val="left"/>
      <w:pPr>
        <w:tabs>
          <w:tab w:val="num" w:pos="4657"/>
        </w:tabs>
        <w:ind w:left="4657" w:hanging="360"/>
      </w:pPr>
    </w:lvl>
    <w:lvl w:ilvl="2" w:tplc="0407001B" w:tentative="1">
      <w:start w:val="1"/>
      <w:numFmt w:val="lowerRoman"/>
      <w:lvlText w:val="%3."/>
      <w:lvlJc w:val="right"/>
      <w:pPr>
        <w:tabs>
          <w:tab w:val="num" w:pos="5377"/>
        </w:tabs>
        <w:ind w:left="5377" w:hanging="180"/>
      </w:pPr>
    </w:lvl>
    <w:lvl w:ilvl="3" w:tplc="0407000F" w:tentative="1">
      <w:start w:val="1"/>
      <w:numFmt w:val="decimal"/>
      <w:lvlText w:val="%4."/>
      <w:lvlJc w:val="left"/>
      <w:pPr>
        <w:tabs>
          <w:tab w:val="num" w:pos="6097"/>
        </w:tabs>
        <w:ind w:left="6097" w:hanging="360"/>
      </w:pPr>
    </w:lvl>
    <w:lvl w:ilvl="4" w:tplc="04070019" w:tentative="1">
      <w:start w:val="1"/>
      <w:numFmt w:val="lowerLetter"/>
      <w:lvlText w:val="%5."/>
      <w:lvlJc w:val="left"/>
      <w:pPr>
        <w:tabs>
          <w:tab w:val="num" w:pos="6817"/>
        </w:tabs>
        <w:ind w:left="6817" w:hanging="360"/>
      </w:pPr>
    </w:lvl>
    <w:lvl w:ilvl="5" w:tplc="0407001B" w:tentative="1">
      <w:start w:val="1"/>
      <w:numFmt w:val="lowerRoman"/>
      <w:lvlText w:val="%6."/>
      <w:lvlJc w:val="right"/>
      <w:pPr>
        <w:tabs>
          <w:tab w:val="num" w:pos="7537"/>
        </w:tabs>
        <w:ind w:left="7537" w:hanging="180"/>
      </w:pPr>
    </w:lvl>
    <w:lvl w:ilvl="6" w:tplc="0407000F" w:tentative="1">
      <w:start w:val="1"/>
      <w:numFmt w:val="decimal"/>
      <w:lvlText w:val="%7."/>
      <w:lvlJc w:val="left"/>
      <w:pPr>
        <w:tabs>
          <w:tab w:val="num" w:pos="8257"/>
        </w:tabs>
        <w:ind w:left="8257" w:hanging="360"/>
      </w:pPr>
    </w:lvl>
    <w:lvl w:ilvl="7" w:tplc="04070019" w:tentative="1">
      <w:start w:val="1"/>
      <w:numFmt w:val="lowerLetter"/>
      <w:lvlText w:val="%8."/>
      <w:lvlJc w:val="left"/>
      <w:pPr>
        <w:tabs>
          <w:tab w:val="num" w:pos="8977"/>
        </w:tabs>
        <w:ind w:left="8977" w:hanging="360"/>
      </w:pPr>
    </w:lvl>
    <w:lvl w:ilvl="8" w:tplc="0407001B" w:tentative="1">
      <w:start w:val="1"/>
      <w:numFmt w:val="lowerRoman"/>
      <w:lvlText w:val="%9."/>
      <w:lvlJc w:val="right"/>
      <w:pPr>
        <w:tabs>
          <w:tab w:val="num" w:pos="9697"/>
        </w:tabs>
        <w:ind w:left="9697" w:hanging="180"/>
      </w:pPr>
    </w:lvl>
  </w:abstractNum>
  <w:abstractNum w:abstractNumId="10" w15:restartNumberingAfterBreak="0">
    <w:nsid w:val="341426CE"/>
    <w:multiLevelType w:val="hybridMultilevel"/>
    <w:tmpl w:val="13449E1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B35905"/>
    <w:multiLevelType w:val="hybridMultilevel"/>
    <w:tmpl w:val="B5E23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D8008F"/>
    <w:multiLevelType w:val="hybridMultilevel"/>
    <w:tmpl w:val="328456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6C2BEC"/>
    <w:multiLevelType w:val="hybridMultilevel"/>
    <w:tmpl w:val="5FE0964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C3313DF"/>
    <w:multiLevelType w:val="hybridMultilevel"/>
    <w:tmpl w:val="E71836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E433DE"/>
    <w:multiLevelType w:val="hybridMultilevel"/>
    <w:tmpl w:val="A19EB966"/>
    <w:lvl w:ilvl="0" w:tplc="0407000F">
      <w:start w:val="1"/>
      <w:numFmt w:val="decimal"/>
      <w:lvlText w:val="%1."/>
      <w:lvlJc w:val="left"/>
      <w:pPr>
        <w:ind w:left="2148" w:hanging="360"/>
      </w:pPr>
      <w:rPr>
        <w:rFonts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16" w15:restartNumberingAfterBreak="0">
    <w:nsid w:val="55C35B26"/>
    <w:multiLevelType w:val="hybridMultilevel"/>
    <w:tmpl w:val="12046C28"/>
    <w:lvl w:ilvl="0" w:tplc="E7C29A9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CE1CEC"/>
    <w:multiLevelType w:val="hybridMultilevel"/>
    <w:tmpl w:val="87322D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5430C5"/>
    <w:multiLevelType w:val="hybridMultilevel"/>
    <w:tmpl w:val="6E728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47409D"/>
    <w:multiLevelType w:val="hybridMultilevel"/>
    <w:tmpl w:val="38A8F92E"/>
    <w:lvl w:ilvl="0" w:tplc="07081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74061E"/>
    <w:multiLevelType w:val="hybridMultilevel"/>
    <w:tmpl w:val="C67CF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484E81"/>
    <w:multiLevelType w:val="hybridMultilevel"/>
    <w:tmpl w:val="C2141630"/>
    <w:lvl w:ilvl="0" w:tplc="0407000F">
      <w:start w:val="1"/>
      <w:numFmt w:val="decimal"/>
      <w:lvlText w:val="%1."/>
      <w:lvlJc w:val="left"/>
      <w:pPr>
        <w:ind w:left="390" w:hanging="360"/>
      </w:p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2" w15:restartNumberingAfterBreak="0">
    <w:nsid w:val="795462E1"/>
    <w:multiLevelType w:val="multilevel"/>
    <w:tmpl w:val="E19E0C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E8D2CA4"/>
    <w:multiLevelType w:val="hybridMultilevel"/>
    <w:tmpl w:val="7F869F10"/>
    <w:lvl w:ilvl="0" w:tplc="0407000F">
      <w:start w:val="1"/>
      <w:numFmt w:val="decimal"/>
      <w:lvlText w:val="%1."/>
      <w:lvlJc w:val="left"/>
      <w:pPr>
        <w:ind w:left="2148" w:hanging="360"/>
      </w:pPr>
      <w:rPr>
        <w:rFonts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num w:numId="1">
    <w:abstractNumId w:val="16"/>
  </w:num>
  <w:num w:numId="2">
    <w:abstractNumId w:val="19"/>
  </w:num>
  <w:num w:numId="3">
    <w:abstractNumId w:val="15"/>
  </w:num>
  <w:num w:numId="4">
    <w:abstractNumId w:val="4"/>
  </w:num>
  <w:num w:numId="5">
    <w:abstractNumId w:val="23"/>
  </w:num>
  <w:num w:numId="6">
    <w:abstractNumId w:val="0"/>
  </w:num>
  <w:num w:numId="7">
    <w:abstractNumId w:val="21"/>
  </w:num>
  <w:num w:numId="8">
    <w:abstractNumId w:val="7"/>
  </w:num>
  <w:num w:numId="9">
    <w:abstractNumId w:val="12"/>
  </w:num>
  <w:num w:numId="10">
    <w:abstractNumId w:val="2"/>
  </w:num>
  <w:num w:numId="11">
    <w:abstractNumId w:val="17"/>
  </w:num>
  <w:num w:numId="12">
    <w:abstractNumId w:val="14"/>
  </w:num>
  <w:num w:numId="13">
    <w:abstractNumId w:val="6"/>
  </w:num>
  <w:num w:numId="14">
    <w:abstractNumId w:val="5"/>
  </w:num>
  <w:num w:numId="15">
    <w:abstractNumId w:val="22"/>
  </w:num>
  <w:num w:numId="16">
    <w:abstractNumId w:val="8"/>
  </w:num>
  <w:num w:numId="17">
    <w:abstractNumId w:val="20"/>
  </w:num>
  <w:num w:numId="18">
    <w:abstractNumId w:val="18"/>
  </w:num>
  <w:num w:numId="19">
    <w:abstractNumId w:val="11"/>
  </w:num>
  <w:num w:numId="20">
    <w:abstractNumId w:val="1"/>
  </w:num>
  <w:num w:numId="21">
    <w:abstractNumId w:val="13"/>
  </w:num>
  <w:num w:numId="22">
    <w:abstractNumId w:val="9"/>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5ACEE7D-C242-4944-B05D-6AB4317121BB}"/>
    <w:docVar w:name="dgnword-eventsink" w:val="135594504"/>
  </w:docVars>
  <w:rsids>
    <w:rsidRoot w:val="00B2525B"/>
    <w:rsid w:val="000156DE"/>
    <w:rsid w:val="00045C32"/>
    <w:rsid w:val="000727DB"/>
    <w:rsid w:val="00096DF2"/>
    <w:rsid w:val="000C0CBF"/>
    <w:rsid w:val="000D07EB"/>
    <w:rsid w:val="001543A6"/>
    <w:rsid w:val="00156ED9"/>
    <w:rsid w:val="001742DE"/>
    <w:rsid w:val="001A6D33"/>
    <w:rsid w:val="001C5026"/>
    <w:rsid w:val="001C7319"/>
    <w:rsid w:val="001D61C1"/>
    <w:rsid w:val="001E07C6"/>
    <w:rsid w:val="00207801"/>
    <w:rsid w:val="00216D3E"/>
    <w:rsid w:val="002247E5"/>
    <w:rsid w:val="002A24E0"/>
    <w:rsid w:val="002C7A15"/>
    <w:rsid w:val="002D7BA1"/>
    <w:rsid w:val="00384066"/>
    <w:rsid w:val="003C090F"/>
    <w:rsid w:val="0045274B"/>
    <w:rsid w:val="00452EFE"/>
    <w:rsid w:val="004615B6"/>
    <w:rsid w:val="00473143"/>
    <w:rsid w:val="004A69DA"/>
    <w:rsid w:val="004D6AEB"/>
    <w:rsid w:val="004F5CC9"/>
    <w:rsid w:val="00507191"/>
    <w:rsid w:val="00573AE0"/>
    <w:rsid w:val="005C6449"/>
    <w:rsid w:val="00613721"/>
    <w:rsid w:val="006968C2"/>
    <w:rsid w:val="006A28C4"/>
    <w:rsid w:val="006B2F5B"/>
    <w:rsid w:val="00721B97"/>
    <w:rsid w:val="00762AFD"/>
    <w:rsid w:val="007A10D0"/>
    <w:rsid w:val="007D54C2"/>
    <w:rsid w:val="007F3F9A"/>
    <w:rsid w:val="0082351A"/>
    <w:rsid w:val="00826BA9"/>
    <w:rsid w:val="00894E1A"/>
    <w:rsid w:val="008A6781"/>
    <w:rsid w:val="008C607C"/>
    <w:rsid w:val="008E77F3"/>
    <w:rsid w:val="00902494"/>
    <w:rsid w:val="00923697"/>
    <w:rsid w:val="0093532C"/>
    <w:rsid w:val="009526D3"/>
    <w:rsid w:val="009A2A20"/>
    <w:rsid w:val="009C6027"/>
    <w:rsid w:val="009F0013"/>
    <w:rsid w:val="00A12121"/>
    <w:rsid w:val="00A93906"/>
    <w:rsid w:val="00AB5837"/>
    <w:rsid w:val="00AC5438"/>
    <w:rsid w:val="00AE17AA"/>
    <w:rsid w:val="00B2525B"/>
    <w:rsid w:val="00B368EE"/>
    <w:rsid w:val="00B56857"/>
    <w:rsid w:val="00B764FB"/>
    <w:rsid w:val="00BC086F"/>
    <w:rsid w:val="00BC36CA"/>
    <w:rsid w:val="00BC3BEC"/>
    <w:rsid w:val="00BD1AE6"/>
    <w:rsid w:val="00BE3081"/>
    <w:rsid w:val="00C33E97"/>
    <w:rsid w:val="00CA4127"/>
    <w:rsid w:val="00CB4A36"/>
    <w:rsid w:val="00CC2916"/>
    <w:rsid w:val="00CC6054"/>
    <w:rsid w:val="00CE7369"/>
    <w:rsid w:val="00D2216B"/>
    <w:rsid w:val="00D57E8D"/>
    <w:rsid w:val="00D763A9"/>
    <w:rsid w:val="00D90EB2"/>
    <w:rsid w:val="00DC47A6"/>
    <w:rsid w:val="00DD6266"/>
    <w:rsid w:val="00E27CDB"/>
    <w:rsid w:val="00E3285B"/>
    <w:rsid w:val="00E54326"/>
    <w:rsid w:val="00EA657F"/>
    <w:rsid w:val="00EB5F7D"/>
    <w:rsid w:val="00EC2ABB"/>
    <w:rsid w:val="00F235D5"/>
    <w:rsid w:val="00F403E8"/>
    <w:rsid w:val="00F6071A"/>
    <w:rsid w:val="00F73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6F20"/>
  <w15:docId w15:val="{24862078-AC75-439F-8A1C-A902777B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6"/>
      </w:numPr>
      <w:contextualSpacing/>
    </w:pPr>
  </w:style>
  <w:style w:type="paragraph" w:customStyle="1" w:styleId="Firmenname">
    <w:name w:val="Firmenname"/>
    <w:basedOn w:val="BodyText"/>
    <w:next w:val="Normal"/>
    <w:pPr>
      <w:keepNext/>
      <w:keepLines/>
      <w:pBdr>
        <w:bottom w:val="single" w:sz="6" w:space="4" w:color="auto"/>
      </w:pBdr>
      <w:overflowPunct w:val="0"/>
      <w:autoSpaceDE w:val="0"/>
      <w:autoSpaceDN w:val="0"/>
      <w:adjustRightInd w:val="0"/>
      <w:spacing w:before="120" w:after="60" w:line="240" w:lineRule="auto"/>
      <w:jc w:val="right"/>
      <w:textAlignment w:val="baseline"/>
    </w:pPr>
    <w:rPr>
      <w:rFonts w:ascii="Courier New" w:eastAsia="Times New Roman" w:hAnsi="Courier New"/>
      <w:b/>
      <w:caps/>
      <w:sz w:val="24"/>
      <w:szCs w:val="20"/>
      <w:lang w:eastAsia="de-D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eastAsia="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rsid w:val="00B2525B"/>
    <w:pPr>
      <w:tabs>
        <w:tab w:val="center" w:pos="4536"/>
        <w:tab w:val="right" w:pos="9072"/>
      </w:tabs>
    </w:pPr>
  </w:style>
  <w:style w:type="character" w:customStyle="1" w:styleId="FooterChar">
    <w:name w:val="Footer Char"/>
    <w:link w:val="Footer"/>
    <w:uiPriority w:val="99"/>
    <w:rsid w:val="00BE3081"/>
    <w:rPr>
      <w:sz w:val="22"/>
      <w:szCs w:val="22"/>
      <w:lang w:eastAsia="en-US"/>
    </w:rPr>
  </w:style>
  <w:style w:type="character" w:customStyle="1" w:styleId="HeaderChar">
    <w:name w:val="Header Char"/>
    <w:link w:val="Header"/>
    <w:uiPriority w:val="99"/>
    <w:rsid w:val="002C7A15"/>
    <w:rPr>
      <w:sz w:val="22"/>
      <w:szCs w:val="22"/>
      <w:lang w:eastAsia="en-US"/>
    </w:rPr>
  </w:style>
  <w:style w:type="paragraph" w:styleId="ListParagraph">
    <w:name w:val="List Paragraph"/>
    <w:basedOn w:val="Normal"/>
    <w:uiPriority w:val="34"/>
    <w:qFormat/>
    <w:rsid w:val="00384066"/>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84066"/>
    <w:rPr>
      <w:sz w:val="16"/>
      <w:szCs w:val="16"/>
    </w:rPr>
  </w:style>
  <w:style w:type="paragraph" w:styleId="CommentText">
    <w:name w:val="annotation text"/>
    <w:basedOn w:val="Normal"/>
    <w:link w:val="CommentTextChar"/>
    <w:uiPriority w:val="99"/>
    <w:semiHidden/>
    <w:unhideWhenUsed/>
    <w:rsid w:val="00384066"/>
    <w:pPr>
      <w:spacing w:line="240" w:lineRule="auto"/>
    </w:pPr>
    <w:rPr>
      <w:sz w:val="20"/>
      <w:szCs w:val="20"/>
    </w:rPr>
  </w:style>
  <w:style w:type="character" w:customStyle="1" w:styleId="CommentTextChar">
    <w:name w:val="Comment Text Char"/>
    <w:basedOn w:val="DefaultParagraphFont"/>
    <w:link w:val="CommentText"/>
    <w:uiPriority w:val="99"/>
    <w:semiHidden/>
    <w:rsid w:val="00384066"/>
    <w:rPr>
      <w:lang w:eastAsia="en-US"/>
    </w:rPr>
  </w:style>
  <w:style w:type="paragraph" w:styleId="CommentSubject">
    <w:name w:val="annotation subject"/>
    <w:basedOn w:val="CommentText"/>
    <w:next w:val="CommentText"/>
    <w:link w:val="CommentSubjectChar"/>
    <w:uiPriority w:val="99"/>
    <w:semiHidden/>
    <w:unhideWhenUsed/>
    <w:rsid w:val="00384066"/>
    <w:rPr>
      <w:b/>
      <w:bCs/>
    </w:rPr>
  </w:style>
  <w:style w:type="character" w:customStyle="1" w:styleId="CommentSubjectChar">
    <w:name w:val="Comment Subject Char"/>
    <w:basedOn w:val="CommentTextChar"/>
    <w:link w:val="CommentSubject"/>
    <w:uiPriority w:val="99"/>
    <w:semiHidden/>
    <w:rsid w:val="003840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8969">
      <w:bodyDiv w:val="1"/>
      <w:marLeft w:val="0"/>
      <w:marRight w:val="0"/>
      <w:marTop w:val="0"/>
      <w:marBottom w:val="0"/>
      <w:divBdr>
        <w:top w:val="none" w:sz="0" w:space="0" w:color="auto"/>
        <w:left w:val="none" w:sz="0" w:space="0" w:color="auto"/>
        <w:bottom w:val="none" w:sz="0" w:space="0" w:color="auto"/>
        <w:right w:val="none" w:sz="0" w:space="0" w:color="auto"/>
      </w:divBdr>
    </w:div>
    <w:div w:id="13499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384</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BERUFSBILDENDE SCHULE PRÜM</vt:lpstr>
    </vt:vector>
  </TitlesOfParts>
  <Company>Aufsichts- und Dienstleistungsdirektion</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BERUFSBILDENDE SCHULE PRÜM</dc:title>
  <dc:creator>Sekreteriat</dc:creator>
  <cp:lastModifiedBy>Xenia Vega Sotomayor</cp:lastModifiedBy>
  <cp:revision>5</cp:revision>
  <cp:lastPrinted>2017-07-03T08:07:00Z</cp:lastPrinted>
  <dcterms:created xsi:type="dcterms:W3CDTF">2018-09-17T07:52:00Z</dcterms:created>
  <dcterms:modified xsi:type="dcterms:W3CDTF">2022-03-28T09:22:00Z</dcterms:modified>
</cp:coreProperties>
</file>