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8BD43" w14:textId="77777777" w:rsidR="003438FB" w:rsidRDefault="00B67B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u w:val="single"/>
        </w:rPr>
      </w:pPr>
      <w:permStart w:id="810298705" w:edGrp="everyone"/>
      <w:permEnd w:id="810298705"/>
      <w:r>
        <w:rPr>
          <w:rFonts w:ascii="Arial" w:hAnsi="Arial"/>
          <w:b/>
          <w:u w:val="single"/>
        </w:rPr>
        <w:t>Hinweise zum Beurteilungsbogen im Berufspraktikum</w:t>
      </w:r>
    </w:p>
    <w:p w14:paraId="68E19D5C" w14:textId="77777777" w:rsidR="00591C41" w:rsidRDefault="00591C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u w:val="single"/>
        </w:rPr>
      </w:pPr>
    </w:p>
    <w:p w14:paraId="325ED386" w14:textId="77777777" w:rsidR="003438FB" w:rsidRDefault="00B67B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rPr>
      </w:pPr>
      <w:r w:rsidRPr="005A20AC">
        <w:rPr>
          <w:rFonts w:ascii="Arial" w:eastAsia="SimSun" w:hAnsi="Arial" w:cs="Arial"/>
          <w:kern w:val="1"/>
          <w:lang w:eastAsia="hi-IN" w:bidi="hi-IN"/>
        </w:rPr>
        <w:t>Gemäß VV 33.4 zu § 33, APO-BK, Anlage E legt die Ausbildungsstätte der Fachschule am Ende des Berufspraktikums eine Beurteilung der fachlichen Leistungen des Auszubildenden vor. Hierzu ist es zielführend, dass die Fachschule der Ausbildungsstätte einen Beurteilungsbogen zur Verfügung stellt, der alle für den im Berufspraktikum intendierten Professionalisierungsprozess relevanten Kompetenzen enthält.</w:t>
      </w:r>
    </w:p>
    <w:p w14:paraId="7AE5943E" w14:textId="77777777" w:rsidR="003438FB" w:rsidRDefault="00B67B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rPr>
      </w:pPr>
      <w:r>
        <w:rPr>
          <w:rFonts w:ascii="Arial" w:hAnsi="Arial"/>
        </w:rPr>
        <w:t xml:space="preserve">Dieser Bogen sollte so gestaltet sein, dass der jeweilige Kompetenzstand durch eine Skalierung ersichtlich wird  (z.B. </w:t>
      </w:r>
      <w:r>
        <w:rPr>
          <w:rFonts w:ascii="Arial" w:hAnsi="Arial"/>
          <w:i/>
        </w:rPr>
        <w:t>„trifft zu – trifft eher zu – trifft eher nicht zu – trifft nicht zu“</w:t>
      </w:r>
      <w:r>
        <w:rPr>
          <w:rFonts w:ascii="Arial" w:hAnsi="Arial"/>
        </w:rPr>
        <w:t>). Des Weiteren ist es sinnvoll, diesen Bogen praktikumsbegleitend sowohl in Form einer Selbsteinschätzung durch die Praktikantin bzw. den Praktikanten als auch in der Weise einer Fremdenschätzung durch die Praxisanleitung vornehmen zu lassen. Der Beurteilungsbogen dient als Gesprächsgrundlage für ein gemeinsames Reflexionsgespräch und gleichsam zur Förderung der Kompetenzentwicklung der Berufspraktikantin oder des Berufspraktikanten. Dazu sollen entsprechende Zielvereinbarungen für den jeweiligen Bereich z.B. im Ausbildungsplan formuliert und vereinbart werden.</w:t>
      </w:r>
    </w:p>
    <w:p w14:paraId="54750330" w14:textId="77777777" w:rsidR="003438FB" w:rsidRDefault="00B67B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rPr>
      </w:pPr>
      <w:r>
        <w:rPr>
          <w:rFonts w:ascii="Arial" w:hAnsi="Arial"/>
        </w:rPr>
        <w:t xml:space="preserve">Der Bogen ersetzt nicht den Bericht über die fachlichen Leistungen im Berufspraktikum an Ende der praktischen Ausbildungsphase, wohl aber kann er nützliche Grundlage für diesen sein. </w:t>
      </w:r>
    </w:p>
    <w:p w14:paraId="28081B3C" w14:textId="77777777" w:rsidR="003438FB" w:rsidRDefault="00E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rPr>
      </w:pPr>
    </w:p>
    <w:p w14:paraId="5A099B9F" w14:textId="77777777" w:rsidR="00F971F8" w:rsidRPr="00F971F8" w:rsidRDefault="00F971F8" w:rsidP="00F971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Arial" w:hAnsi="Arial"/>
        </w:rPr>
      </w:pPr>
      <w:r w:rsidRPr="00F971F8">
        <w:rPr>
          <w:rFonts w:ascii="Arial" w:hAnsi="Arial"/>
        </w:rPr>
        <w:t>Beispiele zum Beurteilungsbogen finden Sie unter</w:t>
      </w:r>
    </w:p>
    <w:p w14:paraId="3DA3FFE6" w14:textId="77777777" w:rsidR="00F971F8" w:rsidRPr="00F971F8" w:rsidRDefault="008A3C2E" w:rsidP="00F971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Arial" w:hAnsi="Arial"/>
        </w:rPr>
      </w:pPr>
      <w:r>
        <w:rPr>
          <w:rFonts w:ascii="Arial" w:hAnsi="Arial"/>
        </w:rPr>
        <w:t>11</w:t>
      </w:r>
      <w:r w:rsidR="00F971F8" w:rsidRPr="00F971F8">
        <w:rPr>
          <w:rFonts w:ascii="Arial" w:hAnsi="Arial"/>
        </w:rPr>
        <w:t>.2.1_Beispiel_Beurteilungsb</w:t>
      </w:r>
      <w:bookmarkStart w:id="0" w:name="GoBack"/>
      <w:bookmarkEnd w:id="0"/>
      <w:r w:rsidR="00F971F8" w:rsidRPr="00F971F8">
        <w:rPr>
          <w:rFonts w:ascii="Arial" w:hAnsi="Arial"/>
        </w:rPr>
        <w:t>ogen_Berufspraktikum.docx</w:t>
      </w:r>
    </w:p>
    <w:p w14:paraId="579CEBED" w14:textId="77777777" w:rsidR="00F971F8" w:rsidRPr="00F971F8" w:rsidRDefault="008A3C2E" w:rsidP="00F971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Arial" w:hAnsi="Arial"/>
        </w:rPr>
      </w:pPr>
      <w:r>
        <w:rPr>
          <w:rFonts w:ascii="Arial" w:hAnsi="Arial"/>
        </w:rPr>
        <w:t>11</w:t>
      </w:r>
      <w:r w:rsidR="00F971F8" w:rsidRPr="00F971F8">
        <w:rPr>
          <w:rFonts w:ascii="Arial" w:hAnsi="Arial"/>
        </w:rPr>
        <w:t>.2.2_Beispiel_Beurteilungsbogen_ Berufspraktikum_HEP.docx</w:t>
      </w:r>
      <w:r w:rsidR="00F971F8" w:rsidRPr="00F971F8">
        <w:rPr>
          <w:rFonts w:ascii="Arial" w:hAnsi="Arial"/>
        </w:rPr>
        <w:cr/>
      </w:r>
    </w:p>
    <w:sectPr w:rsidR="00F971F8" w:rsidRPr="00F971F8" w:rsidSect="00CA3037">
      <w:headerReference w:type="even" r:id="rId7"/>
      <w:headerReference w:type="default" r:id="rId8"/>
      <w:footerReference w:type="even" r:id="rId9"/>
      <w:footerReference w:type="default" r:id="rId10"/>
      <w:headerReference w:type="first" r:id="rId11"/>
      <w:footerReference w:type="first" r:id="rId12"/>
      <w:pgSz w:w="11906" w:h="16838"/>
      <w:pgMar w:top="209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5793" w14:textId="77777777" w:rsidR="00E11AB8" w:rsidRDefault="00E11AB8">
      <w:r>
        <w:separator/>
      </w:r>
    </w:p>
  </w:endnote>
  <w:endnote w:type="continuationSeparator" w:id="0">
    <w:p w14:paraId="1710F45B" w14:textId="77777777" w:rsidR="00E11AB8" w:rsidRDefault="00E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A177" w14:textId="77777777" w:rsidR="00AC57EF" w:rsidRDefault="00AC5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0901" w14:textId="6706B24D" w:rsidR="00CA3037" w:rsidRPr="00CA3037" w:rsidRDefault="00CA3037" w:rsidP="00CA3037">
    <w:pPr>
      <w:pBdr>
        <w:top w:val="single" w:sz="4" w:space="1" w:color="auto"/>
      </w:pBdr>
      <w:tabs>
        <w:tab w:val="center" w:pos="4536"/>
        <w:tab w:val="right" w:pos="9072"/>
      </w:tabs>
      <w:overflowPunct w:val="0"/>
      <w:autoSpaceDE w:val="0"/>
      <w:autoSpaceDN w:val="0"/>
      <w:adjustRightInd w:val="0"/>
      <w:rPr>
        <w:rFonts w:ascii="Calibri" w:eastAsia="Calibri" w:hAnsi="Calibri"/>
        <w:sz w:val="22"/>
        <w:szCs w:val="22"/>
      </w:rPr>
    </w:pPr>
    <w:r w:rsidRPr="00CA3037">
      <w:rPr>
        <w:rFonts w:ascii="Calibri" w:eastAsia="Calibri" w:hAnsi="Calibri"/>
        <w:sz w:val="22"/>
        <w:szCs w:val="22"/>
      </w:rPr>
      <w:t>QM-Handbuch  AZAV NRW</w:t>
    </w:r>
    <w:r w:rsidRPr="00CA3037">
      <w:rPr>
        <w:rFonts w:ascii="Calibri" w:eastAsia="Calibri" w:hAnsi="Calibri"/>
        <w:sz w:val="22"/>
        <w:szCs w:val="22"/>
      </w:rPr>
      <w:tab/>
    </w:r>
    <w:r w:rsidRPr="00CA3037">
      <w:rPr>
        <w:rFonts w:ascii="Calibri" w:eastAsia="Calibri" w:hAnsi="Calibri"/>
        <w:sz w:val="22"/>
        <w:szCs w:val="22"/>
      </w:rPr>
      <w:tab/>
    </w:r>
    <w:r w:rsidR="004E4574">
      <w:rPr>
        <w:rFonts w:ascii="Calibri" w:eastAsia="Calibri" w:hAnsi="Calibri"/>
        <w:sz w:val="22"/>
        <w:szCs w:val="22"/>
      </w:rPr>
      <w:t xml:space="preserve">Stand: </w:t>
    </w:r>
    <w:r w:rsidR="004E4574">
      <w:rPr>
        <w:rFonts w:ascii="Calibri" w:eastAsia="Calibri" w:hAnsi="Calibri"/>
        <w:sz w:val="22"/>
        <w:szCs w:val="22"/>
      </w:rPr>
      <w:t>16.05.2022</w:t>
    </w:r>
  </w:p>
  <w:p w14:paraId="4ED35071" w14:textId="77777777" w:rsidR="00CA3037" w:rsidRPr="00CA3037" w:rsidRDefault="008A3C2E" w:rsidP="00CA3037">
    <w:pPr>
      <w:tabs>
        <w:tab w:val="center" w:pos="4536"/>
        <w:tab w:val="right" w:pos="9072"/>
      </w:tabs>
      <w:overflowPunct w:val="0"/>
      <w:autoSpaceDE w:val="0"/>
      <w:autoSpaceDN w:val="0"/>
      <w:adjustRightInd w:val="0"/>
      <w:rPr>
        <w:rFonts w:ascii="Calibri" w:eastAsia="Calibri" w:hAnsi="Calibri"/>
        <w:sz w:val="22"/>
        <w:szCs w:val="22"/>
      </w:rPr>
    </w:pPr>
    <w:r>
      <w:rPr>
        <w:rFonts w:ascii="Calibri" w:eastAsia="Calibri" w:hAnsi="Calibri"/>
        <w:sz w:val="22"/>
        <w:szCs w:val="22"/>
      </w:rPr>
      <w:t>11</w:t>
    </w:r>
    <w:r w:rsidR="00CA3037">
      <w:rPr>
        <w:rFonts w:ascii="Calibri" w:eastAsia="Calibri" w:hAnsi="Calibri"/>
        <w:sz w:val="22"/>
        <w:szCs w:val="22"/>
      </w:rPr>
      <w:t>.2</w:t>
    </w:r>
    <w:r w:rsidR="00CA3037" w:rsidRPr="00CA3037">
      <w:rPr>
        <w:rFonts w:ascii="Calibri" w:eastAsia="Calibri" w:hAnsi="Calibri"/>
        <w:sz w:val="22"/>
        <w:szCs w:val="22"/>
      </w:rPr>
      <w:t xml:space="preserve"> NRW</w:t>
    </w:r>
    <w:r w:rsidR="007D265D">
      <w:rPr>
        <w:rFonts w:ascii="Calibri" w:eastAsia="Calibri" w:hAnsi="Calibri"/>
        <w:sz w:val="22"/>
        <w:szCs w:val="22"/>
      </w:rPr>
      <w:t xml:space="preserve"> – </w:t>
    </w:r>
    <w:r w:rsidR="00CA3037">
      <w:rPr>
        <w:rFonts w:ascii="Calibri" w:eastAsia="Calibri" w:hAnsi="Calibri"/>
        <w:sz w:val="22"/>
        <w:szCs w:val="22"/>
      </w:rPr>
      <w:t>Hinweise</w:t>
    </w:r>
    <w:r w:rsidR="007D265D">
      <w:rPr>
        <w:rFonts w:ascii="Calibri" w:eastAsia="Calibri" w:hAnsi="Calibri"/>
        <w:sz w:val="22"/>
        <w:szCs w:val="22"/>
      </w:rPr>
      <w:t xml:space="preserve"> </w:t>
    </w:r>
    <w:r w:rsidR="00CA3037">
      <w:rPr>
        <w:rFonts w:ascii="Calibri" w:eastAsia="Calibri" w:hAnsi="Calibri"/>
        <w:sz w:val="22"/>
        <w:szCs w:val="22"/>
      </w:rPr>
      <w:t>Beurteilungsbogen</w:t>
    </w:r>
    <w:r w:rsidR="007D265D">
      <w:rPr>
        <w:rFonts w:ascii="Calibri" w:eastAsia="Calibri" w:hAnsi="Calibri"/>
        <w:sz w:val="22"/>
        <w:szCs w:val="22"/>
      </w:rPr>
      <w:t xml:space="preserve"> </w:t>
    </w:r>
    <w:r w:rsidR="00CA3037">
      <w:rPr>
        <w:rFonts w:ascii="Calibri" w:eastAsia="Calibri" w:hAnsi="Calibri"/>
        <w:sz w:val="22"/>
        <w:szCs w:val="22"/>
      </w:rPr>
      <w:t>Berufspraktikum</w:t>
    </w:r>
    <w:r w:rsidR="00CA3037" w:rsidRPr="00CA3037">
      <w:rPr>
        <w:rFonts w:ascii="Calibri" w:eastAsia="Calibri" w:hAnsi="Calibri"/>
        <w:sz w:val="22"/>
        <w:szCs w:val="22"/>
      </w:rPr>
      <w:tab/>
      <w:t xml:space="preserve">Seite </w:t>
    </w:r>
    <w:r w:rsidR="00CA3037" w:rsidRPr="00CA3037">
      <w:rPr>
        <w:rFonts w:ascii="Calibri" w:eastAsia="Calibri" w:hAnsi="Calibri"/>
        <w:sz w:val="22"/>
        <w:szCs w:val="22"/>
      </w:rPr>
      <w:fldChar w:fldCharType="begin"/>
    </w:r>
    <w:r w:rsidR="00CA3037" w:rsidRPr="00CA3037">
      <w:rPr>
        <w:rFonts w:ascii="Calibri" w:eastAsia="Calibri" w:hAnsi="Calibri"/>
        <w:sz w:val="22"/>
        <w:szCs w:val="22"/>
      </w:rPr>
      <w:instrText>PAGE   \* MERGEFORMAT</w:instrText>
    </w:r>
    <w:r w:rsidR="00CA3037" w:rsidRPr="00CA3037">
      <w:rPr>
        <w:rFonts w:ascii="Calibri" w:eastAsia="Calibri" w:hAnsi="Calibri"/>
        <w:sz w:val="22"/>
        <w:szCs w:val="22"/>
      </w:rPr>
      <w:fldChar w:fldCharType="separate"/>
    </w:r>
    <w:r>
      <w:rPr>
        <w:rFonts w:ascii="Calibri" w:eastAsia="Calibri" w:hAnsi="Calibri"/>
        <w:noProof/>
        <w:sz w:val="22"/>
        <w:szCs w:val="22"/>
      </w:rPr>
      <w:t>1</w:t>
    </w:r>
    <w:r w:rsidR="00CA3037" w:rsidRPr="00CA3037">
      <w:rPr>
        <w:rFonts w:ascii="Calibri" w:eastAsia="Calibri" w:hAnsi="Calibri"/>
        <w:sz w:val="22"/>
        <w:szCs w:val="22"/>
      </w:rPr>
      <w:fldChar w:fldCharType="end"/>
    </w:r>
    <w:r w:rsidR="00A105B7">
      <w:rPr>
        <w:rFonts w:ascii="Calibri" w:eastAsia="Calibri" w:hAnsi="Calibri"/>
        <w:sz w:val="22"/>
        <w:szCs w:val="22"/>
      </w:rPr>
      <w:t xml:space="preserve"> von </w:t>
    </w:r>
    <w:r w:rsidR="00F971F8">
      <w:rPr>
        <w:rFonts w:ascii="Calibri" w:eastAsia="Calibri" w:hAnsi="Calibri"/>
        <w:sz w:val="22"/>
        <w:szCs w:val="22"/>
      </w:rPr>
      <w:t>1</w:t>
    </w:r>
  </w:p>
  <w:p w14:paraId="1BC1F12B" w14:textId="77777777" w:rsidR="003438FB" w:rsidRPr="00CA3037" w:rsidRDefault="00E11AB8" w:rsidP="00CA30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9044" w14:textId="77777777" w:rsidR="00AC57EF" w:rsidRDefault="00AC5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1C58" w14:textId="77777777" w:rsidR="00E11AB8" w:rsidRDefault="00E11AB8">
      <w:r>
        <w:separator/>
      </w:r>
    </w:p>
  </w:footnote>
  <w:footnote w:type="continuationSeparator" w:id="0">
    <w:p w14:paraId="116E87C8" w14:textId="77777777" w:rsidR="00E11AB8" w:rsidRDefault="00E11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6046" w14:textId="77777777" w:rsidR="00AC57EF" w:rsidRDefault="00AC5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3019" w14:textId="77777777" w:rsidR="00CA3037" w:rsidRPr="00CA3037" w:rsidRDefault="00AC57EF" w:rsidP="00CA3037">
    <w:pPr>
      <w:tabs>
        <w:tab w:val="center" w:pos="4536"/>
        <w:tab w:val="right" w:pos="9072"/>
      </w:tabs>
      <w:rPr>
        <w:rFonts w:ascii="Calibri" w:hAnsi="Calibri" w:cs="Calibri"/>
      </w:rPr>
    </w:pPr>
    <w:r>
      <w:rPr>
        <w:noProof/>
      </w:rPr>
      <w:drawing>
        <wp:anchor distT="0" distB="0" distL="114300" distR="114300" simplePos="0" relativeHeight="251658240" behindDoc="0" locked="0" layoutInCell="1" allowOverlap="1" wp14:anchorId="6F3D0690" wp14:editId="1331A539">
          <wp:simplePos x="0" y="0"/>
          <wp:positionH relativeFrom="column">
            <wp:posOffset>3634105</wp:posOffset>
          </wp:positionH>
          <wp:positionV relativeFrom="paragraph">
            <wp:posOffset>-68580</wp:posOffset>
          </wp:positionV>
          <wp:extent cx="2171700" cy="7524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752475"/>
                  </a:xfrm>
                  <a:prstGeom prst="rect">
                    <a:avLst/>
                  </a:prstGeom>
                  <a:noFill/>
                </pic:spPr>
              </pic:pic>
            </a:graphicData>
          </a:graphic>
          <wp14:sizeRelH relativeFrom="page">
            <wp14:pctWidth>0</wp14:pctWidth>
          </wp14:sizeRelH>
          <wp14:sizeRelV relativeFrom="page">
            <wp14:pctHeight>0</wp14:pctHeight>
          </wp14:sizeRelV>
        </wp:anchor>
      </w:drawing>
    </w:r>
  </w:p>
  <w:p w14:paraId="3A66028E" w14:textId="77777777" w:rsidR="00CA3037" w:rsidRDefault="00CA30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3078" w14:textId="77777777" w:rsidR="00AC57EF" w:rsidRDefault="00AC5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247"/>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247"/>
        </w:tabs>
        <w:ind w:left="360" w:hanging="360"/>
      </w:pPr>
      <w:rPr>
        <w:rFonts w:ascii="Symbol" w:hAnsi="Symbol"/>
      </w:rPr>
    </w:lvl>
  </w:abstractNum>
  <w:abstractNum w:abstractNumId="2" w15:restartNumberingAfterBreak="0">
    <w:nsid w:val="00000004"/>
    <w:multiLevelType w:val="singleLevel"/>
    <w:tmpl w:val="00000004"/>
    <w:lvl w:ilvl="0">
      <w:start w:val="1"/>
      <w:numFmt w:val="bullet"/>
      <w:lvlText w:val=""/>
      <w:lvlJc w:val="left"/>
      <w:pPr>
        <w:tabs>
          <w:tab w:val="num" w:pos="-247"/>
        </w:tabs>
        <w:ind w:left="360" w:hanging="360"/>
      </w:pPr>
      <w:rPr>
        <w:rFonts w:ascii="Symbol" w:hAnsi="Symbol"/>
      </w:rPr>
    </w:lvl>
  </w:abstractNum>
  <w:abstractNum w:abstractNumId="3" w15:restartNumberingAfterBreak="0">
    <w:nsid w:val="00000005"/>
    <w:multiLevelType w:val="singleLevel"/>
    <w:tmpl w:val="00000005"/>
    <w:name w:val="WW8Num8"/>
    <w:lvl w:ilvl="0">
      <w:start w:val="1"/>
      <w:numFmt w:val="bullet"/>
      <w:lvlText w:val=""/>
      <w:lvlJc w:val="left"/>
      <w:pPr>
        <w:tabs>
          <w:tab w:val="num" w:pos="-247"/>
        </w:tabs>
        <w:ind w:left="360" w:hanging="360"/>
      </w:pPr>
      <w:rPr>
        <w:rFonts w:ascii="Symbol" w:hAnsi="Symbol"/>
      </w:rPr>
    </w:lvl>
  </w:abstractNum>
  <w:abstractNum w:abstractNumId="4" w15:restartNumberingAfterBreak="0">
    <w:nsid w:val="00000006"/>
    <w:multiLevelType w:val="singleLevel"/>
    <w:tmpl w:val="00000006"/>
    <w:name w:val="WW8Num10"/>
    <w:lvl w:ilvl="0">
      <w:start w:val="1"/>
      <w:numFmt w:val="bullet"/>
      <w:lvlText w:val=""/>
      <w:lvlJc w:val="left"/>
      <w:pPr>
        <w:tabs>
          <w:tab w:val="num" w:pos="-247"/>
        </w:tabs>
        <w:ind w:left="360" w:hanging="360"/>
      </w:pPr>
      <w:rPr>
        <w:rFonts w:ascii="Symbol" w:hAnsi="Symbol"/>
      </w:rPr>
    </w:lvl>
  </w:abstractNum>
  <w:abstractNum w:abstractNumId="5" w15:restartNumberingAfterBreak="0">
    <w:nsid w:val="1E7D6ACC"/>
    <w:multiLevelType w:val="hybridMultilevel"/>
    <w:tmpl w:val="D2A6D124"/>
    <w:lvl w:ilvl="0" w:tplc="AD62FAD8">
      <w:start w:val="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4770194">
    <w:abstractNumId w:val="5"/>
  </w:num>
  <w:num w:numId="2" w16cid:durableId="112213735">
    <w:abstractNumId w:val="0"/>
  </w:num>
  <w:num w:numId="3" w16cid:durableId="702440419">
    <w:abstractNumId w:val="1"/>
  </w:num>
  <w:num w:numId="4" w16cid:durableId="1458110936">
    <w:abstractNumId w:val="4"/>
  </w:num>
  <w:num w:numId="5" w16cid:durableId="776103527">
    <w:abstractNumId w:val="3"/>
  </w:num>
  <w:num w:numId="6" w16cid:durableId="569854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A25"/>
    <w:rsid w:val="00443A63"/>
    <w:rsid w:val="004E4574"/>
    <w:rsid w:val="005876B8"/>
    <w:rsid w:val="00591C41"/>
    <w:rsid w:val="007834B7"/>
    <w:rsid w:val="007D265D"/>
    <w:rsid w:val="008A3C2E"/>
    <w:rsid w:val="009F7665"/>
    <w:rsid w:val="00A105B7"/>
    <w:rsid w:val="00A93E58"/>
    <w:rsid w:val="00A95A25"/>
    <w:rsid w:val="00AC57EF"/>
    <w:rsid w:val="00B67BA8"/>
    <w:rsid w:val="00CA3037"/>
    <w:rsid w:val="00E11AB8"/>
    <w:rsid w:val="00E2559D"/>
    <w:rsid w:val="00F004B6"/>
    <w:rsid w:val="00F319A3"/>
    <w:rsid w:val="00F3380B"/>
    <w:rsid w:val="00F971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1FF43"/>
  <w15:docId w15:val="{72E17911-8295-8945-B87C-2152CA51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rsid w:val="00D455A6"/>
    <w:pPr>
      <w:spacing w:after="200" w:line="276" w:lineRule="auto"/>
      <w:ind w:left="720"/>
      <w:contextualSpacing/>
    </w:pPr>
    <w:rPr>
      <w:rFonts w:ascii="Calibri" w:hAnsi="Calibri"/>
      <w:sz w:val="22"/>
      <w:szCs w:val="22"/>
      <w:lang w:eastAsia="en-US"/>
    </w:rPr>
  </w:style>
  <w:style w:type="paragraph" w:styleId="ListParagraph">
    <w:name w:val="List Paragraph"/>
    <w:basedOn w:val="Normal"/>
    <w:qFormat/>
    <w:rsid w:val="003C3CBB"/>
    <w:pPr>
      <w:suppressAutoHyphens/>
      <w:ind w:left="720"/>
    </w:pPr>
    <w:rPr>
      <w:rFonts w:ascii="Arial" w:hAnsi="Arial" w:cs="Calibri"/>
      <w:lang w:eastAsia="ar-SA"/>
    </w:rPr>
  </w:style>
  <w:style w:type="paragraph" w:styleId="Header">
    <w:name w:val="header"/>
    <w:basedOn w:val="Normal"/>
    <w:rsid w:val="003438FB"/>
    <w:pPr>
      <w:tabs>
        <w:tab w:val="center" w:pos="4536"/>
        <w:tab w:val="right" w:pos="9072"/>
      </w:tabs>
    </w:pPr>
  </w:style>
  <w:style w:type="paragraph" w:styleId="Footer">
    <w:name w:val="footer"/>
    <w:basedOn w:val="Normal"/>
    <w:semiHidden/>
    <w:rsid w:val="003438FB"/>
    <w:pPr>
      <w:tabs>
        <w:tab w:val="center" w:pos="4536"/>
        <w:tab w:val="right" w:pos="9072"/>
      </w:tabs>
    </w:pPr>
  </w:style>
  <w:style w:type="paragraph" w:styleId="BalloonText">
    <w:name w:val="Balloon Text"/>
    <w:basedOn w:val="Normal"/>
    <w:link w:val="BalloonTextChar"/>
    <w:uiPriority w:val="99"/>
    <w:semiHidden/>
    <w:unhideWhenUsed/>
    <w:rsid w:val="00591C41"/>
    <w:rPr>
      <w:rFonts w:ascii="Tahoma" w:hAnsi="Tahoma" w:cs="Tahoma"/>
      <w:sz w:val="16"/>
      <w:szCs w:val="16"/>
    </w:rPr>
  </w:style>
  <w:style w:type="character" w:customStyle="1" w:styleId="BalloonTextChar">
    <w:name w:val="Balloon Text Char"/>
    <w:basedOn w:val="DefaultParagraphFont"/>
    <w:link w:val="BalloonText"/>
    <w:uiPriority w:val="99"/>
    <w:semiHidden/>
    <w:rsid w:val="00591C41"/>
    <w:rPr>
      <w:rFonts w:ascii="Tahoma" w:hAnsi="Tahoma" w:cs="Tahoma"/>
      <w:sz w:val="16"/>
      <w:szCs w:val="16"/>
    </w:rPr>
  </w:style>
  <w:style w:type="character" w:styleId="Hyperlink">
    <w:name w:val="Hyperlink"/>
    <w:basedOn w:val="DefaultParagraphFont"/>
    <w:uiPriority w:val="99"/>
    <w:unhideWhenUsed/>
    <w:rsid w:val="00591C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Vera Beckers</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dalhaus</dc:creator>
  <cp:lastModifiedBy>Xenia Vega Sotomayor</cp:lastModifiedBy>
  <cp:revision>15</cp:revision>
  <cp:lastPrinted>2013-12-11T12:22:00Z</cp:lastPrinted>
  <dcterms:created xsi:type="dcterms:W3CDTF">2013-10-15T12:54:00Z</dcterms:created>
  <dcterms:modified xsi:type="dcterms:W3CDTF">2022-05-16T07:09:00Z</dcterms:modified>
</cp:coreProperties>
</file>