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82928" w14:textId="77777777" w:rsidR="00CD04F3" w:rsidRDefault="00CD04F3" w:rsidP="00CD04F3">
      <w:pPr>
        <w:shd w:val="clear" w:color="auto" w:fill="A0A0A0"/>
        <w:jc w:val="center"/>
        <w:rPr>
          <w:b/>
          <w:bCs/>
          <w:sz w:val="24"/>
          <w:szCs w:val="24"/>
        </w:rPr>
      </w:pPr>
      <w:r>
        <w:rPr>
          <w:b/>
          <w:bCs/>
          <w:sz w:val="24"/>
          <w:szCs w:val="24"/>
          <w:highlight w:val="lightGray"/>
        </w:rPr>
        <w:t>Regelung zu den Praxisberichten in der Klasse 11 FOS</w:t>
      </w:r>
    </w:p>
    <w:tbl>
      <w:tblPr>
        <w:tblW w:w="9923" w:type="dxa"/>
        <w:tblInd w:w="-34" w:type="dxa"/>
        <w:tblLook w:val="0000" w:firstRow="0" w:lastRow="0" w:firstColumn="0" w:lastColumn="0" w:noHBand="0" w:noVBand="0"/>
      </w:tblPr>
      <w:tblGrid>
        <w:gridCol w:w="1702"/>
        <w:gridCol w:w="8221"/>
      </w:tblGrid>
      <w:tr w:rsidR="00CD04F3" w14:paraId="54435DFB" w14:textId="77777777" w:rsidTr="001D166F">
        <w:trPr>
          <w:trHeight w:val="2563"/>
        </w:trPr>
        <w:tc>
          <w:tcPr>
            <w:tcW w:w="1702" w:type="dxa"/>
          </w:tcPr>
          <w:p w14:paraId="770FAD8F" w14:textId="77777777" w:rsidR="00DE175C" w:rsidRDefault="00DE175C" w:rsidP="00DE175C">
            <w:pPr>
              <w:rPr>
                <w:b/>
                <w:bCs/>
                <w:sz w:val="24"/>
                <w:szCs w:val="24"/>
              </w:rPr>
            </w:pPr>
          </w:p>
          <w:p w14:paraId="2F823279" w14:textId="77777777" w:rsidR="00CD04F3" w:rsidRDefault="00CD04F3" w:rsidP="00DE175C">
            <w:pPr>
              <w:rPr>
                <w:b/>
                <w:bCs/>
                <w:sz w:val="24"/>
                <w:szCs w:val="24"/>
              </w:rPr>
            </w:pPr>
            <w:r>
              <w:rPr>
                <w:b/>
                <w:bCs/>
                <w:sz w:val="24"/>
                <w:szCs w:val="24"/>
              </w:rPr>
              <w:t>Grundlage</w:t>
            </w:r>
          </w:p>
        </w:tc>
        <w:tc>
          <w:tcPr>
            <w:tcW w:w="8221" w:type="dxa"/>
          </w:tcPr>
          <w:p w14:paraId="30D7189C" w14:textId="77777777" w:rsidR="00CD04F3" w:rsidRDefault="00CD04F3" w:rsidP="00733B94">
            <w:pPr>
              <w:jc w:val="center"/>
              <w:rPr>
                <w:b/>
                <w:bCs/>
                <w:sz w:val="24"/>
                <w:szCs w:val="24"/>
              </w:rPr>
            </w:pPr>
          </w:p>
          <w:p w14:paraId="46D7EB8B" w14:textId="77777777" w:rsidR="00CD04F3" w:rsidRDefault="00CD04F3" w:rsidP="00733B94">
            <w:pPr>
              <w:pBdr>
                <w:left w:val="dotted" w:sz="4" w:space="1" w:color="auto"/>
              </w:pBdr>
              <w:jc w:val="center"/>
              <w:rPr>
                <w:b/>
                <w:bCs/>
                <w:szCs w:val="22"/>
              </w:rPr>
            </w:pPr>
            <w:r>
              <w:rPr>
                <w:b/>
                <w:bCs/>
                <w:szCs w:val="22"/>
              </w:rPr>
              <w:t>Praktikum-Ausbildungsordnung</w:t>
            </w:r>
          </w:p>
          <w:p w14:paraId="64740949" w14:textId="77777777" w:rsidR="00CD04F3" w:rsidRDefault="00CD04F3" w:rsidP="00733B94">
            <w:pPr>
              <w:pBdr>
                <w:left w:val="dotted" w:sz="4" w:space="1" w:color="auto"/>
              </w:pBdr>
              <w:rPr>
                <w:szCs w:val="22"/>
              </w:rPr>
            </w:pPr>
            <w:r>
              <w:rPr>
                <w:szCs w:val="22"/>
              </w:rPr>
              <w:t xml:space="preserve">Praktische Ausbildung in der Klasse 11 der Fachoberschule /Einjähriges gelenktes Praktikum zum Erwerb der Fachhochschulreife </w:t>
            </w:r>
            <w:r w:rsidRPr="00A223CA">
              <w:rPr>
                <w:szCs w:val="22"/>
              </w:rPr>
              <w:t>(BASS 13-31Nr.1)</w:t>
            </w:r>
          </w:p>
          <w:p w14:paraId="529534E6" w14:textId="77777777" w:rsidR="00CD04F3" w:rsidRDefault="00CD04F3" w:rsidP="00733B94">
            <w:pPr>
              <w:pBdr>
                <w:left w:val="dotted" w:sz="4" w:space="1" w:color="auto"/>
              </w:pBdr>
              <w:rPr>
                <w:b/>
                <w:bCs/>
                <w:szCs w:val="22"/>
              </w:rPr>
            </w:pPr>
            <w:r>
              <w:rPr>
                <w:b/>
                <w:bCs/>
                <w:szCs w:val="22"/>
              </w:rPr>
              <w:t>4. Begleitung der praktischen Ausbildung</w:t>
            </w:r>
          </w:p>
          <w:p w14:paraId="4AA5C355" w14:textId="76771183" w:rsidR="00CD04F3" w:rsidRPr="001D166F" w:rsidRDefault="00CD04F3" w:rsidP="001D166F">
            <w:pPr>
              <w:pBdr>
                <w:left w:val="dotted" w:sz="4" w:space="1" w:color="auto"/>
              </w:pBdr>
              <w:rPr>
                <w:szCs w:val="22"/>
              </w:rPr>
            </w:pPr>
            <w:r>
              <w:rPr>
                <w:szCs w:val="22"/>
              </w:rPr>
              <w:t>„Die Teilnehmenden am Praktikum führen über die Erkenntnisse der Ausbildungsabschnitte Bericht. Sie haben mindestens vier Berichte zu fertigen. Die einzelnen Berichte sind im Abstand von zwei Monaten der Ausbildungsleitung vorzulegen. Der Betrieb prüft und bescheinigt die sachliche Richtigkeit der Berichte, die Schule bewertet die Ausarbeitungen.“</w:t>
            </w:r>
          </w:p>
        </w:tc>
      </w:tr>
      <w:tr w:rsidR="00DE175C" w14:paraId="6E80E9EC" w14:textId="77777777" w:rsidTr="001D166F">
        <w:trPr>
          <w:trHeight w:val="3663"/>
        </w:trPr>
        <w:tc>
          <w:tcPr>
            <w:tcW w:w="1702" w:type="dxa"/>
          </w:tcPr>
          <w:p w14:paraId="377958AD" w14:textId="77777777" w:rsidR="00DE175C" w:rsidRDefault="00DE175C" w:rsidP="00DE175C">
            <w:pPr>
              <w:rPr>
                <w:b/>
                <w:bCs/>
                <w:sz w:val="24"/>
                <w:szCs w:val="24"/>
              </w:rPr>
            </w:pPr>
            <w:commentRangeStart w:id="0"/>
            <w:r>
              <w:rPr>
                <w:b/>
                <w:bCs/>
                <w:sz w:val="24"/>
                <w:szCs w:val="24"/>
              </w:rPr>
              <w:t>Organisation</w:t>
            </w:r>
            <w:commentRangeEnd w:id="0"/>
            <w:r>
              <w:rPr>
                <w:rStyle w:val="Kommentarzeichen"/>
              </w:rPr>
              <w:commentReference w:id="0"/>
            </w:r>
          </w:p>
        </w:tc>
        <w:tc>
          <w:tcPr>
            <w:tcW w:w="8221" w:type="dxa"/>
          </w:tcPr>
          <w:p w14:paraId="454BAD4E" w14:textId="77777777" w:rsidR="00DE175C" w:rsidRDefault="00DE175C" w:rsidP="00DE175C">
            <w:pPr>
              <w:numPr>
                <w:ilvl w:val="0"/>
                <w:numId w:val="6"/>
              </w:numPr>
              <w:pBdr>
                <w:left w:val="dotted" w:sz="4" w:space="1" w:color="auto"/>
              </w:pBdr>
              <w:overflowPunct/>
              <w:autoSpaceDE/>
              <w:autoSpaceDN/>
              <w:adjustRightInd/>
              <w:textAlignment w:val="auto"/>
              <w:rPr>
                <w:szCs w:val="22"/>
              </w:rPr>
            </w:pPr>
            <w:r>
              <w:rPr>
                <w:szCs w:val="22"/>
              </w:rPr>
              <w:t xml:space="preserve">Berichte werden im </w:t>
            </w:r>
            <w:r>
              <w:rPr>
                <w:i/>
                <w:iCs/>
                <w:szCs w:val="22"/>
              </w:rPr>
              <w:t>Berichtsordner</w:t>
            </w:r>
            <w:r>
              <w:rPr>
                <w:szCs w:val="22"/>
              </w:rPr>
              <w:t xml:space="preserve"> geführt, sodass jede Lehrkraft immer einen Überblick über die vorhergehenden Berichte hat</w:t>
            </w:r>
          </w:p>
          <w:p w14:paraId="0344559E" w14:textId="77777777" w:rsidR="00DE175C" w:rsidRDefault="00DE175C" w:rsidP="00DE175C">
            <w:pPr>
              <w:numPr>
                <w:ilvl w:val="0"/>
                <w:numId w:val="6"/>
              </w:numPr>
              <w:pBdr>
                <w:left w:val="dotted" w:sz="4" w:space="1" w:color="auto"/>
              </w:pBdr>
              <w:overflowPunct/>
              <w:autoSpaceDE/>
              <w:autoSpaceDN/>
              <w:adjustRightInd/>
              <w:textAlignment w:val="auto"/>
              <w:rPr>
                <w:szCs w:val="22"/>
              </w:rPr>
            </w:pPr>
            <w:r>
              <w:rPr>
                <w:i/>
                <w:iCs/>
                <w:szCs w:val="22"/>
              </w:rPr>
              <w:t>Abzeichnung</w:t>
            </w:r>
            <w:r>
              <w:rPr>
                <w:szCs w:val="22"/>
              </w:rPr>
              <w:t xml:space="preserve"> erfolgt auf der Übersicht durch Lehrkraft und Behörde, sodass für die Ausstellung der Bescheinigung über die erfolgreiche Ableistung des Praktikums nur ein Blatt abzuheften ist.</w:t>
            </w:r>
          </w:p>
          <w:p w14:paraId="6F953E6D" w14:textId="77777777" w:rsidR="00DE175C" w:rsidRDefault="00DE175C" w:rsidP="00DE175C">
            <w:pPr>
              <w:numPr>
                <w:ilvl w:val="0"/>
                <w:numId w:val="6"/>
              </w:numPr>
              <w:pBdr>
                <w:left w:val="dotted" w:sz="4" w:space="1" w:color="auto"/>
              </w:pBdr>
              <w:overflowPunct/>
              <w:autoSpaceDE/>
              <w:autoSpaceDN/>
              <w:adjustRightInd/>
              <w:textAlignment w:val="auto"/>
              <w:rPr>
                <w:szCs w:val="22"/>
              </w:rPr>
            </w:pPr>
            <w:r>
              <w:rPr>
                <w:szCs w:val="22"/>
              </w:rPr>
              <w:t>Der Kommentar der Lehrkraft erfolgt auf einem Bewertungsbogen, sodass Lernfortschritte und besondere Defizite leichter erfasst werden können</w:t>
            </w:r>
          </w:p>
          <w:p w14:paraId="4B88C5FF" w14:textId="77777777" w:rsidR="00DE175C" w:rsidRDefault="00DE175C" w:rsidP="00DE175C">
            <w:pPr>
              <w:numPr>
                <w:ilvl w:val="0"/>
                <w:numId w:val="6"/>
              </w:numPr>
              <w:pBdr>
                <w:left w:val="dotted" w:sz="4" w:space="1" w:color="auto"/>
              </w:pBdr>
              <w:overflowPunct/>
              <w:autoSpaceDE/>
              <w:autoSpaceDN/>
              <w:adjustRightInd/>
              <w:textAlignment w:val="auto"/>
              <w:rPr>
                <w:szCs w:val="22"/>
              </w:rPr>
            </w:pPr>
            <w:r>
              <w:rPr>
                <w:szCs w:val="22"/>
              </w:rPr>
              <w:t xml:space="preserve">Die Klassenlehrerin/der Klassenlehrer prüft am Anfang der Klasse 12 die Berichtsübersicht und lässt durch das Büro die „Bescheinigung über die Ordnungsmäßigkeit des Praktikums“ zur Unterschrift durch den Schulleiter ausstellen. </w:t>
            </w:r>
          </w:p>
          <w:p w14:paraId="5920B5DB" w14:textId="77777777" w:rsidR="00DE175C" w:rsidRDefault="00DE175C" w:rsidP="00DE175C">
            <w:pPr>
              <w:numPr>
                <w:ilvl w:val="0"/>
                <w:numId w:val="6"/>
              </w:numPr>
              <w:pBdr>
                <w:left w:val="dotted" w:sz="4" w:space="1" w:color="auto"/>
              </w:pBdr>
              <w:overflowPunct/>
              <w:autoSpaceDE/>
              <w:autoSpaceDN/>
              <w:adjustRightInd/>
              <w:textAlignment w:val="auto"/>
              <w:rPr>
                <w:szCs w:val="22"/>
              </w:rPr>
            </w:pPr>
            <w:r>
              <w:rPr>
                <w:szCs w:val="22"/>
              </w:rPr>
              <w:t>Der Bericht muss mindestens eine Woche vor dem Abgabetermin der Schule in der Behörde vollständig vorgelegt werden.</w:t>
            </w:r>
          </w:p>
          <w:p w14:paraId="56ED73D0" w14:textId="77777777" w:rsidR="00DE175C" w:rsidRDefault="00DE175C" w:rsidP="00DE175C">
            <w:pPr>
              <w:numPr>
                <w:ilvl w:val="0"/>
                <w:numId w:val="6"/>
              </w:numPr>
              <w:pBdr>
                <w:left w:val="dotted" w:sz="4" w:space="1" w:color="auto"/>
              </w:pBdr>
              <w:overflowPunct/>
              <w:autoSpaceDE/>
              <w:autoSpaceDN/>
              <w:adjustRightInd/>
              <w:textAlignment w:val="auto"/>
              <w:rPr>
                <w:b/>
                <w:bCs/>
                <w:sz w:val="24"/>
                <w:szCs w:val="24"/>
              </w:rPr>
            </w:pPr>
            <w:r>
              <w:rPr>
                <w:szCs w:val="22"/>
              </w:rPr>
              <w:t>Die Behörde zeichnet auch auf der letzten Seite des Berichts ab</w:t>
            </w:r>
            <w:r>
              <w:rPr>
                <w:sz w:val="24"/>
                <w:szCs w:val="24"/>
              </w:rPr>
              <w:t>.</w:t>
            </w:r>
          </w:p>
        </w:tc>
      </w:tr>
    </w:tbl>
    <w:p w14:paraId="629AEA22" w14:textId="77777777" w:rsidR="00CD04F3" w:rsidRDefault="00CD04F3" w:rsidP="00CD04F3">
      <w:pPr>
        <w:rPr>
          <w:sz w:val="24"/>
          <w:szCs w:val="24"/>
        </w:rPr>
      </w:pPr>
    </w:p>
    <w:p w14:paraId="6C150DAA" w14:textId="07F743B1" w:rsidR="00CD04F3" w:rsidRDefault="00DE175C" w:rsidP="001D166F">
      <w:pPr>
        <w:overflowPunct/>
        <w:autoSpaceDE/>
        <w:autoSpaceDN/>
        <w:adjustRightInd/>
        <w:spacing w:line="276" w:lineRule="auto"/>
        <w:textAlignment w:val="auto"/>
        <w:rPr>
          <w:b/>
          <w:sz w:val="24"/>
          <w:szCs w:val="24"/>
        </w:rPr>
      </w:pPr>
      <w:commentRangeStart w:id="1"/>
      <w:r w:rsidRPr="00DE175C">
        <w:rPr>
          <w:b/>
          <w:sz w:val="24"/>
          <w:szCs w:val="24"/>
        </w:rPr>
        <w:t>Übersicht</w:t>
      </w:r>
      <w:commentRangeEnd w:id="1"/>
      <w:r w:rsidR="006254F0">
        <w:rPr>
          <w:rStyle w:val="Kommentarzeichen"/>
        </w:rPr>
        <w:commentReference w:id="1"/>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560"/>
        <w:gridCol w:w="2551"/>
        <w:gridCol w:w="2693"/>
        <w:gridCol w:w="1956"/>
      </w:tblGrid>
      <w:tr w:rsidR="00DE175C" w14:paraId="68C25B76" w14:textId="77777777" w:rsidTr="001D166F">
        <w:trPr>
          <w:trHeight w:val="421"/>
        </w:trPr>
        <w:tc>
          <w:tcPr>
            <w:tcW w:w="1129" w:type="dxa"/>
            <w:shd w:val="clear" w:color="auto" w:fill="B3B3B3"/>
          </w:tcPr>
          <w:p w14:paraId="45A41752" w14:textId="77777777" w:rsidR="00DE175C" w:rsidRDefault="00DE175C" w:rsidP="009B2270">
            <w:pPr>
              <w:rPr>
                <w:sz w:val="24"/>
                <w:szCs w:val="24"/>
              </w:rPr>
            </w:pPr>
          </w:p>
        </w:tc>
        <w:tc>
          <w:tcPr>
            <w:tcW w:w="1560" w:type="dxa"/>
            <w:shd w:val="clear" w:color="auto" w:fill="B3B3B3"/>
          </w:tcPr>
          <w:p w14:paraId="431F8D50" w14:textId="77777777" w:rsidR="00DE175C" w:rsidRDefault="00DE175C" w:rsidP="009B2270">
            <w:pPr>
              <w:jc w:val="center"/>
              <w:rPr>
                <w:b/>
                <w:bCs/>
                <w:sz w:val="24"/>
                <w:szCs w:val="24"/>
              </w:rPr>
            </w:pPr>
            <w:r>
              <w:rPr>
                <w:b/>
                <w:bCs/>
                <w:sz w:val="24"/>
                <w:szCs w:val="24"/>
              </w:rPr>
              <w:t>1. Bericht</w:t>
            </w:r>
          </w:p>
        </w:tc>
        <w:tc>
          <w:tcPr>
            <w:tcW w:w="2551" w:type="dxa"/>
            <w:shd w:val="clear" w:color="auto" w:fill="B3B3B3"/>
          </w:tcPr>
          <w:p w14:paraId="2C7D1ED0" w14:textId="77777777" w:rsidR="00DE175C" w:rsidRDefault="00DE175C" w:rsidP="009B2270">
            <w:pPr>
              <w:jc w:val="center"/>
              <w:rPr>
                <w:b/>
                <w:bCs/>
                <w:sz w:val="24"/>
                <w:szCs w:val="24"/>
              </w:rPr>
            </w:pPr>
            <w:r>
              <w:rPr>
                <w:b/>
                <w:bCs/>
                <w:sz w:val="24"/>
                <w:szCs w:val="24"/>
              </w:rPr>
              <w:t>2. Bericht</w:t>
            </w:r>
          </w:p>
        </w:tc>
        <w:tc>
          <w:tcPr>
            <w:tcW w:w="2693" w:type="dxa"/>
            <w:shd w:val="clear" w:color="auto" w:fill="B3B3B3"/>
          </w:tcPr>
          <w:p w14:paraId="5713E8DA" w14:textId="77777777" w:rsidR="00DE175C" w:rsidRDefault="00DE175C" w:rsidP="009B2270">
            <w:pPr>
              <w:jc w:val="center"/>
              <w:rPr>
                <w:b/>
                <w:bCs/>
                <w:sz w:val="24"/>
                <w:szCs w:val="24"/>
              </w:rPr>
            </w:pPr>
            <w:r>
              <w:rPr>
                <w:b/>
                <w:bCs/>
                <w:sz w:val="24"/>
                <w:szCs w:val="24"/>
              </w:rPr>
              <w:t>3. Bericht</w:t>
            </w:r>
          </w:p>
        </w:tc>
        <w:tc>
          <w:tcPr>
            <w:tcW w:w="1956" w:type="dxa"/>
            <w:shd w:val="clear" w:color="auto" w:fill="B3B3B3"/>
          </w:tcPr>
          <w:p w14:paraId="31D8E47D" w14:textId="77777777" w:rsidR="00DE175C" w:rsidRDefault="00DE175C" w:rsidP="009B2270">
            <w:pPr>
              <w:jc w:val="center"/>
              <w:rPr>
                <w:b/>
                <w:bCs/>
                <w:sz w:val="24"/>
                <w:szCs w:val="24"/>
              </w:rPr>
            </w:pPr>
            <w:r>
              <w:rPr>
                <w:b/>
                <w:bCs/>
                <w:sz w:val="24"/>
                <w:szCs w:val="24"/>
              </w:rPr>
              <w:t>4. Bericht</w:t>
            </w:r>
          </w:p>
        </w:tc>
      </w:tr>
      <w:tr w:rsidR="00DE175C" w14:paraId="207A1128" w14:textId="77777777" w:rsidTr="001D166F">
        <w:trPr>
          <w:trHeight w:val="488"/>
        </w:trPr>
        <w:tc>
          <w:tcPr>
            <w:tcW w:w="1129" w:type="dxa"/>
          </w:tcPr>
          <w:p w14:paraId="033BA5B9" w14:textId="77777777" w:rsidR="00DE175C" w:rsidRPr="00802111" w:rsidRDefault="00DE175C" w:rsidP="009B2270">
            <w:pPr>
              <w:jc w:val="center"/>
              <w:rPr>
                <w:b/>
                <w:bCs/>
                <w:szCs w:val="22"/>
              </w:rPr>
            </w:pPr>
            <w:r w:rsidRPr="00802111">
              <w:rPr>
                <w:b/>
                <w:bCs/>
                <w:szCs w:val="22"/>
              </w:rPr>
              <w:t>Fach</w:t>
            </w:r>
          </w:p>
        </w:tc>
        <w:tc>
          <w:tcPr>
            <w:tcW w:w="1560" w:type="dxa"/>
          </w:tcPr>
          <w:p w14:paraId="2251543E" w14:textId="6DD3F6B0" w:rsidR="00DE175C" w:rsidRDefault="008228FA" w:rsidP="008228FA">
            <w:r>
              <w:t xml:space="preserve">z. B. </w:t>
            </w:r>
            <w:r w:rsidR="00DE175C">
              <w:t>Deutschlehr</w:t>
            </w:r>
            <w:r>
              <w:t>kraft</w:t>
            </w:r>
          </w:p>
        </w:tc>
        <w:tc>
          <w:tcPr>
            <w:tcW w:w="2551" w:type="dxa"/>
          </w:tcPr>
          <w:p w14:paraId="2519A48C" w14:textId="437CCBDA" w:rsidR="00DE175C" w:rsidRDefault="008228FA" w:rsidP="009B2270">
            <w:r>
              <w:t xml:space="preserve">z. B. </w:t>
            </w:r>
            <w:r w:rsidR="00DE175C">
              <w:t>F</w:t>
            </w:r>
            <w:r>
              <w:t>achlehrkraft</w:t>
            </w:r>
            <w:r w:rsidR="00DE175C">
              <w:t xml:space="preserve"> im</w:t>
            </w:r>
          </w:p>
          <w:p w14:paraId="63CA470E" w14:textId="69BC554A" w:rsidR="00DE175C" w:rsidRDefault="008228FA" w:rsidP="009B2270">
            <w:pPr>
              <w:keepLines/>
            </w:pPr>
            <w:r>
              <w:t>Profilfach Recht</w:t>
            </w:r>
          </w:p>
        </w:tc>
        <w:tc>
          <w:tcPr>
            <w:tcW w:w="2693" w:type="dxa"/>
          </w:tcPr>
          <w:p w14:paraId="6214C6C4" w14:textId="1A313504" w:rsidR="00DE175C" w:rsidRDefault="008228FA" w:rsidP="009B2270">
            <w:r>
              <w:t>z. B. Fachlehrkraft</w:t>
            </w:r>
            <w:r w:rsidR="00DE175C">
              <w:t xml:space="preserve"> im</w:t>
            </w:r>
          </w:p>
          <w:p w14:paraId="521A2F82" w14:textId="5B58B79B" w:rsidR="00DE175C" w:rsidRDefault="008228FA" w:rsidP="009B2270">
            <w:r>
              <w:t>Profilfach Staatslehre</w:t>
            </w:r>
          </w:p>
        </w:tc>
        <w:tc>
          <w:tcPr>
            <w:tcW w:w="1956" w:type="dxa"/>
          </w:tcPr>
          <w:p w14:paraId="519D740E" w14:textId="4AAF3C83" w:rsidR="00DE175C" w:rsidRDefault="008228FA" w:rsidP="009B2270">
            <w:r>
              <w:t>z. B. Klassenlehrkraft</w:t>
            </w:r>
          </w:p>
        </w:tc>
      </w:tr>
      <w:tr w:rsidR="00DE175C" w14:paraId="527D92A0" w14:textId="77777777" w:rsidTr="008228FA">
        <w:trPr>
          <w:trHeight w:val="5162"/>
        </w:trPr>
        <w:tc>
          <w:tcPr>
            <w:tcW w:w="1129" w:type="dxa"/>
            <w:vMerge w:val="restart"/>
          </w:tcPr>
          <w:p w14:paraId="05F0FDBB" w14:textId="77777777" w:rsidR="00DE175C" w:rsidRPr="00802111" w:rsidRDefault="00DE175C" w:rsidP="009B2270">
            <w:pPr>
              <w:jc w:val="center"/>
              <w:rPr>
                <w:b/>
                <w:bCs/>
                <w:szCs w:val="22"/>
              </w:rPr>
            </w:pPr>
            <w:r>
              <w:rPr>
                <w:b/>
                <w:bCs/>
                <w:szCs w:val="22"/>
              </w:rPr>
              <w:t>Schwerpunkt</w:t>
            </w:r>
          </w:p>
        </w:tc>
        <w:tc>
          <w:tcPr>
            <w:tcW w:w="1560" w:type="dxa"/>
          </w:tcPr>
          <w:p w14:paraId="0942AC61" w14:textId="14EFC7DF" w:rsidR="00DE175C" w:rsidRDefault="008228FA" w:rsidP="00BA44D4">
            <w:pPr>
              <w:keepLines/>
            </w:pPr>
            <w:r>
              <w:t xml:space="preserve">Bspw. </w:t>
            </w:r>
            <w:r w:rsidR="00DE175C">
              <w:t xml:space="preserve">Vorstellung der </w:t>
            </w:r>
            <w:r w:rsidR="00BA44D4">
              <w:t>Behörde als Praktikumsstelle</w:t>
            </w:r>
            <w:r w:rsidR="00DE175C">
              <w:t xml:space="preserve"> (Rolle , Aufgaben, Abläufe, Erwartungen…)</w:t>
            </w:r>
          </w:p>
        </w:tc>
        <w:tc>
          <w:tcPr>
            <w:tcW w:w="2551" w:type="dxa"/>
          </w:tcPr>
          <w:p w14:paraId="5A33015F" w14:textId="77777777" w:rsidR="008228FA" w:rsidRDefault="008228FA" w:rsidP="008228FA">
            <w:pPr>
              <w:rPr>
                <w:color w:val="000000" w:themeColor="text1"/>
              </w:rPr>
            </w:pPr>
            <w:r>
              <w:rPr>
                <w:color w:val="000000" w:themeColor="text1"/>
              </w:rPr>
              <w:t xml:space="preserve">Bspw. </w:t>
            </w:r>
            <w:r w:rsidR="00DE175C" w:rsidRPr="006254F0">
              <w:rPr>
                <w:color w:val="000000" w:themeColor="text1"/>
                <w:u w:val="single"/>
              </w:rPr>
              <w:t>Recht</w:t>
            </w:r>
            <w:r w:rsidR="00DE175C" w:rsidRPr="006254F0">
              <w:rPr>
                <w:color w:val="000000" w:themeColor="text1"/>
              </w:rPr>
              <w:t xml:space="preserve">: </w:t>
            </w:r>
          </w:p>
          <w:p w14:paraId="50F999C6" w14:textId="7F1EC330" w:rsidR="00DE175C" w:rsidRPr="006254F0" w:rsidRDefault="00DE175C" w:rsidP="008228FA">
            <w:pPr>
              <w:rPr>
                <w:color w:val="000000" w:themeColor="text1"/>
              </w:rPr>
            </w:pPr>
            <w:r w:rsidRPr="006254F0">
              <w:rPr>
                <w:color w:val="000000" w:themeColor="text1"/>
              </w:rPr>
              <w:t>Mit welchen rechtlichen Fragestellungen wurden Sie im Praktikum konfrontiert? Erarbeiten Sie eine fachlich und formal korrekte Lösung für eine dieser Fragestellungen. Reflektieren Sie die Anwendbarkeit dieser Lösung/die Vorgehensweise zur Lösungsfindung für den Praxisalltag</w:t>
            </w:r>
          </w:p>
        </w:tc>
        <w:tc>
          <w:tcPr>
            <w:tcW w:w="2693" w:type="dxa"/>
          </w:tcPr>
          <w:p w14:paraId="4A43097F" w14:textId="51217F25" w:rsidR="00DE175C" w:rsidRPr="006254F0" w:rsidRDefault="008228FA" w:rsidP="009B2270">
            <w:pPr>
              <w:rPr>
                <w:color w:val="000000" w:themeColor="text1"/>
              </w:rPr>
            </w:pPr>
            <w:r>
              <w:rPr>
                <w:color w:val="000000" w:themeColor="text1"/>
              </w:rPr>
              <w:t xml:space="preserve">Bspw. </w:t>
            </w:r>
            <w:r w:rsidR="00DE175C" w:rsidRPr="006254F0">
              <w:rPr>
                <w:color w:val="000000" w:themeColor="text1"/>
                <w:u w:val="single"/>
              </w:rPr>
              <w:t>Staatslehre</w:t>
            </w:r>
            <w:r w:rsidR="00DE175C" w:rsidRPr="006254F0">
              <w:rPr>
                <w:color w:val="000000" w:themeColor="text1"/>
              </w:rPr>
              <w:t>: Welche</w:t>
            </w:r>
            <w:r>
              <w:rPr>
                <w:color w:val="000000" w:themeColor="text1"/>
              </w:rPr>
              <w:t xml:space="preserve"> </w:t>
            </w:r>
            <w:r w:rsidR="00DE175C" w:rsidRPr="006254F0">
              <w:rPr>
                <w:color w:val="000000" w:themeColor="text1"/>
              </w:rPr>
              <w:t>Grundrechtseingriffe konnten Sie im Praktikum beobachten? Wie sind diese formal zu begründen?</w:t>
            </w:r>
          </w:p>
          <w:p w14:paraId="08D02EC6" w14:textId="77777777" w:rsidR="00DE175C" w:rsidRPr="006254F0" w:rsidRDefault="00DE175C" w:rsidP="009B2270">
            <w:pPr>
              <w:rPr>
                <w:color w:val="000000" w:themeColor="text1"/>
              </w:rPr>
            </w:pPr>
          </w:p>
          <w:p w14:paraId="359F090B" w14:textId="77777777" w:rsidR="00DE175C" w:rsidRPr="006254F0" w:rsidRDefault="00DE175C" w:rsidP="009B2270">
            <w:pPr>
              <w:rPr>
                <w:color w:val="000000" w:themeColor="text1"/>
              </w:rPr>
            </w:pPr>
            <w:r w:rsidRPr="006254F0">
              <w:rPr>
                <w:color w:val="000000" w:themeColor="text1"/>
              </w:rPr>
              <w:t>ODER:</w:t>
            </w:r>
          </w:p>
          <w:p w14:paraId="312ABDCB" w14:textId="77777777" w:rsidR="00DE175C" w:rsidRPr="006254F0" w:rsidRDefault="00DE175C" w:rsidP="009B2270">
            <w:pPr>
              <w:rPr>
                <w:color w:val="000000" w:themeColor="text1"/>
              </w:rPr>
            </w:pPr>
          </w:p>
          <w:p w14:paraId="4FBFE392" w14:textId="77777777" w:rsidR="00DE175C" w:rsidRPr="006254F0" w:rsidRDefault="00DE175C" w:rsidP="009B2270">
            <w:pPr>
              <w:rPr>
                <w:color w:val="000000" w:themeColor="text1"/>
              </w:rPr>
            </w:pPr>
            <w:r w:rsidRPr="006254F0">
              <w:rPr>
                <w:color w:val="000000" w:themeColor="text1"/>
              </w:rPr>
              <w:t xml:space="preserve">Grundrechtseingriffe können als problematisch angesehen werden. </w:t>
            </w:r>
            <w:commentRangeStart w:id="2"/>
            <w:r w:rsidRPr="006254F0">
              <w:rPr>
                <w:color w:val="000000" w:themeColor="text1"/>
              </w:rPr>
              <w:t xml:space="preserve">Wie wird in der Dienststelle damit umgegangen? </w:t>
            </w:r>
            <w:commentRangeEnd w:id="2"/>
            <w:r w:rsidR="008228FA">
              <w:rPr>
                <w:rStyle w:val="Kommentarzeichen"/>
              </w:rPr>
              <w:commentReference w:id="2"/>
            </w:r>
            <w:r w:rsidRPr="006254F0">
              <w:rPr>
                <w:color w:val="000000" w:themeColor="text1"/>
              </w:rPr>
              <w:t>Interviewen Sie drei Kolleg*innen anhand des im Unterricht erarbeiteten Fragebogens und reflektieren Sie Ihre Erkenntnisse mit Bezug zum Unterricht.</w:t>
            </w:r>
          </w:p>
        </w:tc>
        <w:tc>
          <w:tcPr>
            <w:tcW w:w="1956" w:type="dxa"/>
          </w:tcPr>
          <w:p w14:paraId="5468C5EA" w14:textId="3B4C1884" w:rsidR="00DE175C" w:rsidRDefault="008228FA" w:rsidP="009B2270">
            <w:r>
              <w:t xml:space="preserve">Bspw. </w:t>
            </w:r>
            <w:r w:rsidR="00DE175C">
              <w:t>Reflexion des Jahrespraktikums</w:t>
            </w:r>
          </w:p>
        </w:tc>
      </w:tr>
      <w:tr w:rsidR="00DE175C" w14:paraId="25DC6C7B" w14:textId="77777777" w:rsidTr="009B2270">
        <w:trPr>
          <w:cantSplit/>
        </w:trPr>
        <w:tc>
          <w:tcPr>
            <w:tcW w:w="1129" w:type="dxa"/>
            <w:vMerge/>
          </w:tcPr>
          <w:p w14:paraId="366EDE31" w14:textId="77777777" w:rsidR="00DE175C" w:rsidRDefault="00DE175C" w:rsidP="009B2270">
            <w:pPr>
              <w:rPr>
                <w:b/>
                <w:bCs/>
                <w:color w:val="3366FF"/>
                <w:sz w:val="24"/>
                <w:szCs w:val="24"/>
              </w:rPr>
            </w:pPr>
          </w:p>
        </w:tc>
        <w:tc>
          <w:tcPr>
            <w:tcW w:w="8760" w:type="dxa"/>
            <w:gridSpan w:val="4"/>
            <w:tcBorders>
              <w:top w:val="nil"/>
            </w:tcBorders>
          </w:tcPr>
          <w:p w14:paraId="564EBE03" w14:textId="77777777" w:rsidR="00DE175C" w:rsidRDefault="00DE175C" w:rsidP="009B2270">
            <w:pPr>
              <w:rPr>
                <w:i/>
                <w:iCs/>
              </w:rPr>
            </w:pPr>
            <w:r>
              <w:rPr>
                <w:i/>
                <w:iCs/>
              </w:rPr>
              <w:t xml:space="preserve">                            Die genaue Aufgabenstellung wird im Unterricht erarbeitet.</w:t>
            </w:r>
          </w:p>
        </w:tc>
      </w:tr>
      <w:tr w:rsidR="00DE175C" w14:paraId="12027629" w14:textId="77777777" w:rsidTr="001D166F">
        <w:tc>
          <w:tcPr>
            <w:tcW w:w="1129" w:type="dxa"/>
            <w:tcBorders>
              <w:bottom w:val="nil"/>
            </w:tcBorders>
          </w:tcPr>
          <w:p w14:paraId="143A7A09" w14:textId="77777777" w:rsidR="00DE175C" w:rsidRPr="00802111" w:rsidRDefault="00DE175C" w:rsidP="009B2270">
            <w:pPr>
              <w:jc w:val="center"/>
              <w:rPr>
                <w:b/>
                <w:bCs/>
                <w:szCs w:val="22"/>
              </w:rPr>
            </w:pPr>
            <w:r w:rsidRPr="00802111">
              <w:rPr>
                <w:b/>
                <w:bCs/>
                <w:szCs w:val="22"/>
              </w:rPr>
              <w:t>Termin</w:t>
            </w:r>
          </w:p>
        </w:tc>
        <w:tc>
          <w:tcPr>
            <w:tcW w:w="1560" w:type="dxa"/>
            <w:tcBorders>
              <w:bottom w:val="nil"/>
            </w:tcBorders>
          </w:tcPr>
          <w:p w14:paraId="22686C76" w14:textId="77777777" w:rsidR="00DE175C" w:rsidRDefault="00DE175C" w:rsidP="009B2270">
            <w:commentRangeStart w:id="4"/>
            <w:r>
              <w:t>nach den Herbstferien</w:t>
            </w:r>
          </w:p>
        </w:tc>
        <w:tc>
          <w:tcPr>
            <w:tcW w:w="2551" w:type="dxa"/>
            <w:tcBorders>
              <w:bottom w:val="nil"/>
            </w:tcBorders>
          </w:tcPr>
          <w:p w14:paraId="1B159F65" w14:textId="77777777" w:rsidR="00DE175C" w:rsidRDefault="00DE175C" w:rsidP="009B2270">
            <w:r>
              <w:t>nach den Weihnachtsferien</w:t>
            </w:r>
          </w:p>
        </w:tc>
        <w:tc>
          <w:tcPr>
            <w:tcW w:w="2693" w:type="dxa"/>
            <w:tcBorders>
              <w:bottom w:val="nil"/>
            </w:tcBorders>
          </w:tcPr>
          <w:p w14:paraId="2790A5D5" w14:textId="77777777" w:rsidR="00DE175C" w:rsidRDefault="00DE175C" w:rsidP="009B2270">
            <w:r>
              <w:t>nach den Osterferien</w:t>
            </w:r>
          </w:p>
        </w:tc>
        <w:tc>
          <w:tcPr>
            <w:tcW w:w="1956" w:type="dxa"/>
            <w:tcBorders>
              <w:bottom w:val="nil"/>
            </w:tcBorders>
          </w:tcPr>
          <w:p w14:paraId="7336A26F" w14:textId="77777777" w:rsidR="00DE175C" w:rsidRDefault="00DE175C" w:rsidP="009B2270">
            <w:r>
              <w:t>vor den Sommerferien</w:t>
            </w:r>
            <w:commentRangeEnd w:id="4"/>
            <w:r w:rsidR="00BA44D4">
              <w:rPr>
                <w:rStyle w:val="Kommentarzeichen"/>
              </w:rPr>
              <w:commentReference w:id="4"/>
            </w:r>
          </w:p>
        </w:tc>
      </w:tr>
      <w:tr w:rsidR="00DE175C" w14:paraId="5CFE54C8" w14:textId="77777777" w:rsidTr="009B2270">
        <w:trPr>
          <w:cantSplit/>
        </w:trPr>
        <w:tc>
          <w:tcPr>
            <w:tcW w:w="1129" w:type="dxa"/>
            <w:tcBorders>
              <w:top w:val="nil"/>
            </w:tcBorders>
          </w:tcPr>
          <w:p w14:paraId="037BC3DD" w14:textId="77777777" w:rsidR="00DE175C" w:rsidRDefault="00DE175C" w:rsidP="009B2270">
            <w:pPr>
              <w:jc w:val="center"/>
              <w:rPr>
                <w:b/>
                <w:bCs/>
                <w:color w:val="3366FF"/>
                <w:szCs w:val="22"/>
              </w:rPr>
            </w:pPr>
          </w:p>
        </w:tc>
        <w:tc>
          <w:tcPr>
            <w:tcW w:w="8760" w:type="dxa"/>
            <w:gridSpan w:val="4"/>
            <w:tcBorders>
              <w:top w:val="nil"/>
            </w:tcBorders>
          </w:tcPr>
          <w:p w14:paraId="3E1594E8" w14:textId="77777777" w:rsidR="00DE175C" w:rsidRDefault="00DE175C" w:rsidP="009B2270">
            <w:pPr>
              <w:jc w:val="center"/>
              <w:rPr>
                <w:i/>
                <w:iCs/>
              </w:rPr>
            </w:pPr>
            <w:r>
              <w:rPr>
                <w:i/>
                <w:iCs/>
              </w:rPr>
              <w:t>… oder nach vorheriger Absprache mit den Fachlehrerinnen und Fachlehrern</w:t>
            </w:r>
          </w:p>
        </w:tc>
      </w:tr>
    </w:tbl>
    <w:p w14:paraId="40E18179" w14:textId="6F5EA96E" w:rsidR="00CD04F3" w:rsidRPr="001D166F" w:rsidRDefault="00CD04F3" w:rsidP="001D166F">
      <w:pPr>
        <w:overflowPunct/>
        <w:autoSpaceDE/>
        <w:autoSpaceDN/>
        <w:adjustRightInd/>
        <w:spacing w:after="200" w:line="276" w:lineRule="auto"/>
        <w:textAlignment w:val="auto"/>
        <w:rPr>
          <w:b/>
          <w:sz w:val="4"/>
          <w:szCs w:val="36"/>
        </w:rPr>
      </w:pPr>
    </w:p>
    <w:sectPr w:rsidR="00CD04F3" w:rsidRPr="001D166F" w:rsidSect="001D166F">
      <w:footerReference w:type="default" r:id="rId9"/>
      <w:pgSz w:w="11907" w:h="16840" w:code="9"/>
      <w:pgMar w:top="720" w:right="720" w:bottom="720" w:left="72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alkenhol, Aileen" w:date="2022-05-18T10:45:00Z" w:initials="BA">
    <w:p w14:paraId="0D64E44D" w14:textId="4327BD24" w:rsidR="00DE175C" w:rsidRDefault="00DE175C" w:rsidP="00DE175C">
      <w:pPr>
        <w:pStyle w:val="Kommentartext"/>
      </w:pPr>
      <w:r>
        <w:rPr>
          <w:rStyle w:val="Kommentarzeichen"/>
        </w:rPr>
        <w:annotationRef/>
      </w:r>
      <w:r>
        <w:t xml:space="preserve">Die folgenden Hinweise sind exemplarisch zu verstehen und </w:t>
      </w:r>
      <w:r w:rsidR="008228FA">
        <w:t>sind</w:t>
      </w:r>
      <w:r>
        <w:t xml:space="preserve"> j</w:t>
      </w:r>
      <w:r w:rsidR="001649EE">
        <w:t>e</w:t>
      </w:r>
      <w:r>
        <w:t xml:space="preserve"> nach Absprache und Vorgehensweise der Schule/des Bildungsgangs </w:t>
      </w:r>
      <w:r w:rsidR="008228FA">
        <w:t>anzupassen</w:t>
      </w:r>
    </w:p>
  </w:comment>
  <w:comment w:id="1" w:author="Balkenhol, Aileen" w:date="2022-05-18T10:55:00Z" w:initials="BA">
    <w:p w14:paraId="1079B94C" w14:textId="5AB85C2D" w:rsidR="006254F0" w:rsidRDefault="006254F0">
      <w:pPr>
        <w:pStyle w:val="Kommentartext"/>
      </w:pPr>
      <w:r>
        <w:rPr>
          <w:rStyle w:val="Kommentarzeichen"/>
        </w:rPr>
        <w:annotationRef/>
      </w:r>
      <w:r>
        <w:t>Diese Aspekte</w:t>
      </w:r>
      <w:r w:rsidR="008228FA">
        <w:t xml:space="preserve"> und Zuständigkeiten</w:t>
      </w:r>
      <w:r>
        <w:t xml:space="preserve"> sind exemplarisch zu verstehen und müssen je nach Anknüpfung des Praktikums</w:t>
      </w:r>
      <w:r w:rsidR="007E6151">
        <w:t>/-</w:t>
      </w:r>
      <w:r>
        <w:t xml:space="preserve">berichts an den Unterricht, </w:t>
      </w:r>
      <w:r w:rsidR="007E6151">
        <w:t xml:space="preserve">die jeweilige </w:t>
      </w:r>
      <w:r>
        <w:t>Schwerpunktsetzung, Anbindung an eine fachliche Aufgabe etc. angepasst</w:t>
      </w:r>
      <w:r w:rsidR="008228FA">
        <w:t xml:space="preserve"> und konkretisiert</w:t>
      </w:r>
      <w:r>
        <w:t xml:space="preserve"> werden</w:t>
      </w:r>
    </w:p>
  </w:comment>
  <w:comment w:id="2" w:author="Balkenhol, Aileen" w:date="2022-05-18T13:27:00Z" w:initials="BA">
    <w:p w14:paraId="6CCB9BB7" w14:textId="436BE717" w:rsidR="008228FA" w:rsidRDefault="008228FA">
      <w:pPr>
        <w:pStyle w:val="Kommentartext"/>
      </w:pPr>
      <w:r>
        <w:rPr>
          <w:rStyle w:val="Kommentarzeichen"/>
        </w:rPr>
        <w:annotationRef/>
      </w:r>
      <w:r>
        <w:t xml:space="preserve">Dies kann auch </w:t>
      </w:r>
      <w:r w:rsidR="00D46D70">
        <w:t>als</w:t>
      </w:r>
      <w:r>
        <w:t xml:space="preserve"> Beispiel für eine mögliche Lernortkooperation </w:t>
      </w:r>
      <w:r w:rsidR="00D46D70">
        <w:t>verstanden werden</w:t>
      </w:r>
      <w:bookmarkStart w:id="3" w:name="_GoBack"/>
      <w:bookmarkEnd w:id="3"/>
      <w:r>
        <w:t>. Hierbei ist dann eine enge Abstimmung mit der jeweiligen Dienststelle notwendig.</w:t>
      </w:r>
    </w:p>
  </w:comment>
  <w:comment w:id="4" w:author="Balkenhol, Aileen" w:date="2022-06-02T10:33:00Z" w:initials="BA">
    <w:p w14:paraId="7E34D04F" w14:textId="431961C7" w:rsidR="00BA44D4" w:rsidRDefault="00BA44D4">
      <w:pPr>
        <w:pStyle w:val="Kommentartext"/>
      </w:pPr>
      <w:r>
        <w:rPr>
          <w:rStyle w:val="Kommentarzeichen"/>
        </w:rPr>
        <w:annotationRef/>
      </w:r>
      <w:r>
        <w:t>Diese Terminierungen sind exemplarisch zu verstehen und werden durch die Schule bzw. den jeweiligen Bildungsgang, ggf. in Abstimmung mit der jeweiligen Praktikumsbehörde angepasst und konkretisiert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64E44D" w15:done="0"/>
  <w15:commentEx w15:paraId="1079B94C" w15:done="0"/>
  <w15:commentEx w15:paraId="6CCB9BB7" w15:done="0"/>
  <w15:commentEx w15:paraId="7E34D04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70050" w14:textId="77777777" w:rsidR="00A12565" w:rsidRDefault="00A12565">
      <w:r>
        <w:separator/>
      </w:r>
    </w:p>
  </w:endnote>
  <w:endnote w:type="continuationSeparator" w:id="0">
    <w:p w14:paraId="1AFE39F3" w14:textId="77777777" w:rsidR="00A12565" w:rsidRDefault="00A12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9E7F3" w14:textId="77777777" w:rsidR="00B5106A" w:rsidRDefault="00CD04F3">
    <w:pPr>
      <w:pStyle w:val="Fuzeile"/>
      <w:rPr>
        <w:sz w:val="14"/>
        <w:lang w:val="it-IT"/>
      </w:rPr>
    </w:pPr>
    <w:r>
      <w:rPr>
        <w:color w:val="0000FF"/>
        <w:sz w:val="14"/>
        <w:u w:val="single"/>
        <w:lang w:val="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F851D" w14:textId="77777777" w:rsidR="00A12565" w:rsidRDefault="00A12565">
      <w:r>
        <w:separator/>
      </w:r>
    </w:p>
  </w:footnote>
  <w:footnote w:type="continuationSeparator" w:id="0">
    <w:p w14:paraId="7EBDFC2B" w14:textId="77777777" w:rsidR="00A12565" w:rsidRDefault="00A12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72967"/>
    <w:multiLevelType w:val="hybridMultilevel"/>
    <w:tmpl w:val="BF781366"/>
    <w:lvl w:ilvl="0" w:tplc="80408D50">
      <w:start w:val="1"/>
      <w:numFmt w:val="decimal"/>
      <w:lvlText w:val="%1."/>
      <w:lvlJc w:val="right"/>
      <w:pPr>
        <w:ind w:left="720" w:hanging="360"/>
      </w:pPr>
      <w:rPr>
        <w:rFonts w:ascii="Arial" w:hAnsi="Arial" w:hint="default"/>
        <w:b w:val="0"/>
        <w:i w:val="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551340"/>
    <w:multiLevelType w:val="hybridMultilevel"/>
    <w:tmpl w:val="BE2060A2"/>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33A8760C"/>
    <w:multiLevelType w:val="hybridMultilevel"/>
    <w:tmpl w:val="5F8017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D61783"/>
    <w:multiLevelType w:val="hybridMultilevel"/>
    <w:tmpl w:val="BF781366"/>
    <w:lvl w:ilvl="0" w:tplc="80408D50">
      <w:start w:val="1"/>
      <w:numFmt w:val="decimal"/>
      <w:lvlText w:val="%1."/>
      <w:lvlJc w:val="right"/>
      <w:pPr>
        <w:ind w:left="720" w:hanging="360"/>
      </w:pPr>
      <w:rPr>
        <w:rFonts w:ascii="Arial" w:hAnsi="Arial" w:hint="default"/>
        <w:b w:val="0"/>
        <w:i w:val="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ED522FC"/>
    <w:multiLevelType w:val="hybridMultilevel"/>
    <w:tmpl w:val="B986EC1E"/>
    <w:lvl w:ilvl="0" w:tplc="0407000B">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8CF5DEF"/>
    <w:multiLevelType w:val="hybridMultilevel"/>
    <w:tmpl w:val="21F6329E"/>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lkenhol, Aileen">
    <w15:presenceInfo w15:providerId="AD" w15:userId="S-1-5-21-2167508772-3871557885-3661781329-1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4F3"/>
    <w:rsid w:val="001649EE"/>
    <w:rsid w:val="001D166F"/>
    <w:rsid w:val="00275170"/>
    <w:rsid w:val="00300122"/>
    <w:rsid w:val="00586F78"/>
    <w:rsid w:val="0060239F"/>
    <w:rsid w:val="0061694E"/>
    <w:rsid w:val="006254F0"/>
    <w:rsid w:val="007E6151"/>
    <w:rsid w:val="00801D68"/>
    <w:rsid w:val="008228FA"/>
    <w:rsid w:val="00A12565"/>
    <w:rsid w:val="00BA0041"/>
    <w:rsid w:val="00BA44D4"/>
    <w:rsid w:val="00C07D49"/>
    <w:rsid w:val="00CD04F3"/>
    <w:rsid w:val="00D31FA6"/>
    <w:rsid w:val="00D46D70"/>
    <w:rsid w:val="00DE17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A4E003"/>
  <w15:chartTrackingRefBased/>
  <w15:docId w15:val="{FF360F87-1114-4810-A9D4-407C5604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1694E"/>
    <w:pPr>
      <w:overflowPunct w:val="0"/>
      <w:autoSpaceDE w:val="0"/>
      <w:autoSpaceDN w:val="0"/>
      <w:adjustRightInd w:val="0"/>
      <w:spacing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D04F3"/>
    <w:pPr>
      <w:tabs>
        <w:tab w:val="center" w:pos="4536"/>
        <w:tab w:val="right" w:pos="9072"/>
      </w:tabs>
    </w:pPr>
  </w:style>
  <w:style w:type="character" w:customStyle="1" w:styleId="KopfzeileZchn">
    <w:name w:val="Kopfzeile Zchn"/>
    <w:basedOn w:val="Absatz-Standardschriftart"/>
    <w:link w:val="Kopfzeile"/>
    <w:rsid w:val="00CD04F3"/>
    <w:rPr>
      <w:rFonts w:ascii="Arial" w:eastAsia="Times New Roman" w:hAnsi="Arial" w:cs="Times New Roman"/>
      <w:szCs w:val="20"/>
      <w:lang w:eastAsia="de-DE"/>
    </w:rPr>
  </w:style>
  <w:style w:type="paragraph" w:styleId="Fuzeile">
    <w:name w:val="footer"/>
    <w:basedOn w:val="Standard"/>
    <w:link w:val="FuzeileZchn"/>
    <w:rsid w:val="00CD04F3"/>
    <w:pPr>
      <w:tabs>
        <w:tab w:val="center" w:pos="4536"/>
        <w:tab w:val="right" w:pos="9072"/>
      </w:tabs>
    </w:pPr>
  </w:style>
  <w:style w:type="character" w:customStyle="1" w:styleId="FuzeileZchn">
    <w:name w:val="Fußzeile Zchn"/>
    <w:basedOn w:val="Absatz-Standardschriftart"/>
    <w:link w:val="Fuzeile"/>
    <w:rsid w:val="00CD04F3"/>
    <w:rPr>
      <w:rFonts w:ascii="Arial" w:eastAsia="Times New Roman" w:hAnsi="Arial" w:cs="Times New Roman"/>
      <w:szCs w:val="20"/>
      <w:lang w:eastAsia="de-DE"/>
    </w:rPr>
  </w:style>
  <w:style w:type="paragraph" w:customStyle="1" w:styleId="CM2">
    <w:name w:val="CM2"/>
    <w:basedOn w:val="Standard"/>
    <w:next w:val="Standard"/>
    <w:uiPriority w:val="99"/>
    <w:rsid w:val="00CD04F3"/>
    <w:pPr>
      <w:overflowPunct/>
      <w:spacing w:line="160" w:lineRule="atLeast"/>
      <w:textAlignment w:val="auto"/>
    </w:pPr>
    <w:rPr>
      <w:rFonts w:cs="Arial"/>
      <w:sz w:val="24"/>
      <w:szCs w:val="24"/>
    </w:rPr>
  </w:style>
  <w:style w:type="paragraph" w:customStyle="1" w:styleId="Default">
    <w:name w:val="Default"/>
    <w:rsid w:val="00CD04F3"/>
    <w:pPr>
      <w:autoSpaceDE w:val="0"/>
      <w:autoSpaceDN w:val="0"/>
      <w:adjustRightInd w:val="0"/>
      <w:spacing w:after="0" w:line="240" w:lineRule="auto"/>
    </w:pPr>
    <w:rPr>
      <w:rFonts w:ascii="Arial" w:eastAsia="Times New Roman" w:hAnsi="Arial" w:cs="Arial"/>
      <w:color w:val="000000"/>
      <w:sz w:val="24"/>
      <w:szCs w:val="24"/>
      <w:lang w:eastAsia="de-DE"/>
    </w:rPr>
  </w:style>
  <w:style w:type="paragraph" w:customStyle="1" w:styleId="CM1">
    <w:name w:val="CM1"/>
    <w:basedOn w:val="Default"/>
    <w:next w:val="Default"/>
    <w:uiPriority w:val="99"/>
    <w:rsid w:val="00CD04F3"/>
    <w:rPr>
      <w:color w:val="auto"/>
    </w:rPr>
  </w:style>
  <w:style w:type="paragraph" w:customStyle="1" w:styleId="CM17">
    <w:name w:val="CM17"/>
    <w:basedOn w:val="Default"/>
    <w:next w:val="Default"/>
    <w:uiPriority w:val="99"/>
    <w:rsid w:val="00CD04F3"/>
    <w:pPr>
      <w:spacing w:line="126" w:lineRule="atLeast"/>
    </w:pPr>
    <w:rPr>
      <w:color w:val="auto"/>
    </w:rPr>
  </w:style>
  <w:style w:type="paragraph" w:customStyle="1" w:styleId="CM36">
    <w:name w:val="CM36"/>
    <w:basedOn w:val="Default"/>
    <w:next w:val="Default"/>
    <w:uiPriority w:val="99"/>
    <w:rsid w:val="00CD04F3"/>
    <w:rPr>
      <w:color w:val="auto"/>
    </w:rPr>
  </w:style>
  <w:style w:type="paragraph" w:customStyle="1" w:styleId="CM35">
    <w:name w:val="CM35"/>
    <w:basedOn w:val="Default"/>
    <w:next w:val="Default"/>
    <w:uiPriority w:val="99"/>
    <w:rsid w:val="00CD04F3"/>
    <w:rPr>
      <w:color w:val="auto"/>
    </w:rPr>
  </w:style>
  <w:style w:type="paragraph" w:customStyle="1" w:styleId="CM39">
    <w:name w:val="CM39"/>
    <w:basedOn w:val="Default"/>
    <w:next w:val="Default"/>
    <w:uiPriority w:val="99"/>
    <w:rsid w:val="00CD04F3"/>
    <w:rPr>
      <w:color w:val="auto"/>
    </w:rPr>
  </w:style>
  <w:style w:type="character" w:styleId="Hyperlink">
    <w:name w:val="Hyperlink"/>
    <w:basedOn w:val="Absatz-Standardschriftart"/>
    <w:rsid w:val="00CD04F3"/>
    <w:rPr>
      <w:color w:val="0000FF"/>
      <w:u w:val="single"/>
    </w:rPr>
  </w:style>
  <w:style w:type="table" w:styleId="Tabellenraster">
    <w:name w:val="Table Grid"/>
    <w:basedOn w:val="NormaleTabelle"/>
    <w:rsid w:val="00CD04F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07D49"/>
    <w:rPr>
      <w:sz w:val="16"/>
      <w:szCs w:val="16"/>
    </w:rPr>
  </w:style>
  <w:style w:type="paragraph" w:styleId="Kommentartext">
    <w:name w:val="annotation text"/>
    <w:basedOn w:val="Standard"/>
    <w:link w:val="KommentartextZchn"/>
    <w:uiPriority w:val="99"/>
    <w:semiHidden/>
    <w:unhideWhenUsed/>
    <w:rsid w:val="00C07D49"/>
    <w:rPr>
      <w:sz w:val="20"/>
    </w:rPr>
  </w:style>
  <w:style w:type="character" w:customStyle="1" w:styleId="KommentartextZchn">
    <w:name w:val="Kommentartext Zchn"/>
    <w:basedOn w:val="Absatz-Standardschriftart"/>
    <w:link w:val="Kommentartext"/>
    <w:uiPriority w:val="99"/>
    <w:semiHidden/>
    <w:rsid w:val="00C07D49"/>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07D49"/>
    <w:rPr>
      <w:b/>
      <w:bCs/>
    </w:rPr>
  </w:style>
  <w:style w:type="character" w:customStyle="1" w:styleId="KommentarthemaZchn">
    <w:name w:val="Kommentarthema Zchn"/>
    <w:basedOn w:val="KommentartextZchn"/>
    <w:link w:val="Kommentarthema"/>
    <w:uiPriority w:val="99"/>
    <w:semiHidden/>
    <w:rsid w:val="00C07D49"/>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C07D4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7D49"/>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2407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Thiemann, Andreas</dc:creator>
  <cp:keywords/>
  <dc:description/>
  <cp:lastModifiedBy>Balkenhol, Aileen</cp:lastModifiedBy>
  <cp:revision>14</cp:revision>
  <dcterms:created xsi:type="dcterms:W3CDTF">2020-02-04T10:15:00Z</dcterms:created>
  <dcterms:modified xsi:type="dcterms:W3CDTF">2022-06-03T08:35:00Z</dcterms:modified>
</cp:coreProperties>
</file>