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B311EA" w14:paraId="208DBE1D" w14:textId="77777777" w:rsidTr="00CE6AE9">
        <w:trPr>
          <w:trHeight w:val="1124"/>
        </w:trPr>
        <w:tc>
          <w:tcPr>
            <w:tcW w:w="14586" w:type="dxa"/>
            <w:gridSpan w:val="2"/>
          </w:tcPr>
          <w:p w14:paraId="3125CA7C" w14:textId="77777777" w:rsidR="007B6E1E" w:rsidRPr="00B311EA" w:rsidRDefault="007B6E1E" w:rsidP="00F810C2">
            <w:pPr>
              <w:pStyle w:val="Tabellentext"/>
              <w:rPr>
                <w:rFonts w:cs="Arial"/>
                <w:b/>
                <w:sz w:val="22"/>
                <w:szCs w:val="22"/>
              </w:rPr>
            </w:pPr>
            <w:r w:rsidRPr="00B311EA">
              <w:rPr>
                <w:rFonts w:cs="Arial"/>
                <w:b/>
                <w:sz w:val="22"/>
                <w:szCs w:val="22"/>
              </w:rPr>
              <w:t xml:space="preserve">Bildungsgang: Schulversuch </w:t>
            </w:r>
            <w:r w:rsidR="005E2664" w:rsidRPr="00B311EA">
              <w:rPr>
                <w:rFonts w:cs="Arial"/>
                <w:b/>
                <w:sz w:val="22"/>
                <w:szCs w:val="22"/>
              </w:rPr>
              <w:t>FOS</w:t>
            </w:r>
            <w:r w:rsidRPr="00B311E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E2664" w:rsidRPr="00B311EA">
              <w:rPr>
                <w:rFonts w:cs="Arial"/>
                <w:b/>
                <w:sz w:val="22"/>
                <w:szCs w:val="22"/>
              </w:rPr>
              <w:t>Polizei</w:t>
            </w:r>
          </w:p>
          <w:p w14:paraId="11D5B9F6" w14:textId="77777777" w:rsidR="0011249D" w:rsidRPr="00B311EA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b/>
                <w:sz w:val="22"/>
                <w:szCs w:val="22"/>
              </w:rPr>
              <w:t>Fa</w:t>
            </w:r>
            <w:r w:rsidR="00A86430" w:rsidRPr="00B311EA">
              <w:rPr>
                <w:rFonts w:cs="Arial"/>
                <w:b/>
                <w:sz w:val="22"/>
                <w:szCs w:val="22"/>
              </w:rPr>
              <w:t>ch: Staatslehre</w:t>
            </w:r>
          </w:p>
          <w:p w14:paraId="4F4BCDB6" w14:textId="77777777" w:rsidR="0011249D" w:rsidRPr="00B311EA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b/>
                <w:bCs/>
                <w:sz w:val="22"/>
                <w:szCs w:val="22"/>
              </w:rPr>
              <w:t xml:space="preserve">Anforderungssituation: </w:t>
            </w:r>
            <w:r w:rsidR="0039628D" w:rsidRPr="00B311EA">
              <w:rPr>
                <w:rFonts w:cs="Arial"/>
                <w:b/>
                <w:bCs/>
                <w:sz w:val="22"/>
                <w:szCs w:val="22"/>
              </w:rPr>
              <w:t xml:space="preserve">4.1 </w:t>
            </w:r>
            <w:r w:rsidR="00A86430" w:rsidRPr="00B311EA">
              <w:rPr>
                <w:rFonts w:cs="Arial"/>
                <w:b/>
                <w:bCs/>
                <w:sz w:val="22"/>
                <w:szCs w:val="22"/>
              </w:rPr>
              <w:t>Deutschland zwischen Monarchie, Demokratie und Diktatur</w:t>
            </w:r>
            <w:r w:rsidRPr="00B311E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A86430" w:rsidRPr="00B311EA">
              <w:rPr>
                <w:rFonts w:cs="Arial"/>
                <w:sz w:val="22"/>
                <w:szCs w:val="22"/>
              </w:rPr>
              <w:t>(25-30</w:t>
            </w:r>
            <w:r w:rsidRPr="00B311EA">
              <w:rPr>
                <w:rFonts w:cs="Arial"/>
                <w:sz w:val="22"/>
                <w:szCs w:val="22"/>
              </w:rPr>
              <w:t xml:space="preserve"> UStd.) </w:t>
            </w:r>
          </w:p>
          <w:p w14:paraId="2A1F9390" w14:textId="77777777" w:rsidR="007B6E1E" w:rsidRPr="00B311EA" w:rsidRDefault="007B6E1E" w:rsidP="00F810C2">
            <w:pPr>
              <w:pStyle w:val="Tabellentext"/>
              <w:tabs>
                <w:tab w:val="left" w:pos="2098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B311EA">
              <w:rPr>
                <w:rFonts w:cs="Arial"/>
                <w:b/>
                <w:sz w:val="22"/>
                <w:szCs w:val="22"/>
              </w:rPr>
              <w:t>Handlungsfeld/Ar</w:t>
            </w:r>
            <w:r w:rsidR="00F75D85" w:rsidRPr="00B311EA">
              <w:rPr>
                <w:rFonts w:cs="Arial"/>
                <w:b/>
                <w:sz w:val="22"/>
                <w:szCs w:val="22"/>
              </w:rPr>
              <w:t>beits- und Geschäftsprozess(e): HF 4 Bürgerorientierung und Kommunikation</w:t>
            </w:r>
          </w:p>
          <w:p w14:paraId="186CC9FD" w14:textId="6277496E" w:rsidR="007B6E1E" w:rsidRPr="00B311EA" w:rsidRDefault="007B6E1E" w:rsidP="009A03C8">
            <w:pPr>
              <w:pStyle w:val="Tabellentext"/>
              <w:tabs>
                <w:tab w:val="left" w:pos="2098"/>
              </w:tabs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b/>
                <w:sz w:val="22"/>
                <w:szCs w:val="22"/>
              </w:rPr>
              <w:t xml:space="preserve">Lernsituation Nr.: </w:t>
            </w:r>
            <w:r w:rsidR="00BC75C3" w:rsidRPr="00B311EA">
              <w:rPr>
                <w:rFonts w:cs="Arial"/>
                <w:b/>
                <w:sz w:val="22"/>
                <w:szCs w:val="22"/>
              </w:rPr>
              <w:t>4.1.</w:t>
            </w:r>
            <w:r w:rsidR="00F75D85" w:rsidRPr="00B311EA">
              <w:rPr>
                <w:rFonts w:cs="Arial"/>
                <w:b/>
                <w:sz w:val="22"/>
                <w:szCs w:val="22"/>
              </w:rPr>
              <w:t>1</w:t>
            </w:r>
            <w:r w:rsidRPr="00B311E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A03C8" w:rsidRPr="00B311EA">
              <w:rPr>
                <w:rFonts w:cs="Arial"/>
                <w:b/>
                <w:sz w:val="22"/>
                <w:szCs w:val="22"/>
              </w:rPr>
              <w:t xml:space="preserve">Rassismusvorwürfe und der Umgang damit </w:t>
            </w:r>
            <w:r w:rsidRPr="00B311EA">
              <w:rPr>
                <w:rFonts w:cs="Arial"/>
                <w:sz w:val="22"/>
                <w:szCs w:val="22"/>
              </w:rPr>
              <w:t>(</w:t>
            </w:r>
            <w:r w:rsidR="00BC75C3" w:rsidRPr="00B311EA">
              <w:rPr>
                <w:rFonts w:cs="Arial"/>
                <w:sz w:val="22"/>
                <w:szCs w:val="22"/>
              </w:rPr>
              <w:t>5</w:t>
            </w:r>
            <w:r w:rsidRPr="00B311EA">
              <w:rPr>
                <w:rFonts w:cs="Arial"/>
                <w:sz w:val="22"/>
                <w:szCs w:val="22"/>
              </w:rPr>
              <w:t xml:space="preserve"> UStd.)</w:t>
            </w:r>
          </w:p>
        </w:tc>
      </w:tr>
      <w:tr w:rsidR="007B6E1E" w:rsidRPr="00B311EA" w14:paraId="125AF1FB" w14:textId="77777777" w:rsidTr="00305B3A">
        <w:trPr>
          <w:trHeight w:val="1962"/>
        </w:trPr>
        <w:tc>
          <w:tcPr>
            <w:tcW w:w="7223" w:type="dxa"/>
          </w:tcPr>
          <w:p w14:paraId="78C311C8" w14:textId="77777777" w:rsidR="007B6E1E" w:rsidRPr="00B311E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B311EA">
              <w:rPr>
                <w:rFonts w:cs="Arial"/>
                <w:szCs w:val="22"/>
              </w:rPr>
              <w:t>Einstiegsszenario (Handlungsrahmen)</w:t>
            </w:r>
          </w:p>
          <w:p w14:paraId="6E8E2F26" w14:textId="77777777" w:rsidR="007B6E1E" w:rsidRPr="00B311EA" w:rsidRDefault="007B6E1E" w:rsidP="00F810C2">
            <w:pPr>
              <w:pStyle w:val="Tabellentext"/>
              <w:rPr>
                <w:rFonts w:cs="Arial"/>
                <w:sz w:val="22"/>
                <w:szCs w:val="22"/>
              </w:rPr>
            </w:pPr>
          </w:p>
          <w:p w14:paraId="0AA5DD00" w14:textId="39EFB5C3" w:rsidR="009E4101" w:rsidRPr="00B311EA" w:rsidRDefault="00BC75C3" w:rsidP="00AD58DC">
            <w:pPr>
              <w:pStyle w:val="Tabellentext"/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sz w:val="22"/>
                <w:szCs w:val="22"/>
              </w:rPr>
              <w:t>I</w:t>
            </w:r>
            <w:r w:rsidR="009E4101" w:rsidRPr="00B311EA">
              <w:rPr>
                <w:rFonts w:cs="Arial"/>
                <w:sz w:val="22"/>
                <w:szCs w:val="22"/>
              </w:rPr>
              <w:t xml:space="preserve">m Rahmen des Wachdienstes </w:t>
            </w:r>
            <w:r w:rsidRPr="00B311EA">
              <w:rPr>
                <w:rFonts w:cs="Arial"/>
                <w:sz w:val="22"/>
                <w:szCs w:val="22"/>
              </w:rPr>
              <w:t xml:space="preserve">kommt es zu einer Personenkontrolle und einer verbalen </w:t>
            </w:r>
            <w:r w:rsidR="009E4101" w:rsidRPr="00B311EA">
              <w:rPr>
                <w:rFonts w:cs="Arial"/>
                <w:sz w:val="22"/>
                <w:szCs w:val="22"/>
              </w:rPr>
              <w:t xml:space="preserve">Auseinandersetzung zwischen </w:t>
            </w:r>
            <w:r w:rsidRPr="00B311EA">
              <w:rPr>
                <w:rFonts w:cs="Arial"/>
                <w:sz w:val="22"/>
                <w:szCs w:val="22"/>
              </w:rPr>
              <w:t xml:space="preserve">der Polizei und </w:t>
            </w:r>
            <w:r w:rsidR="009E4101" w:rsidRPr="00B311EA">
              <w:rPr>
                <w:rFonts w:cs="Arial"/>
                <w:sz w:val="22"/>
                <w:szCs w:val="22"/>
              </w:rPr>
              <w:t>der kontrollierten Person.</w:t>
            </w:r>
            <w:r w:rsidRPr="00B311EA">
              <w:rPr>
                <w:rFonts w:cs="Arial"/>
                <w:sz w:val="22"/>
                <w:szCs w:val="22"/>
              </w:rPr>
              <w:t xml:space="preserve"> Die Person ruft: </w:t>
            </w:r>
            <w:commentRangeStart w:id="0"/>
            <w:r w:rsidRPr="00B311EA">
              <w:rPr>
                <w:rFonts w:cs="Arial"/>
                <w:sz w:val="22"/>
                <w:szCs w:val="22"/>
              </w:rPr>
              <w:t>„Ich lasse mich nicht von Nazis rumschubsen!“ / „Ihr seid doch alle Nazis!“ / „Das ist Rassismus!“</w:t>
            </w:r>
            <w:commentRangeEnd w:id="0"/>
            <w:r w:rsidR="000E77E5" w:rsidRPr="00B311EA">
              <w:rPr>
                <w:rStyle w:val="Kommentarzeichen"/>
                <w:rFonts w:eastAsia="Times New Roman"/>
                <w:sz w:val="22"/>
                <w:szCs w:val="22"/>
                <w:bdr w:val="none" w:sz="0" w:space="0" w:color="auto"/>
              </w:rPr>
              <w:commentReference w:id="0"/>
            </w:r>
          </w:p>
        </w:tc>
        <w:tc>
          <w:tcPr>
            <w:tcW w:w="7363" w:type="dxa"/>
          </w:tcPr>
          <w:p w14:paraId="181BFBCE" w14:textId="77777777" w:rsidR="007B6E1E" w:rsidRPr="00B311EA" w:rsidRDefault="007B6E1E" w:rsidP="00F810C2">
            <w:pPr>
              <w:pStyle w:val="Tabellenberschrift"/>
              <w:rPr>
                <w:rFonts w:cs="Arial"/>
                <w:szCs w:val="22"/>
              </w:rPr>
            </w:pPr>
            <w:r w:rsidRPr="00B311EA">
              <w:rPr>
                <w:rFonts w:cs="Arial"/>
                <w:szCs w:val="22"/>
              </w:rPr>
              <w:t>Handlungsprodukt/Lernergebnis</w:t>
            </w:r>
          </w:p>
          <w:p w14:paraId="0497C729" w14:textId="77777777" w:rsidR="007B6E1E" w:rsidRPr="00B311EA" w:rsidRDefault="007B6E1E" w:rsidP="00F810C2">
            <w:pPr>
              <w:pStyle w:val="Tabellenberschrift"/>
              <w:rPr>
                <w:rFonts w:cs="Arial"/>
                <w:szCs w:val="22"/>
              </w:rPr>
            </w:pPr>
          </w:p>
          <w:p w14:paraId="4DC021A5" w14:textId="72D7B224" w:rsidR="00BC75C3" w:rsidRPr="00B311EA" w:rsidRDefault="00BC75C3" w:rsidP="00B311EA">
            <w:pPr>
              <w:pStyle w:val="Tabellenberschrift"/>
              <w:numPr>
                <w:ilvl w:val="0"/>
                <w:numId w:val="11"/>
              </w:numPr>
              <w:ind w:left="464"/>
              <w:rPr>
                <w:rFonts w:cs="Arial"/>
                <w:b w:val="0"/>
                <w:szCs w:val="22"/>
              </w:rPr>
            </w:pPr>
            <w:r w:rsidRPr="00B311EA">
              <w:rPr>
                <w:rFonts w:cs="Arial"/>
                <w:b w:val="0"/>
                <w:szCs w:val="22"/>
              </w:rPr>
              <w:t xml:space="preserve">Bürgerorientierter Dialog zur Deeskalation </w:t>
            </w:r>
          </w:p>
          <w:p w14:paraId="3C0ACE7A" w14:textId="53CCCF88" w:rsidR="00F84F4D" w:rsidRPr="00B311EA" w:rsidRDefault="00BC75C3" w:rsidP="00B311EA">
            <w:pPr>
              <w:pStyle w:val="Tabellenberschrift"/>
              <w:numPr>
                <w:ilvl w:val="0"/>
                <w:numId w:val="11"/>
              </w:numPr>
              <w:ind w:left="464"/>
              <w:rPr>
                <w:rFonts w:cs="Arial"/>
                <w:b w:val="0"/>
                <w:szCs w:val="22"/>
              </w:rPr>
            </w:pPr>
            <w:r w:rsidRPr="00B311EA">
              <w:rPr>
                <w:rFonts w:cs="Arial"/>
                <w:b w:val="0"/>
                <w:szCs w:val="22"/>
              </w:rPr>
              <w:t xml:space="preserve">Brainstorming-Plakat zur „Entwicklung“ von </w:t>
            </w:r>
            <w:r w:rsidR="00B311EA" w:rsidRPr="00B311EA">
              <w:rPr>
                <w:rFonts w:cs="Arial"/>
                <w:b w:val="0"/>
                <w:szCs w:val="22"/>
              </w:rPr>
              <w:t xml:space="preserve">rechtsextremistischen </w:t>
            </w:r>
            <w:r w:rsidRPr="00B311EA">
              <w:rPr>
                <w:rFonts w:cs="Arial"/>
                <w:b w:val="0"/>
                <w:szCs w:val="22"/>
              </w:rPr>
              <w:t>Strömungen</w:t>
            </w:r>
            <w:r w:rsidR="00B311EA" w:rsidRPr="00B311EA">
              <w:rPr>
                <w:rFonts w:cs="Arial"/>
                <w:b w:val="0"/>
                <w:szCs w:val="22"/>
              </w:rPr>
              <w:t xml:space="preserve"> </w:t>
            </w:r>
            <w:r w:rsidRPr="00B311EA">
              <w:rPr>
                <w:rFonts w:cs="Arial"/>
                <w:b w:val="0"/>
                <w:szCs w:val="22"/>
              </w:rPr>
              <w:t>innerhalb</w:t>
            </w:r>
            <w:r w:rsidR="00F84F4D" w:rsidRPr="00B311EA">
              <w:rPr>
                <w:rFonts w:cs="Arial"/>
                <w:b w:val="0"/>
                <w:szCs w:val="22"/>
              </w:rPr>
              <w:t xml:space="preserve"> der Polizei</w:t>
            </w:r>
          </w:p>
          <w:p w14:paraId="0B0E564C" w14:textId="7342835F" w:rsidR="00305B3A" w:rsidRPr="00B311EA" w:rsidRDefault="00305B3A" w:rsidP="00B311EA">
            <w:pPr>
              <w:pStyle w:val="Tabellenberschrift"/>
              <w:numPr>
                <w:ilvl w:val="0"/>
                <w:numId w:val="11"/>
              </w:numPr>
              <w:ind w:left="464"/>
              <w:rPr>
                <w:rFonts w:cs="Arial"/>
                <w:b w:val="0"/>
                <w:szCs w:val="22"/>
              </w:rPr>
            </w:pPr>
            <w:r w:rsidRPr="00B311EA">
              <w:rPr>
                <w:rFonts w:cs="Arial"/>
                <w:b w:val="0"/>
                <w:szCs w:val="22"/>
              </w:rPr>
              <w:t>Darstellung der Rolle der Polizei in unterschiedlichen historischen Epochen und deren Auswirkungen auf die Wahrnehmung; ggf. inkl. aktueller Folgen</w:t>
            </w:r>
          </w:p>
          <w:p w14:paraId="3AE769AD" w14:textId="59B6D416" w:rsidR="00F84F4D" w:rsidRPr="00B311EA" w:rsidRDefault="00F84F4D" w:rsidP="00B311EA">
            <w:pPr>
              <w:pStyle w:val="Tabellenberschrift"/>
              <w:numPr>
                <w:ilvl w:val="0"/>
                <w:numId w:val="11"/>
              </w:numPr>
              <w:ind w:left="464"/>
              <w:rPr>
                <w:rFonts w:cs="Arial"/>
                <w:b w:val="0"/>
                <w:szCs w:val="22"/>
              </w:rPr>
            </w:pPr>
            <w:r w:rsidRPr="00B311EA">
              <w:rPr>
                <w:rFonts w:cs="Arial"/>
                <w:b w:val="0"/>
                <w:szCs w:val="22"/>
              </w:rPr>
              <w:t xml:space="preserve">Überblick aktueller Berichterstattung und politische Konsequenzen </w:t>
            </w:r>
          </w:p>
          <w:p w14:paraId="5ED7A828" w14:textId="06A5810C" w:rsidR="00194504" w:rsidRPr="00B311EA" w:rsidRDefault="00194504" w:rsidP="00D15CC5">
            <w:pPr>
              <w:pStyle w:val="Tabellenberschrift"/>
              <w:rPr>
                <w:rFonts w:cs="Arial"/>
                <w:b w:val="0"/>
                <w:szCs w:val="22"/>
              </w:rPr>
            </w:pPr>
          </w:p>
        </w:tc>
      </w:tr>
      <w:tr w:rsidR="007B6E1E" w:rsidRPr="00B311EA" w14:paraId="624E368E" w14:textId="77777777" w:rsidTr="00CE6AE9">
        <w:trPr>
          <w:trHeight w:val="2683"/>
        </w:trPr>
        <w:tc>
          <w:tcPr>
            <w:tcW w:w="7223" w:type="dxa"/>
          </w:tcPr>
          <w:p w14:paraId="4601EFCB" w14:textId="77777777" w:rsidR="007B6E1E" w:rsidRPr="00B311E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B311EA">
              <w:rPr>
                <w:rFonts w:cs="Arial"/>
                <w:szCs w:val="22"/>
              </w:rPr>
              <w:t>Wesentliche Kompetenzen</w:t>
            </w:r>
          </w:p>
          <w:p w14:paraId="53590EC5" w14:textId="77777777" w:rsidR="00A86430" w:rsidRPr="00B311EA" w:rsidRDefault="00A86430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</w:p>
          <w:p w14:paraId="59FEEEB3" w14:textId="77777777" w:rsidR="00704C4D" w:rsidRPr="00B311EA" w:rsidRDefault="00A86430" w:rsidP="00A86430">
            <w:pPr>
              <w:spacing w:after="80"/>
              <w:jc w:val="left"/>
              <w:rPr>
                <w:rFonts w:eastAsia="Calibri" w:cs="Arial"/>
                <w:sz w:val="22"/>
                <w:szCs w:val="22"/>
              </w:rPr>
            </w:pPr>
            <w:r w:rsidRPr="00B311EA">
              <w:rPr>
                <w:rFonts w:eastAsia="Calibri" w:cs="Arial"/>
                <w:sz w:val="22"/>
                <w:szCs w:val="22"/>
              </w:rPr>
              <w:t xml:space="preserve">Die Schülerinnen und Schüler </w:t>
            </w:r>
          </w:p>
          <w:p w14:paraId="1A98751C" w14:textId="4A8A98E4" w:rsidR="00A86430" w:rsidRPr="00B311EA" w:rsidRDefault="00A86430" w:rsidP="00B311EA">
            <w:pPr>
              <w:pStyle w:val="Listenabsatz"/>
              <w:numPr>
                <w:ilvl w:val="0"/>
                <w:numId w:val="11"/>
              </w:numPr>
              <w:spacing w:after="80"/>
              <w:jc w:val="left"/>
              <w:rPr>
                <w:rFonts w:eastAsia="Calibri" w:cs="Arial"/>
                <w:sz w:val="22"/>
                <w:szCs w:val="22"/>
              </w:rPr>
            </w:pPr>
            <w:r w:rsidRPr="00B311EA">
              <w:rPr>
                <w:rFonts w:eastAsia="Calibri" w:cs="Arial"/>
                <w:sz w:val="22"/>
                <w:szCs w:val="22"/>
              </w:rPr>
              <w:t xml:space="preserve">recherchieren auch unter Nutzung digitaler Medien zu </w:t>
            </w:r>
            <w:r w:rsidRPr="00B311EA">
              <w:rPr>
                <w:rFonts w:eastAsia="Calibri" w:cs="Arial"/>
                <w:i/>
                <w:sz w:val="22"/>
                <w:szCs w:val="22"/>
              </w:rPr>
              <w:t>Rassismus- und Rechtsextremismus innerhalb der Polizei</w:t>
            </w:r>
            <w:r w:rsidRPr="00B311EA">
              <w:rPr>
                <w:rFonts w:eastAsia="Calibri" w:cs="Arial"/>
                <w:sz w:val="22"/>
                <w:szCs w:val="22"/>
              </w:rPr>
              <w:t xml:space="preserve"> unter geschichtlichen Aspekten (Z 1).</w:t>
            </w:r>
          </w:p>
          <w:p w14:paraId="2CFEE479" w14:textId="3AD19385" w:rsidR="00F84F4D" w:rsidRPr="00B311EA" w:rsidRDefault="00704C4D" w:rsidP="00B311EA">
            <w:pPr>
              <w:pStyle w:val="Listenabsatz"/>
              <w:numPr>
                <w:ilvl w:val="0"/>
                <w:numId w:val="11"/>
              </w:numPr>
              <w:spacing w:after="80"/>
              <w:jc w:val="left"/>
              <w:rPr>
                <w:rFonts w:eastAsia="Calibri" w:cs="Arial"/>
                <w:sz w:val="22"/>
                <w:szCs w:val="22"/>
              </w:rPr>
            </w:pPr>
            <w:r w:rsidRPr="00B311EA">
              <w:rPr>
                <w:rFonts w:eastAsia="Calibri" w:cs="Arial"/>
                <w:sz w:val="22"/>
                <w:szCs w:val="22"/>
              </w:rPr>
              <w:t xml:space="preserve">diskutieren die </w:t>
            </w:r>
            <w:r w:rsidRPr="00CA05A4">
              <w:rPr>
                <w:rFonts w:eastAsia="Calibri" w:cs="Arial"/>
                <w:i/>
                <w:sz w:val="22"/>
                <w:szCs w:val="22"/>
              </w:rPr>
              <w:t>Rolle und das Selbstverständnis der Polizei in der Weimarer Republik und im Nationalsozialismus</w:t>
            </w:r>
            <w:r w:rsidRPr="00B311EA">
              <w:rPr>
                <w:rFonts w:eastAsia="Calibri" w:cs="Arial"/>
                <w:sz w:val="22"/>
                <w:szCs w:val="22"/>
              </w:rPr>
              <w:t xml:space="preserve"> und beurteilen diese in Hinblick auf die gesellschaftliche Verantwortung der gegenwärtigen Polizeibehörden (Z 7). </w:t>
            </w:r>
          </w:p>
          <w:p w14:paraId="65D168F8" w14:textId="3826392E" w:rsidR="00A86430" w:rsidRPr="00B311EA" w:rsidRDefault="00704C4D" w:rsidP="00B311EA">
            <w:pPr>
              <w:pStyle w:val="Listenabsatz"/>
              <w:numPr>
                <w:ilvl w:val="0"/>
                <w:numId w:val="13"/>
              </w:numPr>
              <w:spacing w:after="80"/>
              <w:jc w:val="left"/>
              <w:rPr>
                <w:rFonts w:eastAsia="Calibri" w:cs="Arial"/>
                <w:sz w:val="22"/>
                <w:szCs w:val="22"/>
              </w:rPr>
            </w:pPr>
            <w:r w:rsidRPr="00B311EA">
              <w:rPr>
                <w:rFonts w:eastAsia="Calibri" w:cs="Arial"/>
                <w:sz w:val="22"/>
                <w:szCs w:val="22"/>
              </w:rPr>
              <w:t xml:space="preserve">reflektieren ihre eigene Verantwortung und entwickeln </w:t>
            </w:r>
            <w:r w:rsidRPr="00CA05A4">
              <w:rPr>
                <w:rFonts w:eastAsia="Calibri" w:cs="Arial"/>
                <w:i/>
                <w:sz w:val="22"/>
                <w:szCs w:val="22"/>
              </w:rPr>
              <w:t>Argumentationslinien gegen Rechtsextremismus und Rassismus</w:t>
            </w:r>
            <w:r w:rsidRPr="00B311EA">
              <w:rPr>
                <w:rFonts w:eastAsia="Calibri" w:cs="Arial"/>
                <w:sz w:val="22"/>
                <w:szCs w:val="22"/>
              </w:rPr>
              <w:t xml:space="preserve">, die sie kommunikativ gegenüber verschiedenen Zielgruppen im Rahmen eines Sensibilisierungsprogramms vertreten (Z 8). </w:t>
            </w:r>
          </w:p>
        </w:tc>
        <w:tc>
          <w:tcPr>
            <w:tcW w:w="7363" w:type="dxa"/>
          </w:tcPr>
          <w:p w14:paraId="2DB4DBF8" w14:textId="77777777" w:rsidR="007B6E1E" w:rsidRPr="00B311EA" w:rsidRDefault="007B6E1E" w:rsidP="00CE6AE9">
            <w:pPr>
              <w:pStyle w:val="Tabellenberschrift"/>
              <w:tabs>
                <w:tab w:val="left" w:pos="708"/>
              </w:tabs>
              <w:rPr>
                <w:rFonts w:cs="Arial"/>
                <w:szCs w:val="22"/>
              </w:rPr>
            </w:pPr>
            <w:r w:rsidRPr="00B311EA">
              <w:rPr>
                <w:rFonts w:cs="Arial"/>
                <w:szCs w:val="22"/>
              </w:rPr>
              <w:t>Konkretisierung der Inhalte</w:t>
            </w:r>
          </w:p>
          <w:p w14:paraId="0E6785D3" w14:textId="77777777" w:rsidR="00A86430" w:rsidRPr="00B311EA" w:rsidRDefault="00A86430" w:rsidP="00CE6AE9">
            <w:pPr>
              <w:pStyle w:val="Tabellenberschrift"/>
              <w:tabs>
                <w:tab w:val="left" w:pos="708"/>
              </w:tabs>
              <w:rPr>
                <w:rFonts w:cs="Arial"/>
                <w:szCs w:val="22"/>
              </w:rPr>
            </w:pPr>
          </w:p>
          <w:p w14:paraId="6D0353DD" w14:textId="5CA4ECAD" w:rsidR="00F84F4D" w:rsidRPr="00B311EA" w:rsidRDefault="00F84F4D" w:rsidP="00B311EA">
            <w:pPr>
              <w:pStyle w:val="Tabellenberschrift"/>
              <w:numPr>
                <w:ilvl w:val="0"/>
                <w:numId w:val="11"/>
              </w:numPr>
              <w:tabs>
                <w:tab w:val="clear" w:pos="1418"/>
              </w:tabs>
              <w:ind w:left="464"/>
              <w:rPr>
                <w:rFonts w:cs="Arial"/>
                <w:b w:val="0"/>
                <w:szCs w:val="22"/>
              </w:rPr>
            </w:pPr>
            <w:r w:rsidRPr="00B311EA">
              <w:rPr>
                <w:rFonts w:cs="Arial"/>
                <w:b w:val="0"/>
                <w:szCs w:val="22"/>
              </w:rPr>
              <w:t xml:space="preserve">Rassismus-/Rechtsextremismus-Problematik innerhalb der Polizei </w:t>
            </w:r>
            <w:r w:rsidR="005E3013" w:rsidRPr="00B311EA">
              <w:rPr>
                <w:rFonts w:cs="Arial"/>
                <w:b w:val="0"/>
                <w:szCs w:val="22"/>
              </w:rPr>
              <w:t>und der Gesellschaft</w:t>
            </w:r>
          </w:p>
          <w:p w14:paraId="791B3E8E" w14:textId="3E189BDD" w:rsidR="007F787B" w:rsidRPr="00B311EA" w:rsidRDefault="007F787B" w:rsidP="00B311EA">
            <w:pPr>
              <w:pStyle w:val="Tabellenberschrift"/>
              <w:numPr>
                <w:ilvl w:val="0"/>
                <w:numId w:val="11"/>
              </w:numPr>
              <w:tabs>
                <w:tab w:val="clear" w:pos="1418"/>
              </w:tabs>
              <w:ind w:left="464"/>
              <w:rPr>
                <w:rFonts w:cs="Arial"/>
                <w:b w:val="0"/>
                <w:szCs w:val="22"/>
              </w:rPr>
            </w:pPr>
            <w:r w:rsidRPr="00B311EA">
              <w:rPr>
                <w:rFonts w:cs="Arial"/>
                <w:b w:val="0"/>
                <w:szCs w:val="22"/>
              </w:rPr>
              <w:t xml:space="preserve">mediale </w:t>
            </w:r>
            <w:r w:rsidR="005E3013" w:rsidRPr="00B311EA">
              <w:rPr>
                <w:rFonts w:cs="Arial"/>
                <w:b w:val="0"/>
                <w:szCs w:val="22"/>
              </w:rPr>
              <w:t>Berichterstattung bezüglich</w:t>
            </w:r>
            <w:r w:rsidRPr="00B311EA">
              <w:rPr>
                <w:rFonts w:cs="Arial"/>
                <w:b w:val="0"/>
                <w:szCs w:val="22"/>
              </w:rPr>
              <w:t xml:space="preserve"> Rechtsextremismus und Rassismus der Polizei </w:t>
            </w:r>
          </w:p>
          <w:p w14:paraId="52B0C3A3" w14:textId="765BDBB8" w:rsidR="00D228B6" w:rsidRPr="00B311EA" w:rsidRDefault="007F787B" w:rsidP="00B311EA">
            <w:pPr>
              <w:pStyle w:val="Tabellenberschrift"/>
              <w:numPr>
                <w:ilvl w:val="0"/>
                <w:numId w:val="11"/>
              </w:numPr>
              <w:tabs>
                <w:tab w:val="clear" w:pos="1418"/>
              </w:tabs>
              <w:ind w:left="464"/>
              <w:rPr>
                <w:rFonts w:cs="Arial"/>
                <w:b w:val="0"/>
                <w:szCs w:val="22"/>
              </w:rPr>
            </w:pPr>
            <w:r w:rsidRPr="00B311EA">
              <w:rPr>
                <w:rFonts w:cs="Arial"/>
                <w:b w:val="0"/>
                <w:szCs w:val="22"/>
              </w:rPr>
              <w:t xml:space="preserve">Rolle und Selbstbild der Polizei </w:t>
            </w:r>
            <w:r w:rsidR="005E3013" w:rsidRPr="00B311EA">
              <w:rPr>
                <w:rFonts w:cs="Arial"/>
                <w:b w:val="0"/>
                <w:szCs w:val="22"/>
              </w:rPr>
              <w:t>sowie deren</w:t>
            </w:r>
            <w:r w:rsidRPr="00B311EA">
              <w:rPr>
                <w:rFonts w:cs="Arial"/>
                <w:b w:val="0"/>
                <w:szCs w:val="22"/>
              </w:rPr>
              <w:t xml:space="preserve"> gesellschaftliche Verantwortung </w:t>
            </w:r>
          </w:p>
        </w:tc>
      </w:tr>
      <w:tr w:rsidR="007B6E1E" w:rsidRPr="00B311EA" w14:paraId="6D33342D" w14:textId="77777777" w:rsidTr="00305B3A">
        <w:trPr>
          <w:trHeight w:val="658"/>
        </w:trPr>
        <w:tc>
          <w:tcPr>
            <w:tcW w:w="14586" w:type="dxa"/>
            <w:gridSpan w:val="2"/>
          </w:tcPr>
          <w:p w14:paraId="6D8FC677" w14:textId="77777777" w:rsidR="007B6E1E" w:rsidRPr="00B311E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B311EA">
              <w:rPr>
                <w:rFonts w:cs="Arial"/>
                <w:szCs w:val="22"/>
              </w:rPr>
              <w:t>Lern- und Arbeitstechniken</w:t>
            </w:r>
          </w:p>
          <w:p w14:paraId="3FBDBE1D" w14:textId="77777777" w:rsidR="007B6E1E" w:rsidRPr="00B311EA" w:rsidRDefault="00F75D85" w:rsidP="00F810C2">
            <w:pPr>
              <w:pStyle w:val="Tabellentext"/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sz w:val="22"/>
                <w:szCs w:val="22"/>
              </w:rPr>
              <w:t>Partner- oder Gruppenarbeit</w:t>
            </w:r>
          </w:p>
        </w:tc>
      </w:tr>
      <w:tr w:rsidR="007B6E1E" w:rsidRPr="00B311EA" w14:paraId="0831AC32" w14:textId="77777777" w:rsidTr="00B311EA">
        <w:trPr>
          <w:trHeight w:val="792"/>
        </w:trPr>
        <w:tc>
          <w:tcPr>
            <w:tcW w:w="14586" w:type="dxa"/>
            <w:gridSpan w:val="2"/>
          </w:tcPr>
          <w:p w14:paraId="606593CA" w14:textId="77777777" w:rsidR="007B6E1E" w:rsidRPr="00B311E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B311EA">
              <w:rPr>
                <w:rFonts w:cs="Arial"/>
                <w:szCs w:val="22"/>
              </w:rPr>
              <w:t>Unterrichtsmaterialien/Fundstelle</w:t>
            </w:r>
          </w:p>
          <w:p w14:paraId="33E38686" w14:textId="77777777" w:rsidR="007B6E1E" w:rsidRPr="00B311EA" w:rsidRDefault="0039628D" w:rsidP="0039628D">
            <w:pPr>
              <w:pStyle w:val="Tabellen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sz w:val="22"/>
                <w:szCs w:val="22"/>
              </w:rPr>
              <w:t>Bundeszentrale für politische Bildung (Bpb.de)</w:t>
            </w:r>
          </w:p>
          <w:p w14:paraId="7C885B09" w14:textId="4DF3C5D2" w:rsidR="0039628D" w:rsidRPr="00B311EA" w:rsidRDefault="0039628D" w:rsidP="000E77E5">
            <w:pPr>
              <w:pStyle w:val="Tabellentext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sz w:val="22"/>
                <w:szCs w:val="22"/>
              </w:rPr>
              <w:t>Deutsche Hochschule der Polizei</w:t>
            </w:r>
          </w:p>
        </w:tc>
      </w:tr>
      <w:tr w:rsidR="007B6E1E" w:rsidRPr="00B311EA" w14:paraId="2E0C544D" w14:textId="77777777" w:rsidTr="00305B3A">
        <w:trPr>
          <w:trHeight w:val="829"/>
        </w:trPr>
        <w:tc>
          <w:tcPr>
            <w:tcW w:w="14586" w:type="dxa"/>
            <w:gridSpan w:val="2"/>
          </w:tcPr>
          <w:p w14:paraId="74A7A386" w14:textId="77777777" w:rsidR="007B6E1E" w:rsidRPr="00B311E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B311EA">
              <w:rPr>
                <w:rFonts w:cs="Arial"/>
                <w:szCs w:val="22"/>
              </w:rPr>
              <w:t>Organisatorische Hinweise</w:t>
            </w:r>
          </w:p>
          <w:p w14:paraId="52E81F79" w14:textId="27C8BA48" w:rsidR="007B6E1E" w:rsidRPr="00B311EA" w:rsidRDefault="00F75D85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B311EA">
              <w:rPr>
                <w:rFonts w:cs="Arial"/>
                <w:sz w:val="22"/>
                <w:szCs w:val="22"/>
              </w:rPr>
              <w:t>Zugang zur Nutzung digitaler Endgeräte</w:t>
            </w:r>
          </w:p>
        </w:tc>
      </w:tr>
    </w:tbl>
    <w:p w14:paraId="2A0AE4AB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default" r:id="rId9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lkenhol, Aileen" w:date="2022-05-30T08:13:00Z" w:initials="BA">
    <w:p w14:paraId="11A292DC" w14:textId="6FA426BB" w:rsidR="000E77E5" w:rsidRDefault="000E77E5">
      <w:pPr>
        <w:pStyle w:val="Kommentartext"/>
      </w:pPr>
      <w:r>
        <w:rPr>
          <w:rStyle w:val="Kommentarzeichen"/>
        </w:rPr>
        <w:annotationRef/>
      </w:r>
      <w:r>
        <w:t xml:space="preserve">Ideen </w:t>
      </w:r>
      <w:r w:rsidR="0071127D">
        <w:t xml:space="preserve">für Sie </w:t>
      </w:r>
      <w:r>
        <w:t xml:space="preserve">zur Auswahl, </w:t>
      </w:r>
      <w:r w:rsidR="0071127D">
        <w:br/>
      </w:r>
      <w:r>
        <w:t>ggf. mit Bezug zu aktueller</w:t>
      </w:r>
      <w:r w:rsidR="0071127D">
        <w:t>/regionaler</w:t>
      </w:r>
      <w:bookmarkStart w:id="1" w:name="_GoBack"/>
      <w:bookmarkEnd w:id="1"/>
      <w:r>
        <w:t xml:space="preserve"> Berichterstattung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A292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764F" w14:textId="77777777" w:rsidR="000F6C7C" w:rsidRDefault="000F6C7C" w:rsidP="007B6E1E">
      <w:pPr>
        <w:spacing w:after="0"/>
      </w:pPr>
      <w:r>
        <w:separator/>
      </w:r>
    </w:p>
  </w:endnote>
  <w:endnote w:type="continuationSeparator" w:id="0">
    <w:p w14:paraId="4C75011D" w14:textId="77777777" w:rsidR="000F6C7C" w:rsidRDefault="000F6C7C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67CD" w14:textId="77777777" w:rsidR="000F6C7C" w:rsidRDefault="000F6C7C" w:rsidP="007B6E1E">
      <w:pPr>
        <w:spacing w:after="0"/>
      </w:pPr>
      <w:r>
        <w:separator/>
      </w:r>
    </w:p>
  </w:footnote>
  <w:footnote w:type="continuationSeparator" w:id="0">
    <w:p w14:paraId="5A6B977E" w14:textId="77777777" w:rsidR="000F6C7C" w:rsidRDefault="000F6C7C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F4BD" w14:textId="77777777"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CE5"/>
    <w:multiLevelType w:val="hybridMultilevel"/>
    <w:tmpl w:val="0254AF20"/>
    <w:lvl w:ilvl="0" w:tplc="D45ED35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DA0"/>
    <w:multiLevelType w:val="hybridMultilevel"/>
    <w:tmpl w:val="2676CD7C"/>
    <w:lvl w:ilvl="0" w:tplc="2DD2313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1CF"/>
    <w:multiLevelType w:val="hybridMultilevel"/>
    <w:tmpl w:val="32C6678C"/>
    <w:lvl w:ilvl="0" w:tplc="41F48EF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65F60BA"/>
    <w:multiLevelType w:val="hybridMultilevel"/>
    <w:tmpl w:val="2A58F73E"/>
    <w:lvl w:ilvl="0" w:tplc="817E21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378"/>
    <w:multiLevelType w:val="hybridMultilevel"/>
    <w:tmpl w:val="88268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5F58"/>
    <w:multiLevelType w:val="hybridMultilevel"/>
    <w:tmpl w:val="CD941EDE"/>
    <w:lvl w:ilvl="0" w:tplc="817E21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47C0C3A"/>
    <w:multiLevelType w:val="hybridMultilevel"/>
    <w:tmpl w:val="7FB60FE2"/>
    <w:lvl w:ilvl="0" w:tplc="817E21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kenhol, Aileen">
    <w15:presenceInfo w15:providerId="AD" w15:userId="S-1-5-21-2167508772-3871557885-3661781329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E77E5"/>
    <w:rsid w:val="000F6C7C"/>
    <w:rsid w:val="00107673"/>
    <w:rsid w:val="0011249D"/>
    <w:rsid w:val="00194504"/>
    <w:rsid w:val="0020380A"/>
    <w:rsid w:val="00305B3A"/>
    <w:rsid w:val="0039628D"/>
    <w:rsid w:val="005543A2"/>
    <w:rsid w:val="005E2664"/>
    <w:rsid w:val="005E3013"/>
    <w:rsid w:val="00704C4D"/>
    <w:rsid w:val="0071127D"/>
    <w:rsid w:val="007B6E1E"/>
    <w:rsid w:val="007F787B"/>
    <w:rsid w:val="00860849"/>
    <w:rsid w:val="009A03C8"/>
    <w:rsid w:val="009E4101"/>
    <w:rsid w:val="00A86430"/>
    <w:rsid w:val="00AD58DC"/>
    <w:rsid w:val="00B311EA"/>
    <w:rsid w:val="00BC3350"/>
    <w:rsid w:val="00BC75C3"/>
    <w:rsid w:val="00CA05A4"/>
    <w:rsid w:val="00CE6AE9"/>
    <w:rsid w:val="00D15CC5"/>
    <w:rsid w:val="00D228B6"/>
    <w:rsid w:val="00D879D1"/>
    <w:rsid w:val="00F75D85"/>
    <w:rsid w:val="00F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AA20"/>
  <w15:docId w15:val="{14641DC4-4EAB-4E98-960C-DC9B936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5C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5C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5C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5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5C3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3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Balkenhol, Aileen</dc:creator>
  <cp:lastModifiedBy>Balkenhol, Aileen</cp:lastModifiedBy>
  <cp:revision>15</cp:revision>
  <cp:lastPrinted>2019-05-03T08:13:00Z</cp:lastPrinted>
  <dcterms:created xsi:type="dcterms:W3CDTF">2022-05-10T12:16:00Z</dcterms:created>
  <dcterms:modified xsi:type="dcterms:W3CDTF">2022-06-01T10:10:00Z</dcterms:modified>
</cp:coreProperties>
</file>