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9003DF" w:rsidRPr="009003DF" w14:paraId="32A1F1A2" w14:textId="77777777" w:rsidTr="00CE6AE9">
        <w:trPr>
          <w:trHeight w:val="1124"/>
        </w:trPr>
        <w:tc>
          <w:tcPr>
            <w:tcW w:w="14586" w:type="dxa"/>
            <w:gridSpan w:val="2"/>
          </w:tcPr>
          <w:p w14:paraId="6B334307" w14:textId="77777777" w:rsidR="007B6E1E" w:rsidRPr="009003DF" w:rsidRDefault="007B6E1E" w:rsidP="00F810C2">
            <w:pPr>
              <w:pStyle w:val="Tabellentext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Bildungsgang: Schulversuch </w:t>
            </w:r>
            <w:r w:rsidR="005E2664"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>FOS</w:t>
            </w:r>
            <w:r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5E2664"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>Polizei</w:t>
            </w:r>
          </w:p>
          <w:p w14:paraId="289F428E" w14:textId="77777777" w:rsidR="0011249D" w:rsidRPr="009003DF" w:rsidRDefault="0011249D" w:rsidP="0011249D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Fach: </w:t>
            </w:r>
            <w:r w:rsidR="006D1DAE"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Recht </w:t>
            </w:r>
          </w:p>
          <w:p w14:paraId="00C9015B" w14:textId="027C0FD3" w:rsidR="0011249D" w:rsidRPr="009003DF" w:rsidRDefault="0011249D" w:rsidP="0011249D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Anforderungssituation: </w:t>
            </w:r>
            <w:r w:rsidR="00092DC2" w:rsidRPr="009003DF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1.1. Allgemeine Aufgaben der Polizei</w:t>
            </w:r>
          </w:p>
          <w:p w14:paraId="3A45A347" w14:textId="6F69EAA5" w:rsidR="007B6E1E" w:rsidRPr="009003DF" w:rsidRDefault="007B6E1E" w:rsidP="00F810C2">
            <w:pPr>
              <w:pStyle w:val="Tabellentext"/>
              <w:tabs>
                <w:tab w:val="left" w:pos="2098"/>
              </w:tabs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Handlungsfeld/Arbeits- und Geschäftsprozess(e): </w:t>
            </w:r>
            <w:r w:rsidR="00092DC2"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>1: Verwaltungsstrukturen</w:t>
            </w:r>
          </w:p>
          <w:p w14:paraId="1C959C82" w14:textId="5D64016B" w:rsidR="007B6E1E" w:rsidRPr="009003DF" w:rsidRDefault="007B6E1E" w:rsidP="00816C55">
            <w:pPr>
              <w:pStyle w:val="Tabellentext"/>
              <w:tabs>
                <w:tab w:val="left" w:pos="2098"/>
              </w:tabs>
              <w:rPr>
                <w:rFonts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Lernsituation Nr.: </w:t>
            </w:r>
            <w:r w:rsidR="00816C55" w:rsidRPr="009003D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1.1.1 Titel: Aufgabenbereiche der Polizei </w:t>
            </w:r>
          </w:p>
        </w:tc>
      </w:tr>
      <w:tr w:rsidR="009003DF" w:rsidRPr="009003DF" w14:paraId="292B8EC0" w14:textId="77777777" w:rsidTr="009003DF">
        <w:trPr>
          <w:trHeight w:val="1694"/>
        </w:trPr>
        <w:tc>
          <w:tcPr>
            <w:tcW w:w="7223" w:type="dxa"/>
          </w:tcPr>
          <w:p w14:paraId="09BF957E" w14:textId="77777777" w:rsidR="007B6E1E" w:rsidRPr="009003DF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color w:val="000000" w:themeColor="text1"/>
                <w:szCs w:val="22"/>
              </w:rPr>
            </w:pPr>
            <w:r w:rsidRPr="009003DF">
              <w:rPr>
                <w:rFonts w:cs="Arial"/>
                <w:color w:val="000000" w:themeColor="text1"/>
                <w:szCs w:val="22"/>
              </w:rPr>
              <w:t>Einstiegsszenario (Handlungsrahmen)</w:t>
            </w:r>
          </w:p>
          <w:p w14:paraId="7B1CC5D5" w14:textId="77777777" w:rsidR="00363E60" w:rsidRPr="009003DF" w:rsidRDefault="00363E60" w:rsidP="006D1DA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237B691" w14:textId="2E0FB2B2" w:rsidR="007B6E1E" w:rsidRPr="009003DF" w:rsidRDefault="00816C55" w:rsidP="00B7195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>Es findet</w:t>
            </w:r>
            <w:r w:rsidR="005C1734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eine Informationsveranstaltung</w:t>
            </w:r>
            <w:r w:rsidR="00EE17B0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der Polizei</w:t>
            </w:r>
            <w:r w:rsidR="005C1734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zur Gewinnung von Nachwuchskräften statt.</w:t>
            </w: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D</w:t>
            </w:r>
            <w:r w:rsidR="005C1734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ort </w:t>
            </w: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sollen </w:t>
            </w:r>
            <w:bookmarkStart w:id="0" w:name="_GoBack"/>
            <w:bookmarkEnd w:id="0"/>
            <w:r w:rsidR="005C1734" w:rsidRPr="009003DF">
              <w:rPr>
                <w:rFonts w:cs="Arial"/>
                <w:color w:val="000000" w:themeColor="text1"/>
                <w:sz w:val="22"/>
                <w:szCs w:val="22"/>
              </w:rPr>
              <w:t>potentielle Kolleg*innen über die vielfältigen Aufgabenbereiche der Polizei</w:t>
            </w:r>
            <w:r w:rsidR="001A1430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anhan</w:t>
            </w:r>
            <w:r w:rsidR="00CC1474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d einer anschaulichen </w:t>
            </w:r>
            <w:r w:rsidR="001A1430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Übersicht </w:t>
            </w:r>
            <w:r w:rsidR="005C1734" w:rsidRPr="009003DF">
              <w:rPr>
                <w:rFonts w:cs="Arial"/>
                <w:color w:val="000000" w:themeColor="text1"/>
                <w:sz w:val="22"/>
                <w:szCs w:val="22"/>
              </w:rPr>
              <w:t>informier</w:t>
            </w: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>t werden</w:t>
            </w:r>
            <w:r w:rsidR="005C1734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7363" w:type="dxa"/>
          </w:tcPr>
          <w:p w14:paraId="7E639703" w14:textId="77777777" w:rsidR="007B6E1E" w:rsidRPr="009003DF" w:rsidRDefault="007B6E1E" w:rsidP="00F810C2">
            <w:pPr>
              <w:pStyle w:val="Tabellenberschrift"/>
              <w:rPr>
                <w:rFonts w:cs="Arial"/>
                <w:color w:val="000000" w:themeColor="text1"/>
                <w:szCs w:val="22"/>
              </w:rPr>
            </w:pPr>
            <w:r w:rsidRPr="009003DF">
              <w:rPr>
                <w:rFonts w:cs="Arial"/>
                <w:color w:val="000000" w:themeColor="text1"/>
                <w:szCs w:val="22"/>
              </w:rPr>
              <w:t>Handlungsprodukt/Lernergebnis</w:t>
            </w:r>
          </w:p>
          <w:p w14:paraId="4DA55316" w14:textId="77777777" w:rsidR="001058C5" w:rsidRPr="009003DF" w:rsidRDefault="001058C5" w:rsidP="00F810C2">
            <w:pPr>
              <w:pStyle w:val="Tabellenberschrift"/>
              <w:rPr>
                <w:rFonts w:cs="Arial"/>
                <w:color w:val="000000" w:themeColor="text1"/>
                <w:szCs w:val="22"/>
              </w:rPr>
            </w:pPr>
          </w:p>
          <w:p w14:paraId="5A715CB7" w14:textId="6C54868C" w:rsidR="001058C5" w:rsidRPr="009003DF" w:rsidRDefault="007F5F61" w:rsidP="008B1CD0">
            <w:pPr>
              <w:pStyle w:val="Tabellenberschrift"/>
              <w:numPr>
                <w:ilvl w:val="0"/>
                <w:numId w:val="10"/>
              </w:numPr>
              <w:ind w:left="321" w:hanging="284"/>
              <w:rPr>
                <w:rFonts w:cs="Arial"/>
                <w:b w:val="0"/>
                <w:color w:val="000000" w:themeColor="text1"/>
                <w:szCs w:val="22"/>
              </w:rPr>
            </w:pPr>
            <w:r w:rsidRPr="009003DF">
              <w:rPr>
                <w:rFonts w:cs="Arial"/>
                <w:b w:val="0"/>
                <w:color w:val="000000" w:themeColor="text1"/>
                <w:szCs w:val="22"/>
              </w:rPr>
              <w:t>Übersicht</w:t>
            </w:r>
            <w:r w:rsidR="001058C5" w:rsidRPr="009003DF">
              <w:rPr>
                <w:rFonts w:cs="Arial"/>
                <w:b w:val="0"/>
                <w:color w:val="000000" w:themeColor="text1"/>
                <w:szCs w:val="22"/>
              </w:rPr>
              <w:t>/Erklärvideos bzw. von den Schülerinnen und Schülern gewähltes Produkt zu</w:t>
            </w:r>
            <w:r w:rsidR="003136CF" w:rsidRPr="009003DF">
              <w:rPr>
                <w:rFonts w:cs="Arial"/>
                <w:b w:val="0"/>
                <w:color w:val="000000" w:themeColor="text1"/>
                <w:szCs w:val="22"/>
              </w:rPr>
              <w:t>r Veranschaulichung der verschiedenen Aufgabenbereiche der Polizei</w:t>
            </w:r>
          </w:p>
          <w:p w14:paraId="49FEBDA2" w14:textId="6F48C3A3" w:rsidR="001058C5" w:rsidRPr="009003DF" w:rsidRDefault="001058C5" w:rsidP="008B1CD0">
            <w:pPr>
              <w:pStyle w:val="Tabellenberschrift"/>
              <w:numPr>
                <w:ilvl w:val="0"/>
                <w:numId w:val="10"/>
              </w:numPr>
              <w:ind w:left="321" w:hanging="284"/>
              <w:rPr>
                <w:rFonts w:cs="Arial"/>
                <w:b w:val="0"/>
                <w:color w:val="000000" w:themeColor="text1"/>
                <w:szCs w:val="22"/>
              </w:rPr>
            </w:pPr>
            <w:r w:rsidRPr="009003DF">
              <w:rPr>
                <w:rFonts w:cs="Arial"/>
                <w:b w:val="0"/>
                <w:color w:val="000000" w:themeColor="text1"/>
                <w:szCs w:val="22"/>
              </w:rPr>
              <w:t>Erstellte Präsentation</w:t>
            </w:r>
            <w:r w:rsidR="006210B1" w:rsidRPr="009003DF">
              <w:rPr>
                <w:rFonts w:cs="Arial"/>
                <w:b w:val="0"/>
                <w:color w:val="000000" w:themeColor="text1"/>
                <w:szCs w:val="22"/>
              </w:rPr>
              <w:t xml:space="preserve"> </w:t>
            </w:r>
            <w:r w:rsidRPr="009003DF">
              <w:rPr>
                <w:rFonts w:cs="Arial"/>
                <w:b w:val="0"/>
                <w:color w:val="000000" w:themeColor="text1"/>
                <w:szCs w:val="22"/>
              </w:rPr>
              <w:t>und Vortrag</w:t>
            </w:r>
          </w:p>
          <w:p w14:paraId="4CBDD1EF" w14:textId="77777777" w:rsidR="007B6E1E" w:rsidRPr="009003DF" w:rsidRDefault="007B6E1E" w:rsidP="00F810C2">
            <w:pPr>
              <w:pStyle w:val="Tabellenberschrift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003DF" w:rsidRPr="009003DF" w14:paraId="281AB9FB" w14:textId="77777777" w:rsidTr="009003DF">
        <w:trPr>
          <w:trHeight w:val="3874"/>
        </w:trPr>
        <w:tc>
          <w:tcPr>
            <w:tcW w:w="7223" w:type="dxa"/>
          </w:tcPr>
          <w:p w14:paraId="071015D3" w14:textId="7F4816C4" w:rsidR="007B6E1E" w:rsidRPr="009003DF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color w:val="000000" w:themeColor="text1"/>
                <w:szCs w:val="22"/>
              </w:rPr>
            </w:pPr>
            <w:r w:rsidRPr="009003DF">
              <w:rPr>
                <w:rFonts w:cs="Arial"/>
                <w:color w:val="000000" w:themeColor="text1"/>
                <w:szCs w:val="22"/>
              </w:rPr>
              <w:t>Wesentliche Kompetenzen</w:t>
            </w:r>
          </w:p>
          <w:p w14:paraId="0B9E4B93" w14:textId="3B5A4F64" w:rsidR="004D0C36" w:rsidRPr="009003DF" w:rsidRDefault="004D0C36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color w:val="000000" w:themeColor="text1"/>
                <w:szCs w:val="22"/>
              </w:rPr>
            </w:pPr>
            <w:r w:rsidRPr="009003DF">
              <w:rPr>
                <w:rFonts w:cs="Arial"/>
                <w:b w:val="0"/>
                <w:color w:val="000000" w:themeColor="text1"/>
                <w:szCs w:val="22"/>
              </w:rPr>
              <w:t>In Anlehnung an AFS 1.1</w:t>
            </w:r>
          </w:p>
          <w:p w14:paraId="12A4728B" w14:textId="77777777" w:rsidR="004D0C36" w:rsidRPr="009003DF" w:rsidRDefault="004D0C36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color w:val="000000" w:themeColor="text1"/>
                <w:szCs w:val="22"/>
              </w:rPr>
            </w:pPr>
          </w:p>
          <w:p w14:paraId="0F21EA5D" w14:textId="77777777" w:rsidR="007B6E1E" w:rsidRPr="009003DF" w:rsidRDefault="00991027" w:rsidP="00991027">
            <w:pPr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>Die Schülerinnen und Schüler</w:t>
            </w:r>
          </w:p>
          <w:p w14:paraId="6C6C6993" w14:textId="2B4734A0" w:rsidR="00162D5D" w:rsidRPr="009003DF" w:rsidRDefault="00162D5D" w:rsidP="00991027">
            <w:pPr>
              <w:pStyle w:val="Listenabsatz"/>
              <w:numPr>
                <w:ilvl w:val="0"/>
                <w:numId w:val="9"/>
              </w:numPr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informieren sich mit Hilfe </w:t>
            </w:r>
            <w:r w:rsidR="00CC1474" w:rsidRPr="009003DF">
              <w:rPr>
                <w:rFonts w:cs="Arial"/>
                <w:color w:val="000000" w:themeColor="text1"/>
                <w:sz w:val="22"/>
                <w:szCs w:val="22"/>
              </w:rPr>
              <w:t>analoger/</w:t>
            </w: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>digitaler Quellen</w:t>
            </w:r>
            <w:r w:rsidR="00011339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(z. B. Organi</w:t>
            </w:r>
            <w:r w:rsidR="00677482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gramm der </w:t>
            </w:r>
            <w:r w:rsidR="004D0C36" w:rsidRPr="009003DF">
              <w:rPr>
                <w:rFonts w:cs="Arial"/>
                <w:color w:val="000000" w:themeColor="text1"/>
                <w:sz w:val="22"/>
                <w:szCs w:val="22"/>
              </w:rPr>
              <w:t>Praktikumsbehörde</w:t>
            </w:r>
            <w:r w:rsidR="00677482" w:rsidRPr="009003DF">
              <w:rPr>
                <w:rFonts w:cs="Arial"/>
                <w:color w:val="000000" w:themeColor="text1"/>
                <w:sz w:val="22"/>
                <w:szCs w:val="22"/>
              </w:rPr>
              <w:t>, Internetauftritt)</w:t>
            </w: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über</w:t>
            </w:r>
            <w:r w:rsidR="00777F0B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011339" w:rsidRPr="009003DF">
              <w:rPr>
                <w:rFonts w:cs="Arial"/>
                <w:color w:val="000000" w:themeColor="text1"/>
                <w:sz w:val="22"/>
                <w:szCs w:val="22"/>
              </w:rPr>
              <w:t>die</w:t>
            </w:r>
            <w:r w:rsidR="00677482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Aufgaben der Polizei</w:t>
            </w:r>
            <w:r w:rsidR="004D0C36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 (Z 1) </w:t>
            </w:r>
          </w:p>
          <w:p w14:paraId="161B1B86" w14:textId="2DA9DD6A" w:rsidR="00991027" w:rsidRPr="009003DF" w:rsidRDefault="004D0C36" w:rsidP="00B7195C">
            <w:pPr>
              <w:pStyle w:val="tabellenspiegelstrich"/>
              <w:numPr>
                <w:ilvl w:val="0"/>
                <w:numId w:val="9"/>
              </w:numPr>
              <w:tabs>
                <w:tab w:val="left" w:pos="708"/>
              </w:tabs>
              <w:ind w:left="714" w:hanging="357"/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kommunizieren und kooperieren beim Austausch über </w:t>
            </w:r>
            <w:r w:rsidR="007D40AC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die Rechercheergebnisse </w:t>
            </w:r>
            <w:r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adressatengerecht </w:t>
            </w:r>
            <w:r w:rsidR="007D40AC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und einig</w:t>
            </w:r>
            <w:r w:rsidR="00777F0B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en</w:t>
            </w:r>
            <w:r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sich</w:t>
            </w:r>
            <w:r w:rsidR="00777F0B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, welche Aspekte</w:t>
            </w:r>
            <w:r w:rsidR="00313A31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im Handlungsprodukt </w:t>
            </w:r>
            <w:r w:rsidR="007D40AC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festgehalten werden</w:t>
            </w:r>
          </w:p>
          <w:p w14:paraId="28FBA58B" w14:textId="05ECB3B0" w:rsidR="0079601D" w:rsidRPr="009003DF" w:rsidRDefault="00162D5D" w:rsidP="00414CD8">
            <w:pPr>
              <w:pStyle w:val="tabellenspiegelstrich"/>
              <w:numPr>
                <w:ilvl w:val="0"/>
                <w:numId w:val="9"/>
              </w:numPr>
              <w:tabs>
                <w:tab w:val="left" w:pos="708"/>
              </w:tabs>
              <w:ind w:left="714" w:hanging="357"/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erstellen </w:t>
            </w:r>
            <w:r w:rsidR="00180D0F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und präsentieren </w:t>
            </w:r>
            <w:r w:rsidR="0079601D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ein Handlungsprodukt zu den </w:t>
            </w:r>
            <w:r w:rsidR="00677482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Aufgabenbereichen der Polizei</w:t>
            </w:r>
            <w:r w:rsidR="0079601D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(z. B. Lernvideo, Kurzpräsentation, Informationsblatt)</w:t>
            </w:r>
            <w:r w:rsidR="004D0C36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(Z 2 </w:t>
            </w:r>
            <w:r w:rsid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&amp;</w:t>
            </w:r>
            <w:r w:rsidR="004D0C36" w:rsidRPr="009003D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Z 6) </w:t>
            </w:r>
          </w:p>
          <w:p w14:paraId="20629651" w14:textId="77ED5C3A" w:rsidR="00162D5D" w:rsidRPr="009003DF" w:rsidRDefault="00162D5D" w:rsidP="009003DF">
            <w:pPr>
              <w:pStyle w:val="tabellenspiegelstrich"/>
              <w:tabs>
                <w:tab w:val="left" w:pos="708"/>
              </w:tabs>
              <w:ind w:left="714" w:hanging="357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FC1ABA" w:rsidRPr="009003DF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</w:t>
            </w:r>
            <w:r w:rsidRPr="009003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reflektieren </w:t>
            </w:r>
            <w:r w:rsidR="00FC1ABA" w:rsidRPr="009003DF">
              <w:rPr>
                <w:rFonts w:ascii="Arial" w:hAnsi="Arial" w:cs="Arial"/>
                <w:color w:val="000000" w:themeColor="text1"/>
                <w:sz w:val="22"/>
                <w:szCs w:val="22"/>
              </w:rPr>
              <w:t>ihren Arbeitsprozess und ihre Handlungsprodukte</w:t>
            </w:r>
            <w:r w:rsidR="00AC2665" w:rsidRPr="009003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im Hinblick auf Informationsgehalt und Medieneinsatz </w:t>
            </w:r>
          </w:p>
        </w:tc>
        <w:tc>
          <w:tcPr>
            <w:tcW w:w="7363" w:type="dxa"/>
          </w:tcPr>
          <w:p w14:paraId="012D5535" w14:textId="77777777" w:rsidR="007B6E1E" w:rsidRPr="009003DF" w:rsidRDefault="007B6E1E" w:rsidP="00CE6AE9">
            <w:pPr>
              <w:pStyle w:val="Tabellenberschrift"/>
              <w:tabs>
                <w:tab w:val="left" w:pos="708"/>
              </w:tabs>
              <w:rPr>
                <w:rFonts w:cs="Arial"/>
                <w:color w:val="000000" w:themeColor="text1"/>
                <w:szCs w:val="22"/>
              </w:rPr>
            </w:pPr>
            <w:r w:rsidRPr="009003DF">
              <w:rPr>
                <w:rFonts w:cs="Arial"/>
                <w:color w:val="000000" w:themeColor="text1"/>
                <w:szCs w:val="22"/>
              </w:rPr>
              <w:t>Konkretisierung der Inhalte</w:t>
            </w:r>
          </w:p>
          <w:p w14:paraId="432A7313" w14:textId="77777777" w:rsidR="001058C5" w:rsidRPr="009003DF" w:rsidRDefault="001058C5" w:rsidP="00CE6AE9">
            <w:pPr>
              <w:pStyle w:val="Tabellenberschrift"/>
              <w:tabs>
                <w:tab w:val="left" w:pos="708"/>
              </w:tabs>
              <w:rPr>
                <w:rFonts w:cs="Arial"/>
                <w:b w:val="0"/>
                <w:color w:val="000000" w:themeColor="text1"/>
                <w:szCs w:val="22"/>
              </w:rPr>
            </w:pPr>
          </w:p>
          <w:p w14:paraId="3A3EB9D7" w14:textId="2037B5A1" w:rsidR="00A172C0" w:rsidRPr="009003DF" w:rsidRDefault="0017600E" w:rsidP="008B1CD0">
            <w:pPr>
              <w:pStyle w:val="Tabellenberschrift"/>
              <w:numPr>
                <w:ilvl w:val="0"/>
                <w:numId w:val="9"/>
              </w:numPr>
              <w:tabs>
                <w:tab w:val="left" w:pos="321"/>
              </w:tabs>
              <w:ind w:left="321" w:hanging="284"/>
              <w:rPr>
                <w:rFonts w:cs="Arial"/>
                <w:b w:val="0"/>
                <w:color w:val="000000" w:themeColor="text1"/>
                <w:szCs w:val="22"/>
              </w:rPr>
            </w:pPr>
            <w:r w:rsidRPr="009003DF">
              <w:rPr>
                <w:rFonts w:cs="Arial"/>
                <w:b w:val="0"/>
                <w:color w:val="000000" w:themeColor="text1"/>
                <w:szCs w:val="22"/>
              </w:rPr>
              <w:t>Aufgaben der Polizei (</w:t>
            </w:r>
            <w:r w:rsidR="00BD193E" w:rsidRPr="009003DF">
              <w:rPr>
                <w:rFonts w:cs="Arial"/>
                <w:b w:val="0"/>
                <w:color w:val="000000" w:themeColor="text1"/>
                <w:szCs w:val="22"/>
              </w:rPr>
              <w:t>z. B. Gefahrenabwehr, Strafverfolgung, Verkehrssicherheitsarbeit, Opferschutz)</w:t>
            </w:r>
          </w:p>
          <w:p w14:paraId="6FC4A0C6" w14:textId="32A75D1C" w:rsidR="001058C5" w:rsidRPr="009003DF" w:rsidRDefault="00A172C0" w:rsidP="008B1CD0">
            <w:pPr>
              <w:pStyle w:val="Tabellenberschrift"/>
              <w:numPr>
                <w:ilvl w:val="0"/>
                <w:numId w:val="9"/>
              </w:numPr>
              <w:tabs>
                <w:tab w:val="left" w:pos="321"/>
              </w:tabs>
              <w:ind w:left="321" w:hanging="284"/>
              <w:rPr>
                <w:rFonts w:cs="Arial"/>
                <w:b w:val="0"/>
                <w:color w:val="000000" w:themeColor="text1"/>
                <w:szCs w:val="22"/>
              </w:rPr>
            </w:pPr>
            <w:r w:rsidRPr="009003DF">
              <w:rPr>
                <w:rFonts w:cs="Arial"/>
                <w:b w:val="0"/>
                <w:color w:val="000000" w:themeColor="text1"/>
                <w:szCs w:val="22"/>
              </w:rPr>
              <w:t>Organisation der Aufgaben in den</w:t>
            </w:r>
            <w:r w:rsidR="009003DF">
              <w:rPr>
                <w:rFonts w:cs="Arial"/>
                <w:b w:val="0"/>
                <w:color w:val="000000" w:themeColor="text1"/>
                <w:szCs w:val="22"/>
              </w:rPr>
              <w:t xml:space="preserve"> Polizei-</w:t>
            </w:r>
            <w:r w:rsidRPr="009003DF">
              <w:rPr>
                <w:rFonts w:cs="Arial"/>
                <w:b w:val="0"/>
                <w:color w:val="000000" w:themeColor="text1"/>
                <w:szCs w:val="22"/>
              </w:rPr>
              <w:t>Behörden</w:t>
            </w:r>
          </w:p>
          <w:p w14:paraId="21FAA864" w14:textId="098B076B" w:rsidR="00A172C0" w:rsidRPr="009003DF" w:rsidRDefault="00A172C0" w:rsidP="008B1CD0">
            <w:pPr>
              <w:pStyle w:val="Tabellenberschrift"/>
              <w:numPr>
                <w:ilvl w:val="0"/>
                <w:numId w:val="9"/>
              </w:numPr>
              <w:tabs>
                <w:tab w:val="left" w:pos="321"/>
              </w:tabs>
              <w:ind w:left="321" w:hanging="284"/>
              <w:rPr>
                <w:rFonts w:cs="Arial"/>
                <w:b w:val="0"/>
                <w:color w:val="000000" w:themeColor="text1"/>
                <w:szCs w:val="22"/>
              </w:rPr>
            </w:pPr>
            <w:r w:rsidRPr="009003DF">
              <w:rPr>
                <w:rFonts w:cs="Arial"/>
                <w:b w:val="0"/>
                <w:color w:val="000000" w:themeColor="text1"/>
                <w:szCs w:val="22"/>
              </w:rPr>
              <w:t xml:space="preserve">Struktur der Polizei NRW </w:t>
            </w:r>
          </w:p>
        </w:tc>
      </w:tr>
      <w:tr w:rsidR="009003DF" w:rsidRPr="009003DF" w14:paraId="04BAD882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45D87C2" w14:textId="77777777" w:rsidR="007B6E1E" w:rsidRPr="009003DF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color w:val="000000" w:themeColor="text1"/>
                <w:szCs w:val="22"/>
              </w:rPr>
            </w:pPr>
            <w:r w:rsidRPr="009003DF">
              <w:rPr>
                <w:rFonts w:cs="Arial"/>
                <w:color w:val="000000" w:themeColor="text1"/>
                <w:szCs w:val="22"/>
              </w:rPr>
              <w:t>Lern- und Arbeitstechniken</w:t>
            </w:r>
          </w:p>
          <w:p w14:paraId="332DF272" w14:textId="58AE157A" w:rsidR="007B6E1E" w:rsidRPr="009003DF" w:rsidRDefault="009E543E" w:rsidP="00F810C2">
            <w:pPr>
              <w:pStyle w:val="Tabellentext"/>
              <w:rPr>
                <w:rFonts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Informationen beschaffen und erarbeiten, Anfertigen </w:t>
            </w:r>
            <w:r w:rsidR="00180D0F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und Präsentieren </w:t>
            </w: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>des gewählten Handlungsproduktes mittels Informationen aus digitalen und analogen Quellen, Umgang mit digitalen Programmen/Tools, Kooperative Arbeitstechniken</w:t>
            </w:r>
            <w:r w:rsidR="006210B1"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, </w:t>
            </w: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>Unterrichtsgespräch</w:t>
            </w:r>
          </w:p>
        </w:tc>
      </w:tr>
      <w:tr w:rsidR="009003DF" w:rsidRPr="009003DF" w14:paraId="63261FD7" w14:textId="77777777" w:rsidTr="00B7195C">
        <w:trPr>
          <w:trHeight w:val="824"/>
        </w:trPr>
        <w:tc>
          <w:tcPr>
            <w:tcW w:w="14586" w:type="dxa"/>
            <w:gridSpan w:val="2"/>
          </w:tcPr>
          <w:p w14:paraId="0F10A595" w14:textId="77777777" w:rsidR="007B6E1E" w:rsidRPr="009003DF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color w:val="000000" w:themeColor="text1"/>
                <w:szCs w:val="22"/>
              </w:rPr>
            </w:pPr>
            <w:r w:rsidRPr="009003DF">
              <w:rPr>
                <w:rFonts w:cs="Arial"/>
                <w:color w:val="000000" w:themeColor="text1"/>
                <w:szCs w:val="22"/>
              </w:rPr>
              <w:t>Unterrichtsmaterialien/Fundstelle</w:t>
            </w:r>
          </w:p>
          <w:p w14:paraId="0CACFB01" w14:textId="5A1FDE30" w:rsidR="007B6E1E" w:rsidRPr="009003DF" w:rsidRDefault="009E543E" w:rsidP="00F810C2">
            <w:pPr>
              <w:pStyle w:val="Tabellentext"/>
              <w:rPr>
                <w:rFonts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>Einstiegsszenario, Internetrecherche</w:t>
            </w:r>
          </w:p>
        </w:tc>
      </w:tr>
      <w:tr w:rsidR="009003DF" w:rsidRPr="009003DF" w14:paraId="4E8C8E0C" w14:textId="77777777" w:rsidTr="00B7195C">
        <w:trPr>
          <w:trHeight w:val="699"/>
        </w:trPr>
        <w:tc>
          <w:tcPr>
            <w:tcW w:w="14586" w:type="dxa"/>
            <w:gridSpan w:val="2"/>
          </w:tcPr>
          <w:p w14:paraId="48A06A13" w14:textId="77777777" w:rsidR="007B6E1E" w:rsidRPr="009003DF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color w:val="000000" w:themeColor="text1"/>
                <w:szCs w:val="22"/>
              </w:rPr>
            </w:pPr>
            <w:r w:rsidRPr="009003DF">
              <w:rPr>
                <w:rFonts w:cs="Arial"/>
                <w:color w:val="000000" w:themeColor="text1"/>
                <w:szCs w:val="22"/>
              </w:rPr>
              <w:t>Organisatorische Hinweise</w:t>
            </w:r>
          </w:p>
          <w:p w14:paraId="4D12351E" w14:textId="77777777" w:rsidR="007B6E1E" w:rsidRPr="009003DF" w:rsidRDefault="00DE2893" w:rsidP="00F810C2">
            <w:pPr>
              <w:pStyle w:val="Tabellentext"/>
              <w:rPr>
                <w:rFonts w:cs="Arial"/>
                <w:color w:val="000000" w:themeColor="text1"/>
                <w:sz w:val="22"/>
                <w:szCs w:val="22"/>
              </w:rPr>
            </w:pPr>
            <w:r w:rsidRPr="009003DF">
              <w:rPr>
                <w:rFonts w:cs="Arial"/>
                <w:color w:val="000000" w:themeColor="text1"/>
                <w:sz w:val="22"/>
                <w:szCs w:val="22"/>
              </w:rPr>
              <w:t xml:space="preserve">evtl. EDV-Raum, Internetzugang, Ausgabe- und andere Peripheriegeräte </w:t>
            </w:r>
          </w:p>
        </w:tc>
      </w:tr>
    </w:tbl>
    <w:p w14:paraId="0949F938" w14:textId="77777777" w:rsidR="00DC7CE7" w:rsidRPr="00FC1ABA" w:rsidRDefault="00DC7CE7">
      <w:pPr>
        <w:rPr>
          <w:sz w:val="22"/>
          <w:szCs w:val="22"/>
        </w:rPr>
      </w:pPr>
    </w:p>
    <w:sectPr w:rsidR="00DC7CE7" w:rsidRPr="00FC1ABA" w:rsidSect="00CE6AE9">
      <w:headerReference w:type="default" r:id="rId7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773E6" w14:textId="77777777" w:rsidR="000D39E9" w:rsidRDefault="000D39E9" w:rsidP="007B6E1E">
      <w:pPr>
        <w:spacing w:after="0"/>
      </w:pPr>
      <w:r>
        <w:separator/>
      </w:r>
    </w:p>
  </w:endnote>
  <w:endnote w:type="continuationSeparator" w:id="0">
    <w:p w14:paraId="558FC217" w14:textId="77777777" w:rsidR="000D39E9" w:rsidRDefault="000D39E9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DDF4" w14:textId="77777777" w:rsidR="000D39E9" w:rsidRDefault="000D39E9" w:rsidP="007B6E1E">
      <w:pPr>
        <w:spacing w:after="0"/>
      </w:pPr>
      <w:r>
        <w:separator/>
      </w:r>
    </w:p>
  </w:footnote>
  <w:footnote w:type="continuationSeparator" w:id="0">
    <w:p w14:paraId="47F68AD5" w14:textId="77777777" w:rsidR="000D39E9" w:rsidRDefault="000D39E9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672A" w14:textId="77777777" w:rsidR="007B6E1E" w:rsidRPr="00CE6AE9" w:rsidRDefault="007B6E1E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35138"/>
    <w:multiLevelType w:val="hybridMultilevel"/>
    <w:tmpl w:val="51E41F86"/>
    <w:lvl w:ilvl="0" w:tplc="99FA91D6">
      <w:start w:val="12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6800"/>
    <w:multiLevelType w:val="hybridMultilevel"/>
    <w:tmpl w:val="4F0856FE"/>
    <w:lvl w:ilvl="0" w:tplc="9A14569E">
      <w:start w:val="12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6C3B"/>
    <w:multiLevelType w:val="hybridMultilevel"/>
    <w:tmpl w:val="325AF188"/>
    <w:lvl w:ilvl="0" w:tplc="4D820D08">
      <w:start w:val="1235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6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1596327"/>
    <w:multiLevelType w:val="hybridMultilevel"/>
    <w:tmpl w:val="87B6D92A"/>
    <w:lvl w:ilvl="0" w:tplc="DEB08CA2">
      <w:start w:val="12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131078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1339"/>
    <w:rsid w:val="000325F8"/>
    <w:rsid w:val="0006598F"/>
    <w:rsid w:val="0008366E"/>
    <w:rsid w:val="00092DC2"/>
    <w:rsid w:val="000D39E9"/>
    <w:rsid w:val="000E7C85"/>
    <w:rsid w:val="000F0500"/>
    <w:rsid w:val="001058C5"/>
    <w:rsid w:val="0011249D"/>
    <w:rsid w:val="00152D24"/>
    <w:rsid w:val="00162D5D"/>
    <w:rsid w:val="0017600E"/>
    <w:rsid w:val="00180D0F"/>
    <w:rsid w:val="001A1430"/>
    <w:rsid w:val="001F50C8"/>
    <w:rsid w:val="0020380A"/>
    <w:rsid w:val="002E06E9"/>
    <w:rsid w:val="003136CF"/>
    <w:rsid w:val="00313A31"/>
    <w:rsid w:val="00363E60"/>
    <w:rsid w:val="00393FA4"/>
    <w:rsid w:val="003B33EF"/>
    <w:rsid w:val="0045245A"/>
    <w:rsid w:val="00493568"/>
    <w:rsid w:val="004D06FD"/>
    <w:rsid w:val="004D0C36"/>
    <w:rsid w:val="004D3C95"/>
    <w:rsid w:val="004E7B9E"/>
    <w:rsid w:val="0050507C"/>
    <w:rsid w:val="00506AAB"/>
    <w:rsid w:val="00507E8B"/>
    <w:rsid w:val="005239C6"/>
    <w:rsid w:val="00535ECE"/>
    <w:rsid w:val="00545AD6"/>
    <w:rsid w:val="005543A2"/>
    <w:rsid w:val="00560B10"/>
    <w:rsid w:val="00576B70"/>
    <w:rsid w:val="0059265B"/>
    <w:rsid w:val="005B3807"/>
    <w:rsid w:val="005B40CF"/>
    <w:rsid w:val="005B5186"/>
    <w:rsid w:val="005C1734"/>
    <w:rsid w:val="005E2664"/>
    <w:rsid w:val="005E7A60"/>
    <w:rsid w:val="006210B1"/>
    <w:rsid w:val="00631217"/>
    <w:rsid w:val="006428AA"/>
    <w:rsid w:val="00670BEC"/>
    <w:rsid w:val="00677482"/>
    <w:rsid w:val="006C3590"/>
    <w:rsid w:val="006C6A0D"/>
    <w:rsid w:val="006D1DAE"/>
    <w:rsid w:val="00777F0B"/>
    <w:rsid w:val="00780F9F"/>
    <w:rsid w:val="0079601D"/>
    <w:rsid w:val="007B6E1E"/>
    <w:rsid w:val="007D40AC"/>
    <w:rsid w:val="007E60AB"/>
    <w:rsid w:val="007F5F61"/>
    <w:rsid w:val="00816C55"/>
    <w:rsid w:val="008A3263"/>
    <w:rsid w:val="008A785F"/>
    <w:rsid w:val="008B1CD0"/>
    <w:rsid w:val="008F47D4"/>
    <w:rsid w:val="009003DF"/>
    <w:rsid w:val="00906695"/>
    <w:rsid w:val="009432EC"/>
    <w:rsid w:val="009753E9"/>
    <w:rsid w:val="009812C9"/>
    <w:rsid w:val="00991027"/>
    <w:rsid w:val="009958DD"/>
    <w:rsid w:val="009E543E"/>
    <w:rsid w:val="00A0013F"/>
    <w:rsid w:val="00A172C0"/>
    <w:rsid w:val="00A46BDC"/>
    <w:rsid w:val="00A53886"/>
    <w:rsid w:val="00A6321C"/>
    <w:rsid w:val="00AA0FC3"/>
    <w:rsid w:val="00AC2665"/>
    <w:rsid w:val="00B20150"/>
    <w:rsid w:val="00B7195C"/>
    <w:rsid w:val="00B75FB2"/>
    <w:rsid w:val="00BB450A"/>
    <w:rsid w:val="00BD193E"/>
    <w:rsid w:val="00C51ED1"/>
    <w:rsid w:val="00C72246"/>
    <w:rsid w:val="00C74BE6"/>
    <w:rsid w:val="00C90EB7"/>
    <w:rsid w:val="00CC1474"/>
    <w:rsid w:val="00CE6AE9"/>
    <w:rsid w:val="00D15E54"/>
    <w:rsid w:val="00D552FF"/>
    <w:rsid w:val="00D97BF2"/>
    <w:rsid w:val="00DC7CE7"/>
    <w:rsid w:val="00DE0912"/>
    <w:rsid w:val="00DE2893"/>
    <w:rsid w:val="00EE17B0"/>
    <w:rsid w:val="00F161E5"/>
    <w:rsid w:val="00F239A2"/>
    <w:rsid w:val="00F76D1A"/>
    <w:rsid w:val="00F77CF9"/>
    <w:rsid w:val="00F93B1C"/>
    <w:rsid w:val="00F9405B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5761"/>
  <w15:docId w15:val="{14641DC4-4EAB-4E98-960C-DC9B936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E06E9"/>
    <w:pPr>
      <w:ind w:left="720"/>
      <w:contextualSpacing/>
    </w:pPr>
  </w:style>
  <w:style w:type="paragraph" w:customStyle="1" w:styleId="tabellenberschrift0">
    <w:name w:val="tabellenberschrift"/>
    <w:basedOn w:val="Standard"/>
    <w:rsid w:val="00162D5D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</w:rPr>
  </w:style>
  <w:style w:type="paragraph" w:customStyle="1" w:styleId="tabellenspiegelstrich">
    <w:name w:val="tabellenspiegelstrich"/>
    <w:basedOn w:val="Standard"/>
    <w:rsid w:val="00162D5D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50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507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507C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507C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0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07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Balkenhol, Aileen</dc:creator>
  <cp:lastModifiedBy>Balkenhol, Aileen</cp:lastModifiedBy>
  <cp:revision>6</cp:revision>
  <cp:lastPrinted>2019-05-03T08:13:00Z</cp:lastPrinted>
  <dcterms:created xsi:type="dcterms:W3CDTF">2022-05-23T08:14:00Z</dcterms:created>
  <dcterms:modified xsi:type="dcterms:W3CDTF">2022-06-01T10:07:00Z</dcterms:modified>
</cp:coreProperties>
</file>