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2F3B" w14:textId="77777777" w:rsidR="00A50E3D" w:rsidRDefault="00A50E3D">
      <w:bookmarkStart w:id="0" w:name="_GoBack"/>
      <w:bookmarkEnd w:id="0"/>
    </w:p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3BB63CC1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>
              <w:rPr>
                <w:b/>
              </w:rPr>
              <w:t xml:space="preserve">Fachoberschule, Anlage C </w:t>
            </w:r>
            <w:r w:rsidR="007D76BA">
              <w:rPr>
                <w:b/>
              </w:rPr>
              <w:t>3</w:t>
            </w:r>
          </w:p>
          <w:p w14:paraId="786B2127" w14:textId="1599AC61" w:rsidR="0011249D" w:rsidRPr="007D76BA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316983" w:rsidRPr="007D76BA">
              <w:rPr>
                <w:bCs/>
              </w:rPr>
              <w:t>Gesundheit</w:t>
            </w:r>
          </w:p>
          <w:p w14:paraId="40E3C7CF" w14:textId="4DAB308F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C32B1F" w:rsidRPr="007D76BA">
              <w:rPr>
                <w:bCs/>
              </w:rPr>
              <w:t>4.2</w:t>
            </w:r>
            <w:r w:rsidR="00982356" w:rsidRPr="007D76BA">
              <w:rPr>
                <w:bCs/>
              </w:rPr>
              <w:t xml:space="preserve"> </w:t>
            </w:r>
            <w:r w:rsidRPr="0042077B">
              <w:t>(</w:t>
            </w:r>
            <w:r w:rsidR="000A4A75">
              <w:t>50-60 UStd.</w:t>
            </w:r>
            <w:r w:rsidRPr="0042077B">
              <w:t xml:space="preserve">) </w:t>
            </w:r>
          </w:p>
          <w:p w14:paraId="7D7526BD" w14:textId="67C1C20A" w:rsidR="007B6E1E" w:rsidRPr="00C32B1F" w:rsidRDefault="007B6E1E" w:rsidP="0098465C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C32B1F" w:rsidRPr="00C32B1F">
              <w:rPr>
                <w:bCs/>
              </w:rPr>
              <w:t>HF 4</w:t>
            </w:r>
          </w:p>
          <w:p w14:paraId="125C1900" w14:textId="2316B6E9" w:rsidR="007B6E1E" w:rsidRPr="00DC34BB" w:rsidRDefault="007B6E1E" w:rsidP="007D76BA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C32B1F" w:rsidRPr="007D76BA">
              <w:t>4.2.1</w:t>
            </w:r>
            <w:r w:rsidR="0086471B" w:rsidRPr="007D76BA">
              <w:t xml:space="preserve"> </w:t>
            </w:r>
            <w:r w:rsidR="007D76BA" w:rsidRPr="007D76BA">
              <w:t xml:space="preserve">Grundlagen des </w:t>
            </w:r>
            <w:r w:rsidR="00583C06" w:rsidRPr="007D76BA">
              <w:t>Myokardinfarkts vor dem Hintergrund gesunder Lebensführung</w:t>
            </w:r>
            <w:r w:rsidR="008E30C3" w:rsidRPr="007D76BA">
              <w:t xml:space="preserve"> und anstehender Rehabilitation</w:t>
            </w:r>
            <w:r w:rsidR="008C6D85" w:rsidRPr="007D76BA">
              <w:t xml:space="preserve"> </w:t>
            </w:r>
            <w:r w:rsidR="00583C06" w:rsidRPr="007D76BA">
              <w:t>(</w:t>
            </w:r>
            <w:r w:rsidR="00E66EF1" w:rsidRPr="007D76BA">
              <w:t>1</w:t>
            </w:r>
            <w:r w:rsidR="00583C06" w:rsidRPr="007D76BA">
              <w:t>6</w:t>
            </w:r>
            <w:r w:rsidR="00EB5D37" w:rsidRPr="007D76BA">
              <w:t xml:space="preserve"> UStd.)</w:t>
            </w:r>
            <w:r w:rsidR="00EB5D37">
              <w:rPr>
                <w:b/>
              </w:rPr>
              <w:t xml:space="preserve"> </w:t>
            </w:r>
          </w:p>
        </w:tc>
      </w:tr>
      <w:tr w:rsidR="007B6E1E" w:rsidRPr="00DC34BB" w14:paraId="61385829" w14:textId="77777777" w:rsidTr="00251DBD">
        <w:trPr>
          <w:trHeight w:val="1349"/>
        </w:trPr>
        <w:tc>
          <w:tcPr>
            <w:tcW w:w="7223" w:type="dxa"/>
          </w:tcPr>
          <w:p w14:paraId="5F74D49D" w14:textId="2C1833FD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13A5070D" w14:textId="2463C25B" w:rsidR="0042077B" w:rsidRPr="00221465" w:rsidRDefault="000A4A75" w:rsidP="00251DBD">
            <w:pPr>
              <w:pStyle w:val="Tabellenberschrift"/>
              <w:keepNext w:val="0"/>
              <w:tabs>
                <w:tab w:val="left" w:pos="708"/>
              </w:tabs>
            </w:pPr>
            <w:r>
              <w:rPr>
                <w:b w:val="0"/>
                <w:sz w:val="20"/>
                <w:szCs w:val="20"/>
              </w:rPr>
              <w:t>In der Kardiologie wird eine Patientin</w:t>
            </w:r>
            <w:r w:rsidR="00251DBD">
              <w:rPr>
                <w:b w:val="0"/>
                <w:sz w:val="20"/>
                <w:szCs w:val="20"/>
              </w:rPr>
              <w:t>/ein Patient, die/</w:t>
            </w:r>
            <w:r>
              <w:rPr>
                <w:b w:val="0"/>
                <w:sz w:val="20"/>
                <w:szCs w:val="20"/>
              </w:rPr>
              <w:t xml:space="preserve">der einen Herzinfarkt erlitten hat, betreut. Die Person äußert Ihnen gegenüber Unverständnis, dass sie trotz </w:t>
            </w:r>
            <w:r w:rsidR="00233848">
              <w:rPr>
                <w:b w:val="0"/>
                <w:sz w:val="20"/>
                <w:szCs w:val="20"/>
              </w:rPr>
              <w:t>einigermaßen gesunder Lebensführung einen Herzinfarkt bekommen hat</w:t>
            </w:r>
            <w:r w:rsidR="00583C06">
              <w:rPr>
                <w:b w:val="0"/>
                <w:sz w:val="20"/>
                <w:szCs w:val="20"/>
              </w:rPr>
              <w:t xml:space="preserve"> und in eine Rehabilitationseinrichtung muss.</w:t>
            </w: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7D7DB451" w14:textId="77777777" w:rsidR="00233848" w:rsidRDefault="00233848" w:rsidP="007547D5">
            <w:pPr>
              <w:pStyle w:val="Tabellenberschrift"/>
              <w:numPr>
                <w:ilvl w:val="0"/>
                <w:numId w:val="8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Informationsflyer für den Patienten zum Krankheitsbild</w:t>
            </w:r>
          </w:p>
          <w:p w14:paraId="34CE1640" w14:textId="1DF442A0" w:rsidR="00097001" w:rsidRPr="00E66EF1" w:rsidRDefault="00097001" w:rsidP="00E66EF1">
            <w:pPr>
              <w:pStyle w:val="Tabellenberschrift"/>
              <w:numPr>
                <w:ilvl w:val="0"/>
                <w:numId w:val="8"/>
              </w:num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Kriterienkatalog für ein anstehendes Beratungsgespräch „Reha“</w:t>
            </w:r>
          </w:p>
        </w:tc>
      </w:tr>
      <w:tr w:rsidR="007B6E1E" w:rsidRPr="00DC34BB" w14:paraId="545069DE" w14:textId="77777777" w:rsidTr="00CE6AE9">
        <w:trPr>
          <w:trHeight w:val="2683"/>
        </w:trPr>
        <w:tc>
          <w:tcPr>
            <w:tcW w:w="7223" w:type="dxa"/>
          </w:tcPr>
          <w:p w14:paraId="499AFE9A" w14:textId="7C539BF5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  <w:r w:rsidR="007547D5">
              <w:rPr>
                <w:sz w:val="20"/>
                <w:szCs w:val="20"/>
              </w:rPr>
              <w:t>:</w:t>
            </w:r>
          </w:p>
          <w:p w14:paraId="2E930768" w14:textId="598FEEEE" w:rsidR="00E324AC" w:rsidRDefault="00E324AC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01CE0B9D" w14:textId="7016CEF0" w:rsidR="00E324AC" w:rsidRDefault="00251DBD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Die Schülerinnen und Schüler</w:t>
            </w:r>
          </w:p>
          <w:p w14:paraId="7BEE94AF" w14:textId="378F4A86" w:rsidR="00E324AC" w:rsidRDefault="00E324AC" w:rsidP="00251DBD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clear" w:pos="1418"/>
                <w:tab w:val="left" w:pos="441"/>
                <w:tab w:val="left" w:pos="1292"/>
              </w:tabs>
              <w:ind w:left="441" w:hanging="28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erarbeiten und beschreiben selbstständig die Anatomie und Physiologie des Herzens</w:t>
            </w:r>
            <w:r w:rsidR="00C26877">
              <w:rPr>
                <w:b w:val="0"/>
                <w:sz w:val="20"/>
                <w:szCs w:val="20"/>
              </w:rPr>
              <w:t xml:space="preserve"> </w:t>
            </w:r>
            <w:r w:rsidR="00C26877" w:rsidRPr="007D76BA">
              <w:rPr>
                <w:b w:val="0"/>
                <w:color w:val="007EC5"/>
                <w:sz w:val="20"/>
                <w:szCs w:val="20"/>
              </w:rPr>
              <w:t xml:space="preserve">unter Zuhilfenahme digitaler Lern- und Informationsmedien </w:t>
            </w:r>
            <w:r w:rsidR="007D76BA">
              <w:rPr>
                <w:b w:val="0"/>
                <w:color w:val="007EC5"/>
                <w:sz w:val="20"/>
                <w:szCs w:val="20"/>
              </w:rPr>
              <w:br/>
            </w:r>
            <w:r w:rsidR="00C26877" w:rsidRPr="007D76BA">
              <w:rPr>
                <w:b w:val="0"/>
                <w:color w:val="007EC5"/>
                <w:sz w:val="20"/>
                <w:szCs w:val="20"/>
              </w:rPr>
              <w:t>(z. B. Anatomie-Apps)</w:t>
            </w:r>
            <w:r w:rsidR="00C26877" w:rsidRPr="00251DBD">
              <w:rPr>
                <w:b w:val="0"/>
                <w:color w:val="365F91" w:themeColor="accent1" w:themeShade="BF"/>
                <w:sz w:val="20"/>
                <w:szCs w:val="20"/>
              </w:rPr>
              <w:t xml:space="preserve"> </w:t>
            </w:r>
            <w:r w:rsidR="00C26877">
              <w:rPr>
                <w:b w:val="0"/>
                <w:sz w:val="20"/>
                <w:szCs w:val="20"/>
              </w:rPr>
              <w:t>(</w:t>
            </w:r>
            <w:r>
              <w:rPr>
                <w:b w:val="0"/>
                <w:sz w:val="20"/>
                <w:szCs w:val="20"/>
              </w:rPr>
              <w:t xml:space="preserve">Z 1, Z 2) </w:t>
            </w:r>
          </w:p>
          <w:p w14:paraId="6E8912A9" w14:textId="3C6E92A4" w:rsidR="009331E8" w:rsidRDefault="00E324AC" w:rsidP="00251DBD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clear" w:pos="1418"/>
                <w:tab w:val="left" w:pos="441"/>
                <w:tab w:val="left" w:pos="1292"/>
              </w:tabs>
              <w:ind w:left="441" w:hanging="28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erläutern pathophysiologische Zusammenhänge eines Herzinfarktes </w:t>
            </w:r>
            <w:r w:rsidR="00C32B1F">
              <w:rPr>
                <w:b w:val="0"/>
                <w:sz w:val="20"/>
                <w:szCs w:val="20"/>
              </w:rPr>
              <w:t>(Z 3)</w:t>
            </w:r>
          </w:p>
          <w:p w14:paraId="58F75255" w14:textId="79F2BFF3" w:rsidR="00C26877" w:rsidRDefault="00747BF7" w:rsidP="00251DBD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clear" w:pos="1418"/>
                <w:tab w:val="left" w:pos="441"/>
                <w:tab w:val="left" w:pos="1292"/>
              </w:tabs>
              <w:ind w:left="441" w:hanging="28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</w:t>
            </w:r>
            <w:r w:rsidR="00C26877">
              <w:rPr>
                <w:b w:val="0"/>
                <w:sz w:val="20"/>
                <w:szCs w:val="20"/>
              </w:rPr>
              <w:t xml:space="preserve">rstellen </w:t>
            </w:r>
            <w:r w:rsidR="00C26877" w:rsidRPr="007D76BA">
              <w:rPr>
                <w:b w:val="0"/>
                <w:color w:val="4CB848"/>
                <w:sz w:val="20"/>
                <w:szCs w:val="20"/>
              </w:rPr>
              <w:t>mit Hilfe entsprechender Software Informationsmaterial in Form eines Flyers</w:t>
            </w:r>
            <w:r w:rsidR="00C26877">
              <w:rPr>
                <w:b w:val="0"/>
                <w:sz w:val="20"/>
                <w:szCs w:val="20"/>
              </w:rPr>
              <w:t xml:space="preserve"> und eines Kriterienkatalogs für </w:t>
            </w:r>
            <w:r w:rsidR="00251DBD">
              <w:rPr>
                <w:b w:val="0"/>
                <w:sz w:val="20"/>
                <w:szCs w:val="20"/>
              </w:rPr>
              <w:t xml:space="preserve">adressatengerechte </w:t>
            </w:r>
            <w:r w:rsidR="00C26877">
              <w:rPr>
                <w:b w:val="0"/>
                <w:sz w:val="20"/>
                <w:szCs w:val="20"/>
              </w:rPr>
              <w:t>Beratungsgespräche</w:t>
            </w:r>
            <w:r>
              <w:rPr>
                <w:b w:val="0"/>
                <w:sz w:val="20"/>
                <w:szCs w:val="20"/>
              </w:rPr>
              <w:t xml:space="preserve"> (Z </w:t>
            </w:r>
            <w:r w:rsidR="00251DBD">
              <w:rPr>
                <w:b w:val="0"/>
                <w:sz w:val="20"/>
                <w:szCs w:val="20"/>
              </w:rPr>
              <w:t xml:space="preserve">4, Z </w:t>
            </w:r>
            <w:r w:rsidR="007D76BA">
              <w:rPr>
                <w:b w:val="0"/>
                <w:sz w:val="20"/>
                <w:szCs w:val="20"/>
              </w:rPr>
              <w:t xml:space="preserve">5) </w:t>
            </w:r>
          </w:p>
          <w:p w14:paraId="79385BE6" w14:textId="46522B6A" w:rsidR="00E324AC" w:rsidRPr="007D76BA" w:rsidRDefault="00747BF7" w:rsidP="00251DBD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clear" w:pos="1418"/>
                <w:tab w:val="left" w:pos="441"/>
                <w:tab w:val="left" w:pos="1292"/>
              </w:tabs>
              <w:ind w:left="441" w:hanging="283"/>
              <w:rPr>
                <w:b w:val="0"/>
                <w:color w:val="ED7D31"/>
                <w:sz w:val="20"/>
                <w:szCs w:val="20"/>
              </w:rPr>
            </w:pPr>
            <w:r w:rsidRPr="007D76BA">
              <w:rPr>
                <w:b w:val="0"/>
                <w:color w:val="ED7D31"/>
                <w:sz w:val="20"/>
                <w:szCs w:val="20"/>
              </w:rPr>
              <w:t xml:space="preserve">präsentieren mediengestützt das Handlungsprodukt im Plenum </w:t>
            </w:r>
          </w:p>
        </w:tc>
        <w:tc>
          <w:tcPr>
            <w:tcW w:w="7363" w:type="dxa"/>
          </w:tcPr>
          <w:p w14:paraId="022A912D" w14:textId="5FEE9A83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  <w:r w:rsidR="007547D5">
              <w:rPr>
                <w:sz w:val="20"/>
                <w:szCs w:val="20"/>
              </w:rPr>
              <w:t>:</w:t>
            </w:r>
          </w:p>
          <w:p w14:paraId="42BB9B49" w14:textId="128C3DF6" w:rsidR="007547D5" w:rsidRDefault="00097001" w:rsidP="007547D5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Anatomische Strukturen des Herzens (Herzkammern, Herzwand, Klappen, Gefäße)</w:t>
            </w:r>
          </w:p>
          <w:p w14:paraId="69B967AA" w14:textId="3759F8C4" w:rsidR="00097001" w:rsidRDefault="00097001" w:rsidP="007547D5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Physiologische Zusammenhänge (Blutfluss durch das Herz, sauerstoffreiches, -armes Blut, Richtung des Blutflusses, Druckunterschiede, Systole, Diastole)</w:t>
            </w:r>
          </w:p>
          <w:p w14:paraId="097E06BD" w14:textId="401A5F29" w:rsidR="00583C06" w:rsidRDefault="00583C06" w:rsidP="007547D5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Prävention eines </w:t>
            </w:r>
            <w:r w:rsidR="001F2022">
              <w:rPr>
                <w:b w:val="0"/>
                <w:sz w:val="20"/>
                <w:szCs w:val="20"/>
              </w:rPr>
              <w:t>Myokardinfarktes</w:t>
            </w:r>
          </w:p>
          <w:p w14:paraId="4EC187BA" w14:textId="08E93C2B" w:rsidR="001F2022" w:rsidRDefault="001F2022" w:rsidP="007547D5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Rehabilitationseinrichtungen</w:t>
            </w:r>
          </w:p>
          <w:p w14:paraId="4AEA6622" w14:textId="721FFE3B" w:rsidR="00583C06" w:rsidRDefault="00583C06" w:rsidP="00583C06">
            <w:pPr>
              <w:pStyle w:val="Tabellenberschrift"/>
              <w:tabs>
                <w:tab w:val="left" w:pos="708"/>
              </w:tabs>
              <w:ind w:left="720"/>
              <w:rPr>
                <w:b w:val="0"/>
                <w:sz w:val="20"/>
                <w:szCs w:val="20"/>
              </w:rPr>
            </w:pPr>
          </w:p>
          <w:p w14:paraId="2A6DE0A9" w14:textId="77777777" w:rsidR="00921528" w:rsidRPr="0033455A" w:rsidRDefault="00921528" w:rsidP="0033455A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0E3DB300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43AB4938" w14:textId="770B9C21" w:rsidR="006D61F9" w:rsidRDefault="00974088" w:rsidP="006D61F9">
            <w:pPr>
              <w:pStyle w:val="Tabellentext"/>
              <w:numPr>
                <w:ilvl w:val="0"/>
                <w:numId w:val="8"/>
              </w:numPr>
            </w:pPr>
            <w:r>
              <w:t>Umgang mit digitalen Apps</w:t>
            </w:r>
          </w:p>
          <w:p w14:paraId="0BDDAA85" w14:textId="2B376CDC" w:rsidR="004B381C" w:rsidRPr="001E6514" w:rsidRDefault="00974088" w:rsidP="00251DBD">
            <w:pPr>
              <w:pStyle w:val="Tabellentext"/>
              <w:numPr>
                <w:ilvl w:val="0"/>
                <w:numId w:val="8"/>
              </w:numPr>
            </w:pPr>
            <w:r>
              <w:t>Präsentationtechniken</w:t>
            </w:r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753A739F" w14:textId="4B4F0BCD" w:rsidR="00C9773E" w:rsidRDefault="00097001" w:rsidP="00097001">
            <w:pPr>
              <w:pStyle w:val="Tabellentext"/>
              <w:numPr>
                <w:ilvl w:val="0"/>
                <w:numId w:val="8"/>
              </w:numPr>
            </w:pPr>
            <w:r>
              <w:t>Ggf. eingeführte anatomische Apps</w:t>
            </w:r>
          </w:p>
          <w:p w14:paraId="328489D2" w14:textId="684B99D9" w:rsidR="00097001" w:rsidRDefault="00097001" w:rsidP="00097001">
            <w:pPr>
              <w:pStyle w:val="Tabellentext"/>
              <w:numPr>
                <w:ilvl w:val="0"/>
                <w:numId w:val="8"/>
              </w:numPr>
            </w:pPr>
            <w:r>
              <w:t xml:space="preserve">Videos (z. B. </w:t>
            </w:r>
            <w:hyperlink r:id="rId7" w:history="1">
              <w:r w:rsidR="001F2022" w:rsidRPr="00923BAC">
                <w:rPr>
                  <w:rStyle w:val="Hyperlink"/>
                </w:rPr>
                <w:t>https://www.youtube.com/watch?v=TcZFN_W21LE</w:t>
              </w:r>
            </w:hyperlink>
            <w:r w:rsidR="001F2022">
              <w:t xml:space="preserve"> zur Visualisierung der </w:t>
            </w:r>
            <w:r w:rsidR="008E30C3">
              <w:t>anatomischen</w:t>
            </w:r>
            <w:r w:rsidR="001F2022">
              <w:t xml:space="preserve"> und pathophysiologischen Vorgänge bei einem Myokardinfarkt)</w:t>
            </w:r>
          </w:p>
          <w:p w14:paraId="5E728695" w14:textId="2DCA144F" w:rsidR="007B6E1E" w:rsidRPr="0033455A" w:rsidRDefault="00817910" w:rsidP="00251DBD">
            <w:pPr>
              <w:pStyle w:val="Tabellentext"/>
              <w:numPr>
                <w:ilvl w:val="0"/>
                <w:numId w:val="8"/>
              </w:numPr>
            </w:pPr>
            <w:r>
              <w:t>Fachbuch (eingeführtes)</w:t>
            </w: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9FFF97A" w14:textId="407029EC" w:rsidR="007B6E1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58462943" w14:textId="11A9565D" w:rsidR="008E30C3" w:rsidRDefault="0070353C" w:rsidP="008E30C3">
            <w:pPr>
              <w:pStyle w:val="Tabellenberschrift"/>
              <w:keepNext w:val="0"/>
              <w:tabs>
                <w:tab w:val="left" w:pos="708"/>
              </w:tabs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</w:pPr>
            <w:r>
              <w:rPr>
                <w:b w:val="0"/>
                <w:sz w:val="20"/>
                <w:szCs w:val="20"/>
              </w:rPr>
              <w:t>mögliche Querbezüge zur Biologie</w:t>
            </w:r>
            <w:r w:rsidR="00983A35">
              <w:rPr>
                <w:b w:val="0"/>
                <w:sz w:val="20"/>
                <w:szCs w:val="20"/>
              </w:rPr>
              <w:t xml:space="preserve">: </w:t>
            </w:r>
            <w:r w:rsidR="00983A35" w:rsidRPr="008E30C3">
              <w:rPr>
                <w:b w:val="0"/>
                <w:sz w:val="20"/>
                <w:szCs w:val="20"/>
              </w:rPr>
              <w:t>AFS 1</w:t>
            </w:r>
            <w:r w:rsidR="008E30C3" w:rsidRPr="008E30C3">
              <w:rPr>
                <w:rFonts w:eastAsia="MS Mincho"/>
                <w:b w:val="0"/>
                <w:bCs w:val="0"/>
                <w:sz w:val="20"/>
                <w:szCs w:val="20"/>
                <w:lang w:eastAsia="de-DE"/>
              </w:rPr>
              <w:t>: „Stoffwechselphysiologische Grundlagen der Ernährung/Verdauung und Gesundheit“, Z1 „Die Schülerinnen und Schüler beobachten und dokumentieren eigenes und fremdes Ernährungs- und Bewegungsverhalten“</w:t>
            </w:r>
          </w:p>
          <w:p w14:paraId="72416D29" w14:textId="1BDCA057" w:rsidR="00817910" w:rsidRPr="0033455A" w:rsidRDefault="00817910" w:rsidP="00251DBD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</w:tbl>
    <w:p w14:paraId="05CD1B57" w14:textId="77777777" w:rsidR="0033455A" w:rsidRDefault="0033455A" w:rsidP="000A4A75">
      <w:pPr>
        <w:rPr>
          <w:sz w:val="2"/>
        </w:rPr>
      </w:pPr>
    </w:p>
    <w:sectPr w:rsidR="0033455A" w:rsidSect="00CE6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4DD1F" w16cex:dateUtc="2022-05-18T11:40:00Z"/>
  <w16cex:commentExtensible w16cex:durableId="2634DD21" w16cex:dateUtc="2022-05-18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917F3F" w16cid:durableId="2634DD1F"/>
  <w16cid:commentId w16cid:paraId="487B49FE" w16cid:durableId="2634DD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A5BB9" w14:textId="77777777" w:rsidR="00CC1B69" w:rsidRDefault="00CC1B69" w:rsidP="007B6E1E">
      <w:pPr>
        <w:spacing w:after="0"/>
      </w:pPr>
      <w:r>
        <w:separator/>
      </w:r>
    </w:p>
  </w:endnote>
  <w:endnote w:type="continuationSeparator" w:id="0">
    <w:p w14:paraId="5F6401DC" w14:textId="77777777" w:rsidR="00CC1B69" w:rsidRDefault="00CC1B69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56F51" w14:textId="77777777" w:rsidR="00C162E1" w:rsidRDefault="00C162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8D317" w14:textId="77777777" w:rsidR="00C162E1" w:rsidRDefault="00C162E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14A2" w14:textId="77777777" w:rsidR="00C162E1" w:rsidRDefault="00C162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98EF" w14:textId="77777777" w:rsidR="00CC1B69" w:rsidRDefault="00CC1B69" w:rsidP="007B6E1E">
      <w:pPr>
        <w:spacing w:after="0"/>
      </w:pPr>
      <w:r>
        <w:separator/>
      </w:r>
    </w:p>
  </w:footnote>
  <w:footnote w:type="continuationSeparator" w:id="0">
    <w:p w14:paraId="4431780D" w14:textId="77777777" w:rsidR="00CC1B69" w:rsidRDefault="00CC1B69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F1B36" w14:textId="77777777" w:rsidR="00C162E1" w:rsidRDefault="00C162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A9A1" w14:textId="77777777" w:rsidR="00C162E1" w:rsidRDefault="00C162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F5234"/>
    <w:multiLevelType w:val="hybridMultilevel"/>
    <w:tmpl w:val="FCD66B1C"/>
    <w:lvl w:ilvl="0" w:tplc="639E0480">
      <w:start w:val="1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174C"/>
    <w:multiLevelType w:val="hybridMultilevel"/>
    <w:tmpl w:val="C8201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6" w15:restartNumberingAfterBreak="0">
    <w:nsid w:val="447C0523"/>
    <w:multiLevelType w:val="hybridMultilevel"/>
    <w:tmpl w:val="A8B4AC1E"/>
    <w:lvl w:ilvl="0" w:tplc="BC160FD4">
      <w:start w:val="1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C13540F"/>
    <w:multiLevelType w:val="hybridMultilevel"/>
    <w:tmpl w:val="05363AA4"/>
    <w:lvl w:ilvl="0" w:tplc="639E0480">
      <w:start w:val="18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40BFE"/>
    <w:rsid w:val="00097001"/>
    <w:rsid w:val="000A2A95"/>
    <w:rsid w:val="000A4A75"/>
    <w:rsid w:val="000D03F6"/>
    <w:rsid w:val="000D1632"/>
    <w:rsid w:val="000D4EB8"/>
    <w:rsid w:val="0011249D"/>
    <w:rsid w:val="00156E45"/>
    <w:rsid w:val="00187ED1"/>
    <w:rsid w:val="001A70BD"/>
    <w:rsid w:val="001F2022"/>
    <w:rsid w:val="0020380A"/>
    <w:rsid w:val="00221465"/>
    <w:rsid w:val="00233848"/>
    <w:rsid w:val="00251DBD"/>
    <w:rsid w:val="00262282"/>
    <w:rsid w:val="00316983"/>
    <w:rsid w:val="0033455A"/>
    <w:rsid w:val="00336FBA"/>
    <w:rsid w:val="00363AC6"/>
    <w:rsid w:val="00386C8A"/>
    <w:rsid w:val="003D43C3"/>
    <w:rsid w:val="004140F1"/>
    <w:rsid w:val="0042077B"/>
    <w:rsid w:val="004B381C"/>
    <w:rsid w:val="004F1797"/>
    <w:rsid w:val="004F3C57"/>
    <w:rsid w:val="00546E31"/>
    <w:rsid w:val="005543A2"/>
    <w:rsid w:val="005757BD"/>
    <w:rsid w:val="00583C06"/>
    <w:rsid w:val="006D61F9"/>
    <w:rsid w:val="006D75D1"/>
    <w:rsid w:val="0070353C"/>
    <w:rsid w:val="0072592D"/>
    <w:rsid w:val="00730AA5"/>
    <w:rsid w:val="00747BF7"/>
    <w:rsid w:val="007547D5"/>
    <w:rsid w:val="007B6E1E"/>
    <w:rsid w:val="007D76BA"/>
    <w:rsid w:val="00817910"/>
    <w:rsid w:val="00841B09"/>
    <w:rsid w:val="0086471B"/>
    <w:rsid w:val="008C6D85"/>
    <w:rsid w:val="008E30C3"/>
    <w:rsid w:val="00921157"/>
    <w:rsid w:val="00921528"/>
    <w:rsid w:val="009331E8"/>
    <w:rsid w:val="00974088"/>
    <w:rsid w:val="00982356"/>
    <w:rsid w:val="00983A35"/>
    <w:rsid w:val="0098465C"/>
    <w:rsid w:val="00A50E3D"/>
    <w:rsid w:val="00A90142"/>
    <w:rsid w:val="00A94580"/>
    <w:rsid w:val="00AC5865"/>
    <w:rsid w:val="00B06CA0"/>
    <w:rsid w:val="00B34796"/>
    <w:rsid w:val="00B5311C"/>
    <w:rsid w:val="00BB1846"/>
    <w:rsid w:val="00C162E1"/>
    <w:rsid w:val="00C26877"/>
    <w:rsid w:val="00C32B1F"/>
    <w:rsid w:val="00C9773E"/>
    <w:rsid w:val="00CB3FAA"/>
    <w:rsid w:val="00CC1B69"/>
    <w:rsid w:val="00CE6AE9"/>
    <w:rsid w:val="00D80963"/>
    <w:rsid w:val="00D90CA8"/>
    <w:rsid w:val="00DC0114"/>
    <w:rsid w:val="00E324AC"/>
    <w:rsid w:val="00E66EF1"/>
    <w:rsid w:val="00EB5D37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1F2022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F2022"/>
    <w:rPr>
      <w:color w:val="605E5C"/>
      <w:shd w:val="clear" w:color="auto" w:fill="E1DFDD"/>
    </w:rPr>
  </w:style>
  <w:style w:type="paragraph" w:customStyle="1" w:styleId="Default">
    <w:name w:val="Default"/>
    <w:rsid w:val="008E3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cZFN_W21LE" TargetMode="Externa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2023-05-17T08:37:00Z</dcterms:created>
  <dcterms:modified xsi:type="dcterms:W3CDTF">2023-05-17T08:37:00Z</dcterms:modified>
</cp:coreProperties>
</file>