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C10300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523F70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0A5083" w:rsidP="005555E8">
            <w:pPr>
              <w:pStyle w:val="Tabellenberschrift"/>
            </w:pPr>
            <w:r w:rsidRPr="000A5083">
              <w:t>Lernfeld 14: Versorgungstechnische Anlagen einstellen und energetisch optimieren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93F57" w:rsidRPr="005069B6" w:rsidRDefault="00593F57" w:rsidP="00C10300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93F57" w:rsidRPr="005069B6" w:rsidRDefault="00593F57" w:rsidP="00C10300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93F57" w:rsidRPr="005069B6" w:rsidRDefault="00593F57" w:rsidP="00C10300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0A5083" w:rsidRPr="005069B6" w:rsidTr="00523F70">
        <w:trPr>
          <w:trHeight w:val="2520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805548" w:rsidRDefault="00805548" w:rsidP="00C10300">
            <w:pPr>
              <w:pStyle w:val="Tabellenschriftklein"/>
            </w:pPr>
            <w:r w:rsidRPr="00B52336">
              <w:t xml:space="preserve">Die </w:t>
            </w:r>
            <w:r>
              <w:t>Schülerinnen und Sch</w:t>
            </w:r>
            <w:bookmarkStart w:id="0" w:name="_GoBack"/>
            <w:bookmarkEnd w:id="0"/>
            <w:r>
              <w:t>üler</w:t>
            </w:r>
          </w:p>
          <w:p w:rsidR="000A5083" w:rsidRPr="000A5083" w:rsidRDefault="000A5083" w:rsidP="00805548">
            <w:pPr>
              <w:pStyle w:val="Spiegelstrich"/>
            </w:pPr>
            <w:r w:rsidRPr="000A5083">
              <w:t>führen die Installation der Wärmeerzeugungsanlage unter Nutzung von Herstellerunterlagen, auch in einer Fremdsprache, durch</w:t>
            </w:r>
          </w:p>
          <w:p w:rsidR="000A5083" w:rsidRPr="000A5083" w:rsidRDefault="000A5083" w:rsidP="00805548">
            <w:pPr>
              <w:pStyle w:val="Spiegelstrich"/>
            </w:pPr>
            <w:r w:rsidRPr="000A5083">
              <w:t>beachten die Vorschriften zur Aufstellung von Wärmeerzeugern und die Verlegeregeln für Brennstoffversorgungsleitungen (Einstrangsystem, sicherheitstechnische Ausrüstung) - Formulierung dem Bildungsplan angelehnt</w:t>
            </w:r>
            <w:r w:rsidR="00523F70">
              <w:t>.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BE3D5"/>
          </w:tcPr>
          <w:p w:rsidR="000A5083" w:rsidRPr="000A5083" w:rsidRDefault="000A5083" w:rsidP="000A5083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6.1.1</w:t>
            </w:r>
            <w:r w:rsidRPr="000A5083">
              <w:rPr>
                <w:sz w:val="20"/>
                <w:szCs w:val="20"/>
              </w:rPr>
              <w:tab/>
              <w:t>Digitale Repräsentation von Information und Daten in automatisierten Prozessen bewerten</w:t>
            </w:r>
          </w:p>
          <w:p w:rsidR="000A5083" w:rsidRPr="000A5083" w:rsidRDefault="000A5083" w:rsidP="00C10300">
            <w:pPr>
              <w:pStyle w:val="Tabellenspiegelstrich"/>
            </w:pPr>
            <w:r w:rsidRPr="000A5083">
              <w:t>prüfen die Funktionsweise und Werte der Anlage</w:t>
            </w:r>
          </w:p>
        </w:tc>
        <w:tc>
          <w:tcPr>
            <w:tcW w:w="3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EDFF"/>
          </w:tcPr>
          <w:p w:rsidR="000A5083" w:rsidRPr="000A5083" w:rsidRDefault="000A5083" w:rsidP="000A5083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6.2.1</w:t>
            </w:r>
            <w:r w:rsidRPr="000A5083">
              <w:rPr>
                <w:sz w:val="20"/>
                <w:szCs w:val="20"/>
              </w:rPr>
              <w:tab/>
              <w:t>CPS-Systeme planen und installieren</w:t>
            </w:r>
          </w:p>
          <w:p w:rsidR="000A5083" w:rsidRPr="000A5083" w:rsidRDefault="000A5083" w:rsidP="00C10300">
            <w:pPr>
              <w:pStyle w:val="Tabellenspiegelstrich"/>
              <w:rPr>
                <w:rFonts w:ascii="Calibri" w:hAnsi="Calibri" w:cs="Calibri"/>
                <w:color w:val="000000"/>
              </w:rPr>
            </w:pPr>
            <w:r w:rsidRPr="000A5083">
              <w:t>planen und installieren vernetzte Komponenten der Wärmeerzeugung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FFE4"/>
          </w:tcPr>
          <w:p w:rsidR="000A5083" w:rsidRPr="000A5083" w:rsidRDefault="000A5083" w:rsidP="000A5083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6.3.1</w:t>
            </w:r>
            <w:r w:rsidRPr="000A5083">
              <w:rPr>
                <w:sz w:val="20"/>
                <w:szCs w:val="20"/>
              </w:rPr>
              <w:tab/>
              <w:t>Prozessmanagement vernetzter Systeme</w:t>
            </w:r>
          </w:p>
          <w:p w:rsidR="000A5083" w:rsidRPr="000A5083" w:rsidRDefault="000A5083" w:rsidP="00C10300">
            <w:pPr>
              <w:pStyle w:val="Tabellenspiegelstrich"/>
            </w:pPr>
            <w:r w:rsidRPr="000A5083">
              <w:t>konfigurieren und parametrieren vernetzte Komponenten</w:t>
            </w:r>
          </w:p>
          <w:p w:rsidR="000A5083" w:rsidRPr="000A5083" w:rsidRDefault="000A5083" w:rsidP="00C10300">
            <w:pPr>
              <w:pStyle w:val="Tabellenspiegelstrich"/>
            </w:pPr>
            <w:r w:rsidRPr="000A5083">
              <w:t>prüfen die Funktionsweise und Werte der Anlage</w:t>
            </w:r>
          </w:p>
        </w:tc>
      </w:tr>
      <w:tr w:rsidR="000A5083" w:rsidRPr="005069B6" w:rsidTr="00523F70">
        <w:trPr>
          <w:jc w:val="center"/>
        </w:trPr>
        <w:tc>
          <w:tcPr>
            <w:tcW w:w="3685" w:type="dxa"/>
            <w:shd w:val="clear" w:color="auto" w:fill="auto"/>
          </w:tcPr>
          <w:p w:rsidR="000A5083" w:rsidRPr="005069B6" w:rsidRDefault="00A318CF" w:rsidP="0086337D">
            <w:pPr>
              <w:pStyle w:val="Tabellenberschrift"/>
            </w:pPr>
            <w:r w:rsidRPr="000A5083">
              <w:rPr>
                <w:lang w:eastAsia="en-US"/>
              </w:rPr>
              <w:t>Lernfeld 12: Ressourcenschonende Wärmeerzeugungsanlagen installieren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0A5083" w:rsidRPr="005069B6" w:rsidRDefault="000A5083" w:rsidP="00C10300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0A5083" w:rsidRPr="005069B6" w:rsidRDefault="000A5083" w:rsidP="00C10300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0A5083" w:rsidRPr="005069B6" w:rsidRDefault="000A5083" w:rsidP="00C10300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A318CF" w:rsidRPr="005069B6" w:rsidTr="00A318CF">
        <w:trPr>
          <w:trHeight w:val="841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</w:tcPr>
          <w:p w:rsidR="00805548" w:rsidRDefault="00805548" w:rsidP="00A318CF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A318CF" w:rsidRPr="000A5083" w:rsidRDefault="00A318CF" w:rsidP="00805548">
            <w:pPr>
              <w:pStyle w:val="Spiegelstrich"/>
            </w:pPr>
            <w:r w:rsidRPr="000A5083">
              <w:t>entwickeln, dokumentieren und präsentieren Planungsvorschläge unter Berücksichtigung von Versorgungssicherheit, Energieeffizienz und Umweltschutz</w:t>
            </w:r>
          </w:p>
          <w:p w:rsidR="00A318CF" w:rsidRPr="005069B6" w:rsidRDefault="00A318CF" w:rsidP="00805548">
            <w:pPr>
              <w:pStyle w:val="Spiegelstrich"/>
            </w:pPr>
            <w:r w:rsidRPr="000A5083">
              <w:t>beurteilen und bewerten die Energieausnutzung der Wärmeerzeugungsanlage (Leistungszahl, Jahresarb</w:t>
            </w:r>
            <w:r w:rsidR="00523F70">
              <w:t>eitszahl) anhand von Messwerten.</w:t>
            </w:r>
          </w:p>
        </w:tc>
        <w:tc>
          <w:tcPr>
            <w:tcW w:w="3629" w:type="dxa"/>
            <w:shd w:val="clear" w:color="auto" w:fill="FBE3D5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3.1.1</w:t>
            </w:r>
            <w:r w:rsidRPr="000A5083">
              <w:rPr>
                <w:sz w:val="20"/>
                <w:szCs w:val="20"/>
              </w:rPr>
              <w:tab/>
              <w:t>Auswirkungen intelligenter und vernetzter Systeme auf Beruf und Lebenswelt reflektieren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berücksichtigen Kundenanforderungen</w:t>
            </w:r>
          </w:p>
          <w:p w:rsidR="00A318CF" w:rsidRPr="000A5083" w:rsidRDefault="00A318CF" w:rsidP="00C10300">
            <w:pPr>
              <w:pStyle w:val="Tabellenspiegelstrich"/>
              <w:rPr>
                <w:szCs w:val="20"/>
              </w:rPr>
            </w:pPr>
            <w:r w:rsidRPr="000A5083">
              <w:t>beurteilen Effizienz und gleichen diese mit den Vorgaben ab</w:t>
            </w:r>
          </w:p>
        </w:tc>
        <w:tc>
          <w:tcPr>
            <w:tcW w:w="3629" w:type="dxa"/>
            <w:shd w:val="clear" w:color="auto" w:fill="CDEDFF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3.2.1</w:t>
            </w:r>
            <w:r w:rsidRPr="000A5083">
              <w:rPr>
                <w:sz w:val="20"/>
                <w:szCs w:val="20"/>
              </w:rPr>
              <w:tab/>
              <w:t>Neue Geräte und Hardware implementieren, vernetzen und bedienen</w:t>
            </w:r>
          </w:p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3.2.2</w:t>
            </w:r>
            <w:r w:rsidRPr="000A5083">
              <w:rPr>
                <w:sz w:val="20"/>
                <w:szCs w:val="20"/>
              </w:rPr>
              <w:tab/>
              <w:t>Anwendungssoftware auswählen, implementieren und anwenden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nehmen physikalische Größen (Lufttemperatur, Luftgeschwindigkeit und rel. Luftfeuchte) mit einem App gesteuerten Messgerät auf</w:t>
            </w:r>
          </w:p>
        </w:tc>
        <w:tc>
          <w:tcPr>
            <w:tcW w:w="3629" w:type="dxa"/>
            <w:shd w:val="clear" w:color="auto" w:fill="CDFFE4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3.3.1</w:t>
            </w:r>
            <w:r w:rsidRPr="000A5083">
              <w:rPr>
                <w:sz w:val="20"/>
                <w:szCs w:val="20"/>
              </w:rPr>
              <w:tab/>
              <w:t>Hardware, Komponenten und Schnittstellen, Aufbau und Funktionsweise</w:t>
            </w:r>
          </w:p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3.3.2</w:t>
            </w:r>
            <w:r w:rsidRPr="000A5083">
              <w:rPr>
                <w:sz w:val="20"/>
                <w:szCs w:val="20"/>
              </w:rPr>
              <w:tab/>
              <w:t>Software, Programm, Dokumentation, Daten, Installation und Einrichtung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analysieren Funktionsweise und Leistungsumgang der APP</w:t>
            </w:r>
          </w:p>
        </w:tc>
      </w:tr>
      <w:tr w:rsidR="00A318CF" w:rsidRPr="005069B6" w:rsidTr="00523F70">
        <w:trPr>
          <w:trHeight w:val="841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A318CF" w:rsidRDefault="00A318CF" w:rsidP="00A318CF">
            <w:pPr>
              <w:pStyle w:val="Tabellenschriftklein"/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BE3D5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4.1.1</w:t>
            </w:r>
            <w:r w:rsidRPr="000A5083">
              <w:rPr>
                <w:sz w:val="20"/>
                <w:szCs w:val="20"/>
              </w:rPr>
              <w:tab/>
              <w:t>Validität von Daten anhand von Kriterien bewerten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gleichen Messwerte und Berechnungen mit Herstellerangaben und gesetzlichen Vorschriften ab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EDFF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4.2.2</w:t>
            </w:r>
            <w:r w:rsidRPr="000A5083">
              <w:rPr>
                <w:sz w:val="20"/>
                <w:szCs w:val="20"/>
              </w:rPr>
              <w:tab/>
              <w:t>Daten aufbereiten, strukturieren, analysieren, visualisieren und interpretieren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speichern, verschicken die Messwertdaten als CSV-Datei und verarbeiten sie in einem Tabellenkalkulationsprogramm weiter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berechnen die Wärmeleistung des Verdampfers einer Wärmepumpe mit ermittelten Messdaten</w:t>
            </w:r>
          </w:p>
          <w:p w:rsidR="00A318CF" w:rsidRPr="000A5083" w:rsidRDefault="00A318CF" w:rsidP="00A318CF">
            <w:pPr>
              <w:numPr>
                <w:ilvl w:val="0"/>
                <w:numId w:val="21"/>
              </w:numPr>
              <w:tabs>
                <w:tab w:val="left" w:pos="284"/>
              </w:tabs>
              <w:jc w:val="left"/>
              <w:rPr>
                <w:rFonts w:eastAsia="MS Mincho"/>
                <w:i/>
                <w:sz w:val="20"/>
              </w:rPr>
            </w:pPr>
            <w:r w:rsidRPr="000A5083">
              <w:rPr>
                <w:rFonts w:eastAsia="MS Mincho"/>
                <w:i/>
                <w:sz w:val="20"/>
              </w:rPr>
              <w:lastRenderedPageBreak/>
              <w:t xml:space="preserve">bestimmen die Leistungszahl ε einer Luft-Wasser Wärmepumpe mit ermittelten Daten 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FFE4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lastRenderedPageBreak/>
              <w:t>4.3.1</w:t>
            </w:r>
            <w:r w:rsidRPr="000A5083">
              <w:rPr>
                <w:sz w:val="20"/>
                <w:szCs w:val="20"/>
              </w:rPr>
              <w:tab/>
              <w:t>Daten und ihre Verarbeitung</w:t>
            </w:r>
          </w:p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4.3.2</w:t>
            </w:r>
            <w:r w:rsidRPr="000A5083">
              <w:rPr>
                <w:sz w:val="20"/>
                <w:szCs w:val="20"/>
              </w:rPr>
              <w:tab/>
              <w:t>Daten und ihre Strukturierung</w:t>
            </w:r>
          </w:p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4.3.4</w:t>
            </w:r>
            <w:r w:rsidRPr="000A5083">
              <w:rPr>
                <w:sz w:val="20"/>
                <w:szCs w:val="20"/>
              </w:rPr>
              <w:tab/>
              <w:t xml:space="preserve">Datenanalyse und </w:t>
            </w:r>
            <w:r w:rsidR="00805548">
              <w:rPr>
                <w:sz w:val="20"/>
                <w:szCs w:val="20"/>
              </w:rPr>
              <w:noBreakHyphen/>
            </w:r>
            <w:proofErr w:type="spellStart"/>
            <w:r w:rsidRPr="000A5083">
              <w:rPr>
                <w:sz w:val="20"/>
                <w:szCs w:val="20"/>
              </w:rPr>
              <w:t>auswertung</w:t>
            </w:r>
            <w:proofErr w:type="spellEnd"/>
          </w:p>
          <w:p w:rsidR="00A318CF" w:rsidRPr="000A5083" w:rsidRDefault="00A318CF" w:rsidP="00C10300">
            <w:pPr>
              <w:pStyle w:val="Tabellenspiegelstrich"/>
            </w:pPr>
            <w:r w:rsidRPr="000A5083">
              <w:t xml:space="preserve"> unterscheiden Dateiformate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wählen Formeln und Funktonen der Tabellenkalkulation aus</w:t>
            </w:r>
          </w:p>
        </w:tc>
      </w:tr>
      <w:tr w:rsidR="000A5083" w:rsidRPr="005069B6" w:rsidTr="00523F70">
        <w:trPr>
          <w:jc w:val="center"/>
        </w:trPr>
        <w:tc>
          <w:tcPr>
            <w:tcW w:w="3685" w:type="dxa"/>
            <w:shd w:val="clear" w:color="auto" w:fill="auto"/>
          </w:tcPr>
          <w:p w:rsidR="000A5083" w:rsidRPr="005069B6" w:rsidRDefault="00A318CF" w:rsidP="0086337D">
            <w:pPr>
              <w:pStyle w:val="Tabellenberschrift"/>
            </w:pPr>
            <w:r w:rsidRPr="000A5083">
              <w:rPr>
                <w:lang w:eastAsia="en-US"/>
              </w:rPr>
              <w:t>Lernfeld 14: Versorgungstechnische Anlagen einstellen und energetisch optimieren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0A5083" w:rsidRPr="005069B6" w:rsidRDefault="000A5083" w:rsidP="00C10300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0A5083" w:rsidRPr="005069B6" w:rsidRDefault="000A5083" w:rsidP="00C10300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0A5083" w:rsidRPr="005069B6" w:rsidRDefault="000A5083" w:rsidP="00C10300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A318CF" w:rsidRPr="005069B6" w:rsidTr="00A318CF">
        <w:trPr>
          <w:trHeight w:val="1026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</w:tcPr>
          <w:p w:rsidR="00805548" w:rsidRDefault="00805548" w:rsidP="00523F70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A318CF" w:rsidRPr="000A5083" w:rsidRDefault="00A318CF" w:rsidP="00805548">
            <w:pPr>
              <w:pStyle w:val="Spiegelstrich"/>
            </w:pPr>
            <w:r w:rsidRPr="000A5083">
              <w:t>informieren sich über den Aufbau und die Funktion der installierten versorgungstechnischen Anlagen (Regelung von Heizungs- und solarthermischen Anlagen)</w:t>
            </w:r>
          </w:p>
          <w:p w:rsidR="00A318CF" w:rsidRPr="005069B6" w:rsidRDefault="00A318CF" w:rsidP="00805548">
            <w:pPr>
              <w:pStyle w:val="Spiegelstrich"/>
            </w:pPr>
            <w:r w:rsidRPr="000A5083">
              <w:t>analysieren die unterschiedlichen hydraulischen, elektrischen und regelungstechnischen Komponenten auf ihre Wirkungsweise im Einzelfall und im Zusammen-spiel aller angeschlossenen Systemkomponenten (bivalente Anlagen)</w:t>
            </w:r>
            <w:r w:rsidR="00523F70">
              <w:t>.</w:t>
            </w:r>
          </w:p>
        </w:tc>
        <w:tc>
          <w:tcPr>
            <w:tcW w:w="3629" w:type="dxa"/>
            <w:shd w:val="clear" w:color="auto" w:fill="FBE3D5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3.1.1</w:t>
            </w:r>
            <w:r w:rsidRPr="000A5083">
              <w:rPr>
                <w:sz w:val="20"/>
                <w:szCs w:val="20"/>
              </w:rPr>
              <w:tab/>
              <w:t>Auswirkungen intelligenter und vernetzter Systeme auf Beruf und Lebenswelt reflektieren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berücksichtigen Kundenanforderungen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beurteilen die Effizienz vernetzter Systeme</w:t>
            </w:r>
          </w:p>
        </w:tc>
        <w:tc>
          <w:tcPr>
            <w:tcW w:w="3629" w:type="dxa"/>
            <w:shd w:val="clear" w:color="auto" w:fill="CDEDFF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3.2.1</w:t>
            </w:r>
            <w:r w:rsidRPr="000A5083">
              <w:rPr>
                <w:sz w:val="20"/>
                <w:szCs w:val="20"/>
              </w:rPr>
              <w:tab/>
              <w:t>Neue Geräte und Hardware implementieren, vernetzen und bedienen</w:t>
            </w:r>
          </w:p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3.2.2</w:t>
            </w:r>
            <w:r w:rsidRPr="000A5083">
              <w:rPr>
                <w:sz w:val="20"/>
                <w:szCs w:val="20"/>
              </w:rPr>
              <w:tab/>
              <w:t>Anwendungssoftware auswählen, implementieren und anwenden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prüfen durch Temperaturmessung mit einem Anlagethermometer die Leitungen des Kalt- und Heißgases an einer Wärmepumpe und dokumentieren die Ergebnisse in der Auftragsbearbeitung</w:t>
            </w:r>
          </w:p>
        </w:tc>
        <w:tc>
          <w:tcPr>
            <w:tcW w:w="3629" w:type="dxa"/>
            <w:shd w:val="clear" w:color="auto" w:fill="CDFFE4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3.3.1</w:t>
            </w:r>
            <w:r w:rsidRPr="000A5083">
              <w:rPr>
                <w:sz w:val="20"/>
                <w:szCs w:val="20"/>
              </w:rPr>
              <w:tab/>
              <w:t>Hardware, Komponenten und Schnittstellen, Aufbau und Funktionsweise</w:t>
            </w:r>
          </w:p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3.3.2</w:t>
            </w:r>
            <w:r w:rsidRPr="000A5083">
              <w:rPr>
                <w:sz w:val="20"/>
                <w:szCs w:val="20"/>
              </w:rPr>
              <w:tab/>
              <w:t>Software, Programm, Dokumentation, Daten, Installation und Einrichtung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identifizieren Systemparameter und ihre Wechselwirkungen in Hard- und Anwendungssoftware</w:t>
            </w:r>
          </w:p>
        </w:tc>
      </w:tr>
      <w:tr w:rsidR="00A318CF" w:rsidRPr="005069B6" w:rsidTr="0086337D">
        <w:trPr>
          <w:trHeight w:val="1025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A318CF" w:rsidRPr="000A5083" w:rsidRDefault="00A318CF" w:rsidP="00A318CF">
            <w:pPr>
              <w:numPr>
                <w:ilvl w:val="0"/>
                <w:numId w:val="18"/>
              </w:numPr>
              <w:tabs>
                <w:tab w:val="num" w:pos="360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FBE3D5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4.1.1</w:t>
            </w:r>
            <w:r w:rsidRPr="000A5083">
              <w:rPr>
                <w:sz w:val="20"/>
                <w:szCs w:val="20"/>
              </w:rPr>
              <w:tab/>
              <w:t>Validität von Daten anhand von Kriterien bewerten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gleichen Messwerte und Berechnungen ab</w:t>
            </w:r>
          </w:p>
        </w:tc>
        <w:tc>
          <w:tcPr>
            <w:tcW w:w="3629" w:type="dxa"/>
            <w:shd w:val="clear" w:color="auto" w:fill="CDEDFF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4.2.2</w:t>
            </w:r>
            <w:r w:rsidRPr="000A5083">
              <w:rPr>
                <w:sz w:val="20"/>
                <w:szCs w:val="20"/>
              </w:rPr>
              <w:tab/>
              <w:t>Daten aufbereiten, strukturieren, analysieren, visualisieren und interpretieren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vollziehen den Temperatur- und Druckverlauf des thermodynamischen Prozesses in einem h-loop-Diagramm eines Kältemittels nach</w:t>
            </w:r>
          </w:p>
        </w:tc>
        <w:tc>
          <w:tcPr>
            <w:tcW w:w="3629" w:type="dxa"/>
            <w:shd w:val="clear" w:color="auto" w:fill="CDFFE4"/>
          </w:tcPr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4.3.1</w:t>
            </w:r>
            <w:r w:rsidRPr="000A5083">
              <w:rPr>
                <w:sz w:val="20"/>
                <w:szCs w:val="20"/>
              </w:rPr>
              <w:tab/>
              <w:t>Daten und ihre Verarbeitung</w:t>
            </w:r>
          </w:p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4.3.2</w:t>
            </w:r>
            <w:r w:rsidRPr="000A5083">
              <w:rPr>
                <w:sz w:val="20"/>
                <w:szCs w:val="20"/>
              </w:rPr>
              <w:tab/>
              <w:t>Daten und ihre Strukturierung</w:t>
            </w:r>
          </w:p>
          <w:p w:rsidR="00A318CF" w:rsidRPr="000A5083" w:rsidRDefault="00A318CF" w:rsidP="00A318CF">
            <w:pPr>
              <w:ind w:left="567" w:hanging="567"/>
              <w:jc w:val="left"/>
              <w:rPr>
                <w:sz w:val="20"/>
                <w:szCs w:val="20"/>
              </w:rPr>
            </w:pPr>
            <w:r w:rsidRPr="000A5083">
              <w:rPr>
                <w:sz w:val="20"/>
                <w:szCs w:val="20"/>
              </w:rPr>
              <w:t>4.3.4</w:t>
            </w:r>
            <w:r w:rsidRPr="000A5083">
              <w:rPr>
                <w:sz w:val="20"/>
                <w:szCs w:val="20"/>
              </w:rPr>
              <w:tab/>
              <w:t>Datenanalyse und -auswertung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unterscheiden Dateiformate</w:t>
            </w:r>
          </w:p>
          <w:p w:rsidR="00A318CF" w:rsidRPr="000A5083" w:rsidRDefault="00A318CF" w:rsidP="00C10300">
            <w:pPr>
              <w:pStyle w:val="Tabellenspiegelstrich"/>
            </w:pPr>
            <w:r w:rsidRPr="000A5083">
              <w:t>wählen Berechnungsfunktionen und Grafikdarstellungen der Tabellenkalkulation aus</w:t>
            </w:r>
          </w:p>
        </w:tc>
      </w:tr>
    </w:tbl>
    <w:p w:rsidR="005069B6" w:rsidRDefault="005069B6"/>
    <w:sectPr w:rsidR="005069B6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C10300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C10300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57" w:rsidRPr="00593F57" w:rsidRDefault="000A5083">
    <w:pPr>
      <w:pStyle w:val="Kopfzeile"/>
      <w:rPr>
        <w:b w:val="0"/>
      </w:rPr>
    </w:pPr>
    <w:r w:rsidRPr="000A5083">
      <w:rPr>
        <w:spacing w:val="-2"/>
      </w:rPr>
      <w:t>Anlagenmechanikerin für Sanitär-, Heizungs- und Klimatechnik/Anlagenmechaniker für Sanitär-, Heizungs- und Klimatechnik (Anlage 1.1 – 1.4)</w:t>
    </w:r>
    <w:r>
      <w:br/>
    </w:r>
    <w:r w:rsidR="00593F57" w:rsidRPr="00593F57">
      <w:rPr>
        <w:b w:val="0"/>
      </w:rPr>
      <w:t>Bildungsganganalyse:</w:t>
    </w:r>
    <w:r w:rsidR="00593F57">
      <w:t xml:space="preserve"> </w:t>
    </w:r>
    <w:r w:rsidR="00593F57" w:rsidRPr="00593F57">
      <w:rPr>
        <w:b w:val="0"/>
      </w:rPr>
      <w:t xml:space="preserve">Zuordnung der Module aus der </w:t>
    </w:r>
    <w:r w:rsidR="00593F57" w:rsidRPr="00593F57">
      <w:rPr>
        <w:b w:val="0"/>
        <w:i/>
      </w:rPr>
      <w:t xml:space="preserve">Handreichung zur Integration digitaler Schlüsselkompetenzen </w:t>
    </w:r>
    <w:r w:rsidR="00593F57"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AA88B456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2CC6"/>
    <w:multiLevelType w:val="multilevel"/>
    <w:tmpl w:val="77545DFE"/>
    <w:styleLink w:val="Formatvorlage1"/>
    <w:lvl w:ilvl="0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3" w15:restartNumberingAfterBreak="0">
    <w:nsid w:val="277F64A7"/>
    <w:multiLevelType w:val="multilevel"/>
    <w:tmpl w:val="77545DFE"/>
    <w:numStyleLink w:val="Formatvorlage1"/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4F10E62"/>
    <w:multiLevelType w:val="hybridMultilevel"/>
    <w:tmpl w:val="9AAEB49E"/>
    <w:lvl w:ilvl="0" w:tplc="5B121D68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7"/>
  </w:num>
  <w:num w:numId="14">
    <w:abstractNumId w:val="10"/>
  </w:num>
  <w:num w:numId="15">
    <w:abstractNumId w:val="18"/>
  </w:num>
  <w:num w:numId="16">
    <w:abstractNumId w:val="14"/>
  </w:num>
  <w:num w:numId="17">
    <w:abstractNumId w:val="1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A5083"/>
    <w:rsid w:val="00110CEE"/>
    <w:rsid w:val="0015430F"/>
    <w:rsid w:val="002066C9"/>
    <w:rsid w:val="00297E30"/>
    <w:rsid w:val="002D1177"/>
    <w:rsid w:val="00317FA4"/>
    <w:rsid w:val="00476C88"/>
    <w:rsid w:val="004F0681"/>
    <w:rsid w:val="005069B6"/>
    <w:rsid w:val="00523F70"/>
    <w:rsid w:val="00533F80"/>
    <w:rsid w:val="005555E8"/>
    <w:rsid w:val="00593F57"/>
    <w:rsid w:val="005D66DB"/>
    <w:rsid w:val="00617312"/>
    <w:rsid w:val="006324AC"/>
    <w:rsid w:val="00656236"/>
    <w:rsid w:val="00744C57"/>
    <w:rsid w:val="00805548"/>
    <w:rsid w:val="0089471C"/>
    <w:rsid w:val="00943013"/>
    <w:rsid w:val="00966C63"/>
    <w:rsid w:val="009B7ECD"/>
    <w:rsid w:val="009C13B6"/>
    <w:rsid w:val="009E52B6"/>
    <w:rsid w:val="00A318CF"/>
    <w:rsid w:val="00C10300"/>
    <w:rsid w:val="00E83224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autoRedefine/>
    <w:rsid w:val="00C10300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805548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805548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0A5083"/>
    <w:pPr>
      <w:spacing w:before="80" w:after="80"/>
      <w:ind w:left="851" w:hanging="284"/>
      <w:jc w:val="left"/>
    </w:pPr>
    <w:rPr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0A5083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6</cp:revision>
  <dcterms:created xsi:type="dcterms:W3CDTF">2021-07-20T10:51:00Z</dcterms:created>
  <dcterms:modified xsi:type="dcterms:W3CDTF">2021-07-23T11:34:00Z</dcterms:modified>
</cp:coreProperties>
</file>