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C883B" w14:textId="77777777" w:rsidR="004366C6" w:rsidRDefault="00627E66" w:rsidP="00B82A01">
      <w:pPr>
        <w:pStyle w:val="Tabellentext"/>
        <w:tabs>
          <w:tab w:val="left" w:pos="2426"/>
        </w:tabs>
        <w:spacing w:before="60" w:after="60"/>
        <w:rPr>
          <w:rFonts w:ascii="Arial" w:hAnsi="Arial" w:cs="Arial"/>
        </w:rPr>
      </w:pPr>
      <w:r w:rsidRPr="00925FDC">
        <w:rPr>
          <w:rFonts w:ascii="Arial" w:hAnsi="Arial" w:cs="Arial"/>
        </w:rPr>
        <w:t>Anordnung der Lernsituationen im Lernfeld</w:t>
      </w:r>
      <w:r w:rsidR="00DB7957">
        <w:rPr>
          <w:rFonts w:ascii="Arial" w:hAnsi="Arial" w:cs="Arial"/>
        </w:rPr>
        <w:t xml:space="preserve"> </w:t>
      </w:r>
      <w:r w:rsidR="00B82A01">
        <w:rPr>
          <w:rFonts w:ascii="Arial" w:hAnsi="Arial" w:cs="Arial"/>
        </w:rPr>
        <w:t xml:space="preserve">1 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925FDC" w:rsidRPr="00925FDC" w14:paraId="6021076E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35B95F4E" w:rsidR="00627E66" w:rsidRPr="00925FDC" w:rsidRDefault="008F1E56" w:rsidP="008F1E5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3547685A" w:rsidR="00627E66" w:rsidRPr="004366C6" w:rsidRDefault="004366C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366C6">
              <w:rPr>
                <w:rFonts w:ascii="Arial" w:hAnsi="Arial" w:cs="Arial"/>
                <w:color w:val="auto"/>
                <w:sz w:val="24"/>
              </w:rPr>
              <w:t>Präsentation der Besonderheiten der Binnenschifffahrt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761B1768" w:rsidR="00627E66" w:rsidRPr="00925FDC" w:rsidRDefault="00B82A01" w:rsidP="00F91FA5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  <w:tr w:rsidR="00925FDC" w:rsidRPr="00925FDC" w14:paraId="2D018220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23BDAAC4" w:rsidR="00627E66" w:rsidRPr="00925FDC" w:rsidRDefault="008F1E56" w:rsidP="008F1E5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7402057F" w:rsidR="00627E66" w:rsidRPr="00925FDC" w:rsidRDefault="004366C6" w:rsidP="004366C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Gestaltung des Zu</w:t>
            </w:r>
            <w:r w:rsidR="00B82A01">
              <w:rPr>
                <w:rFonts w:ascii="Arial" w:hAnsi="Arial" w:cs="Arial"/>
                <w:color w:val="auto"/>
                <w:sz w:val="24"/>
                <w:szCs w:val="24"/>
              </w:rPr>
              <w:t>sammenleben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="00B82A01">
              <w:rPr>
                <w:rFonts w:ascii="Arial" w:hAnsi="Arial" w:cs="Arial"/>
                <w:color w:val="auto"/>
                <w:sz w:val="24"/>
                <w:szCs w:val="24"/>
              </w:rPr>
              <w:t xml:space="preserve"> an Bord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0B8F360F" w:rsidR="00627E66" w:rsidRPr="00925FDC" w:rsidRDefault="00B82A01" w:rsidP="00F91FA5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925FDC" w:rsidRPr="00925FDC" w14:paraId="6548A373" w14:textId="77777777" w:rsidTr="001F0A42">
        <w:trPr>
          <w:trHeight w:val="1444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 w:rsidR="00DE090D">
              <w:rPr>
                <w:rFonts w:ascii="Arial" w:hAnsi="Arial" w:cs="Arial"/>
                <w:b/>
              </w:rPr>
              <w:t xml:space="preserve"> </w:t>
            </w:r>
          </w:p>
          <w:p w14:paraId="43D7B9C8" w14:textId="3DA3D429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 w:rsidR="00FF0A34">
              <w:rPr>
                <w:rFonts w:ascii="Arial" w:hAnsi="Arial" w:cs="Arial"/>
              </w:rPr>
              <w:t>:</w:t>
            </w:r>
            <w:r w:rsidR="00FF0A34">
              <w:rPr>
                <w:rFonts w:ascii="Arial" w:hAnsi="Arial" w:cs="Arial"/>
              </w:rPr>
              <w:tab/>
            </w:r>
            <w:r w:rsidR="008F1E56">
              <w:rPr>
                <w:rFonts w:ascii="Arial" w:hAnsi="Arial" w:cs="Arial"/>
              </w:rPr>
              <w:t>1</w:t>
            </w:r>
          </w:p>
          <w:p w14:paraId="45FF0B04" w14:textId="50BC4729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</w:t>
            </w:r>
            <w:r w:rsidR="005A07F3">
              <w:rPr>
                <w:rFonts w:ascii="Arial" w:hAnsi="Arial" w:cs="Arial"/>
              </w:rPr>
              <w:t xml:space="preserve"> </w:t>
            </w:r>
            <w:r w:rsidR="008F1E56">
              <w:rPr>
                <w:rFonts w:ascii="Arial" w:hAnsi="Arial" w:cs="Arial"/>
              </w:rPr>
              <w:t>1</w:t>
            </w:r>
            <w:r w:rsidR="0011516C" w:rsidRPr="00925FDC">
              <w:rPr>
                <w:rFonts w:ascii="Arial" w:hAnsi="Arial" w:cs="Arial"/>
              </w:rPr>
              <w:t xml:space="preserve">: </w:t>
            </w:r>
            <w:r w:rsidR="00FF0A34">
              <w:rPr>
                <w:rFonts w:ascii="Arial" w:hAnsi="Arial" w:cs="Arial"/>
              </w:rPr>
              <w:tab/>
            </w:r>
            <w:r w:rsidR="008F1E56">
              <w:rPr>
                <w:rFonts w:ascii="Arial" w:hAnsi="Arial" w:cs="Arial"/>
              </w:rPr>
              <w:t>Beruf und Ausbildungsbetrieb vorstellen und das Zusammenleben an Bord gestalten</w:t>
            </w:r>
            <w:r w:rsidR="007D20D7">
              <w:rPr>
                <w:rFonts w:ascii="Arial" w:hAnsi="Arial" w:cs="Arial"/>
              </w:rPr>
              <w:t xml:space="preserve"> (</w:t>
            </w:r>
            <w:r w:rsidR="008F1E56">
              <w:rPr>
                <w:rFonts w:ascii="Arial" w:hAnsi="Arial" w:cs="Arial"/>
              </w:rPr>
              <w:t>80 UStd.)</w:t>
            </w:r>
          </w:p>
          <w:p w14:paraId="64567EBA" w14:textId="2D977AF4" w:rsidR="0011516C" w:rsidRPr="00925FDC" w:rsidRDefault="00551CB5" w:rsidP="00904C84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</w:rPr>
              <w:t xml:space="preserve">Lernsituation Nr. </w:t>
            </w:r>
            <w:r w:rsidR="008F1E5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="008F1E56">
              <w:rPr>
                <w:rFonts w:ascii="Arial" w:hAnsi="Arial" w:cs="Arial"/>
              </w:rPr>
              <w:t>1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r w:rsidR="00DD6377">
              <w:rPr>
                <w:rFonts w:ascii="Arial" w:hAnsi="Arial" w:cs="Arial"/>
              </w:rPr>
              <w:t>Präsentation der</w:t>
            </w:r>
            <w:r w:rsidR="00904C84">
              <w:rPr>
                <w:rFonts w:ascii="Arial" w:hAnsi="Arial" w:cs="Arial"/>
              </w:rPr>
              <w:t xml:space="preserve"> Besonderheiten</w:t>
            </w:r>
            <w:r w:rsidR="00DD6377">
              <w:rPr>
                <w:rFonts w:ascii="Arial" w:hAnsi="Arial" w:cs="Arial"/>
              </w:rPr>
              <w:t xml:space="preserve"> der Binnenschifffahrt</w:t>
            </w:r>
            <w:r w:rsidRPr="00925FDC">
              <w:rPr>
                <w:rFonts w:ascii="Arial" w:hAnsi="Arial" w:cs="Arial"/>
              </w:rPr>
              <w:t xml:space="preserve"> (</w:t>
            </w:r>
            <w:r w:rsidR="00904C84">
              <w:rPr>
                <w:rFonts w:ascii="Arial" w:hAnsi="Arial" w:cs="Arial"/>
              </w:rPr>
              <w:t>40 UStd.</w:t>
            </w:r>
            <w:r w:rsidR="0011516C" w:rsidRPr="00925FDC">
              <w:rPr>
                <w:rFonts w:ascii="Arial" w:hAnsi="Arial" w:cs="Arial"/>
              </w:rPr>
              <w:t>)</w:t>
            </w:r>
          </w:p>
        </w:tc>
      </w:tr>
      <w:tr w:rsidR="009360BD" w:rsidRPr="00925FDC" w14:paraId="699C3AE8" w14:textId="77777777" w:rsidTr="005A07F3">
        <w:tc>
          <w:tcPr>
            <w:tcW w:w="7230" w:type="dxa"/>
          </w:tcPr>
          <w:p w14:paraId="35795BE2" w14:textId="08FC5E1A" w:rsidR="009360BD" w:rsidRPr="00D14B7C" w:rsidRDefault="00577560" w:rsidP="00105BAF">
            <w:pPr>
              <w:pStyle w:val="Tabellenberschrift"/>
            </w:pPr>
            <w:r w:rsidRPr="00D14B7C">
              <w:t>Handlungssituation:</w:t>
            </w:r>
          </w:p>
          <w:p w14:paraId="2EB3529D" w14:textId="68FEA8F9" w:rsidR="009F2635" w:rsidRPr="00D14B7C" w:rsidRDefault="00C46E11" w:rsidP="00105BAF">
            <w:pPr>
              <w:pStyle w:val="Tabellentext"/>
              <w:spacing w:before="0"/>
              <w:rPr>
                <w:rFonts w:ascii="Arial" w:hAnsi="Arial" w:cs="Arial"/>
              </w:rPr>
            </w:pPr>
            <w:r w:rsidRPr="00F91FA5">
              <w:rPr>
                <w:rFonts w:ascii="Arial" w:hAnsi="Arial" w:cs="Arial"/>
              </w:rPr>
              <w:t>Ein</w:t>
            </w:r>
            <w:r w:rsidR="00297316" w:rsidRPr="00F91FA5">
              <w:rPr>
                <w:rFonts w:ascii="Arial" w:hAnsi="Arial" w:cs="Arial"/>
              </w:rPr>
              <w:t>e</w:t>
            </w:r>
            <w:r w:rsidR="008F1E56" w:rsidRPr="00F91FA5">
              <w:rPr>
                <w:rFonts w:ascii="Arial" w:hAnsi="Arial" w:cs="Arial"/>
              </w:rPr>
              <w:t xml:space="preserve"> Auszubildende </w:t>
            </w:r>
            <w:r w:rsidR="00F37D6C">
              <w:rPr>
                <w:rFonts w:ascii="Arial" w:hAnsi="Arial" w:cs="Arial"/>
              </w:rPr>
              <w:t xml:space="preserve">zur Binnenschifferin </w:t>
            </w:r>
            <w:r w:rsidR="008F1E56" w:rsidRPr="00F91FA5">
              <w:rPr>
                <w:rFonts w:ascii="Arial" w:hAnsi="Arial" w:cs="Arial"/>
              </w:rPr>
              <w:t>ist seit ein</w:t>
            </w:r>
            <w:r w:rsidRPr="00F91FA5">
              <w:rPr>
                <w:rFonts w:ascii="Arial" w:hAnsi="Arial" w:cs="Arial"/>
              </w:rPr>
              <w:t>igen Monaten</w:t>
            </w:r>
            <w:r w:rsidR="008F1E56" w:rsidRPr="00F91FA5">
              <w:rPr>
                <w:rFonts w:ascii="Arial" w:hAnsi="Arial" w:cs="Arial"/>
              </w:rPr>
              <w:t xml:space="preserve"> im Unternehmen tätig. </w:t>
            </w:r>
            <w:r w:rsidR="00297316" w:rsidRPr="00F91FA5">
              <w:rPr>
                <w:rFonts w:ascii="Arial" w:hAnsi="Arial" w:cs="Arial"/>
              </w:rPr>
              <w:t>Ein Praktikant</w:t>
            </w:r>
            <w:r w:rsidR="00904C84" w:rsidRPr="00F91FA5">
              <w:rPr>
                <w:rFonts w:ascii="Arial" w:hAnsi="Arial" w:cs="Arial"/>
              </w:rPr>
              <w:t xml:space="preserve"> kommt im Zuge eines bundesweiten „Zukunftstages“ an Bord und möchte über die Besonderheiten der Binnenschifffahrt informiert werden.</w:t>
            </w:r>
          </w:p>
        </w:tc>
        <w:tc>
          <w:tcPr>
            <w:tcW w:w="7370" w:type="dxa"/>
          </w:tcPr>
          <w:p w14:paraId="67964279" w14:textId="0B6E0F8A" w:rsidR="009360BD" w:rsidRPr="00D14B7C" w:rsidRDefault="00C565DD" w:rsidP="00105BAF">
            <w:pPr>
              <w:pStyle w:val="Tabellenberschrift"/>
            </w:pPr>
            <w:r w:rsidRPr="00D14B7C">
              <w:t>Handlungsergebnis:</w:t>
            </w:r>
          </w:p>
          <w:p w14:paraId="0760C678" w14:textId="3FA5417F" w:rsidR="001E57BE" w:rsidRPr="00F91FA5" w:rsidRDefault="00904C84" w:rsidP="00105BAF">
            <w:pPr>
              <w:pStyle w:val="Tabellenspiegelstrich"/>
            </w:pPr>
            <w:r w:rsidRPr="00F91FA5">
              <w:t>Digitale Präsentation</w:t>
            </w:r>
          </w:p>
          <w:p w14:paraId="160F722F" w14:textId="35765EC3" w:rsidR="001F0A42" w:rsidRPr="00D14B7C" w:rsidRDefault="001F0A42" w:rsidP="007766A5">
            <w:pPr>
              <w:pStyle w:val="Tabellenberschrift"/>
              <w:rPr>
                <w:rFonts w:cs="Arial"/>
              </w:rPr>
            </w:pPr>
          </w:p>
        </w:tc>
      </w:tr>
      <w:tr w:rsidR="00925FDC" w:rsidRPr="00925FDC" w14:paraId="15304238" w14:textId="77777777" w:rsidTr="005A07F3">
        <w:tc>
          <w:tcPr>
            <w:tcW w:w="7230" w:type="dxa"/>
          </w:tcPr>
          <w:p w14:paraId="67DF081D" w14:textId="5B284407" w:rsidR="005A07F3" w:rsidRPr="00D14B7C" w:rsidRDefault="00C565DD" w:rsidP="00105BAF">
            <w:pPr>
              <w:pStyle w:val="Tabellenberschrift"/>
            </w:pPr>
            <w:r w:rsidRPr="00D14B7C">
              <w:t xml:space="preserve">Berufliche Handlungskompetenz </w:t>
            </w:r>
            <w:r w:rsidR="008E5FFE" w:rsidRPr="00D14B7C">
              <w:t xml:space="preserve">als vollständige </w:t>
            </w:r>
            <w:r w:rsidRPr="00D14B7C">
              <w:t>Handlung:</w:t>
            </w:r>
          </w:p>
          <w:p w14:paraId="7CBF9DF0" w14:textId="77777777" w:rsidR="005A07F3" w:rsidRPr="00F91FA5" w:rsidRDefault="005A07F3" w:rsidP="00DE090D">
            <w:pPr>
              <w:spacing w:before="120"/>
              <w:ind w:firstLine="4"/>
              <w:rPr>
                <w:rFonts w:ascii="Arial" w:hAnsi="Arial" w:cs="Arial"/>
                <w:sz w:val="24"/>
                <w:szCs w:val="24"/>
              </w:rPr>
            </w:pPr>
            <w:r w:rsidRPr="00F91FA5">
              <w:rPr>
                <w:rFonts w:ascii="Arial" w:hAnsi="Arial" w:cs="Arial"/>
                <w:sz w:val="24"/>
                <w:szCs w:val="24"/>
              </w:rPr>
              <w:t>Die Schülerinnen und Schüler:</w:t>
            </w:r>
          </w:p>
          <w:p w14:paraId="15C5BEC6" w14:textId="513BD9FF" w:rsidR="004366C6" w:rsidRPr="00F91FA5" w:rsidRDefault="004366C6" w:rsidP="00105BAF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analysieren den Auftrag, den Beruf, den Ausbildungsbetrieb und die Organisation von Binnenschifffahrtsunternehmen vorzustellen</w:t>
            </w:r>
          </w:p>
          <w:p w14:paraId="17D8040F" w14:textId="0063F54A" w:rsidR="00904C84" w:rsidRPr="00F91FA5" w:rsidRDefault="00904C84" w:rsidP="00105BAF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bCs/>
                <w:color w:val="F36E21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bCs/>
                <w:color w:val="F36E21"/>
                <w:sz w:val="24"/>
                <w:szCs w:val="24"/>
              </w:rPr>
              <w:t>informieren sich über betriebliche Abläufe und Prozesse im eigenen Unternehmen und gesetzliche Vorschriften für die Binnenschifffahrt</w:t>
            </w:r>
          </w:p>
          <w:p w14:paraId="684CC19B" w14:textId="23C9B22C" w:rsidR="0064429F" w:rsidRPr="00F91FA5" w:rsidRDefault="0064429F" w:rsidP="00105BAF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bCs/>
                <w:color w:val="007EC5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bCs/>
                <w:color w:val="007EC5"/>
                <w:sz w:val="24"/>
                <w:szCs w:val="24"/>
              </w:rPr>
              <w:t>planen eine Präsentation zu ihrem Unternehmen auch unter Verwendung digitaler Medien</w:t>
            </w:r>
          </w:p>
          <w:p w14:paraId="7AC324B8" w14:textId="0C3BCE16" w:rsidR="0064429F" w:rsidRPr="00F91FA5" w:rsidRDefault="0064429F" w:rsidP="00105BAF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legen Besonderheiten ihrer Ausbildungsschiffe dar</w:t>
            </w:r>
          </w:p>
          <w:p w14:paraId="0BC515D5" w14:textId="64EF1EA4" w:rsidR="0064429F" w:rsidRPr="00F91FA5" w:rsidRDefault="0064429F" w:rsidP="00105BAF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zeigen verschiedene Einsatz- und Arbeitsgebiete in der Binnenschifffahrt auf</w:t>
            </w:r>
          </w:p>
          <w:p w14:paraId="78669D32" w14:textId="292CF764" w:rsidR="0064429F" w:rsidRPr="00F91FA5" w:rsidRDefault="0064429F" w:rsidP="00105BAF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bCs/>
                <w:color w:val="007EC5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bCs/>
                <w:color w:val="007EC5"/>
                <w:sz w:val="24"/>
                <w:szCs w:val="24"/>
              </w:rPr>
              <w:t>präsentieren den organisatorischen Aufbau des ausbildenden Unternehmens, die Ausstattung des Ausbildungsschiffes und die Funktionen an Bord</w:t>
            </w:r>
          </w:p>
          <w:p w14:paraId="3D1B77FE" w14:textId="668489D5" w:rsidR="0064429F" w:rsidRPr="00F91FA5" w:rsidRDefault="0064429F" w:rsidP="00105BAF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bCs/>
                <w:color w:val="F36E21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bCs/>
                <w:color w:val="F36E21"/>
                <w:sz w:val="24"/>
                <w:szCs w:val="24"/>
              </w:rPr>
              <w:t>bewerten ihre Präsentation</w:t>
            </w:r>
          </w:p>
          <w:p w14:paraId="16F6D3CC" w14:textId="6C94EA6C" w:rsidR="00137F8A" w:rsidRPr="00105BAF" w:rsidRDefault="0064429F" w:rsidP="00152A7C">
            <w:pPr>
              <w:pStyle w:val="Listenabsatz"/>
              <w:numPr>
                <w:ilvl w:val="0"/>
                <w:numId w:val="12"/>
              </w:numPr>
              <w:ind w:left="284" w:hanging="284"/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reflektieren ihre Rolle als Teil der Bordgemeinschaft</w:t>
            </w:r>
          </w:p>
        </w:tc>
        <w:tc>
          <w:tcPr>
            <w:tcW w:w="7370" w:type="dxa"/>
          </w:tcPr>
          <w:p w14:paraId="14EAF090" w14:textId="7597CA22" w:rsidR="005A07F3" w:rsidRPr="00F37D6C" w:rsidRDefault="00C565DD" w:rsidP="00105BAF">
            <w:pPr>
              <w:pStyle w:val="Tabellenberschrift"/>
            </w:pPr>
            <w:r w:rsidRPr="00F37D6C">
              <w:t>Konkretisierung der Inhalte:</w:t>
            </w:r>
          </w:p>
          <w:p w14:paraId="38928920" w14:textId="289D5E8C" w:rsidR="005A07F3" w:rsidRPr="00F91FA5" w:rsidRDefault="0064429F" w:rsidP="00105BAF">
            <w:pPr>
              <w:pStyle w:val="Tabellenspiegelstrich"/>
            </w:pPr>
            <w:r w:rsidRPr="00F91FA5">
              <w:t>Unternehmensformen</w:t>
            </w:r>
          </w:p>
          <w:p w14:paraId="68A35508" w14:textId="3F78E170" w:rsidR="005A07F3" w:rsidRPr="00F91FA5" w:rsidRDefault="0064429F" w:rsidP="00105BAF">
            <w:pPr>
              <w:pStyle w:val="Tabellenspiegelstrich"/>
            </w:pPr>
            <w:r w:rsidRPr="00F91FA5">
              <w:t>Schiffstypen</w:t>
            </w:r>
          </w:p>
          <w:p w14:paraId="1B6D4A19" w14:textId="031DCD0D" w:rsidR="0064429F" w:rsidRPr="00F91FA5" w:rsidRDefault="0064429F" w:rsidP="00105BAF">
            <w:pPr>
              <w:pStyle w:val="Tabellenspiegelstrich"/>
            </w:pPr>
            <w:r w:rsidRPr="00F91FA5">
              <w:t>Funktionen an Bord</w:t>
            </w:r>
          </w:p>
          <w:p w14:paraId="29500AE5" w14:textId="6C4F9257" w:rsidR="0064429F" w:rsidRPr="00F91FA5" w:rsidRDefault="0064429F" w:rsidP="00105BAF">
            <w:pPr>
              <w:pStyle w:val="Tabellenspiegelstrich"/>
            </w:pPr>
            <w:r w:rsidRPr="00F91FA5">
              <w:t>Abgrenzung der Binnenschifffahrt von anderen Verkehrsträgern</w:t>
            </w:r>
          </w:p>
          <w:p w14:paraId="43ADF995" w14:textId="2EE23266" w:rsidR="0064429F" w:rsidRPr="00F91FA5" w:rsidRDefault="0064429F" w:rsidP="00105BAF">
            <w:pPr>
              <w:pStyle w:val="Tabellenspiegelstrich"/>
            </w:pPr>
            <w:r w:rsidRPr="00F91FA5">
              <w:t>Arbeitszeiten in der Binnenschifffahrt</w:t>
            </w:r>
          </w:p>
          <w:p w14:paraId="36B441BB" w14:textId="3ECCBCCB" w:rsidR="0064429F" w:rsidRPr="00F91FA5" w:rsidRDefault="0064429F" w:rsidP="00105BAF">
            <w:pPr>
              <w:pStyle w:val="Tabellenspiegelstrich"/>
            </w:pPr>
            <w:r w:rsidRPr="00F91FA5">
              <w:t>Behörden und Verbände</w:t>
            </w:r>
          </w:p>
          <w:p w14:paraId="4F738885" w14:textId="2F4E28F0" w:rsidR="0064429F" w:rsidRPr="00F91FA5" w:rsidRDefault="0064429F" w:rsidP="00105BAF">
            <w:pPr>
              <w:pStyle w:val="Tabellenspiegelstrich"/>
            </w:pPr>
            <w:r w:rsidRPr="00F91FA5">
              <w:t>Datenschutz</w:t>
            </w:r>
          </w:p>
          <w:p w14:paraId="1627F009" w14:textId="7075FAAD" w:rsidR="005A07F3" w:rsidRPr="00105BAF" w:rsidRDefault="00DD6377" w:rsidP="00105BAF">
            <w:pPr>
              <w:pStyle w:val="Tabellenspiegelstrich"/>
            </w:pPr>
            <w:r w:rsidRPr="00F91FA5">
              <w:t>Präsentationstechniken</w:t>
            </w:r>
          </w:p>
        </w:tc>
      </w:tr>
      <w:tr w:rsidR="00925FDC" w:rsidRPr="00925FDC" w14:paraId="65C38248" w14:textId="77777777" w:rsidTr="001F0A42">
        <w:tc>
          <w:tcPr>
            <w:tcW w:w="14600" w:type="dxa"/>
            <w:gridSpan w:val="2"/>
          </w:tcPr>
          <w:p w14:paraId="260243F1" w14:textId="11E11171" w:rsidR="005A07F3" w:rsidRPr="00D14B7C" w:rsidRDefault="00C565DD" w:rsidP="00105BAF">
            <w:pPr>
              <w:pStyle w:val="Tabellenberschrift"/>
            </w:pPr>
            <w:r w:rsidRPr="00D14B7C">
              <w:lastRenderedPageBreak/>
              <w:t>Didaktisch-methodische Anregungen:</w:t>
            </w:r>
            <w:r w:rsidR="007D12D6" w:rsidRPr="00D14B7C">
              <w:t xml:space="preserve"> </w:t>
            </w:r>
            <w:r w:rsidR="007766A5" w:rsidRPr="00D14B7C">
              <w:br/>
            </w:r>
            <w:r w:rsidR="007D12D6" w:rsidRPr="00D14B7C">
              <w:t>(z. B. Möglichkeiten der Leistungsbewertung und Lernortkooperationen sowie Materialien und Medien)</w:t>
            </w:r>
          </w:p>
          <w:p w14:paraId="1E1D156D" w14:textId="15B203BF" w:rsidR="007766A5" w:rsidRPr="00F91FA5" w:rsidRDefault="00C408FF" w:rsidP="00105BAF">
            <w:pPr>
              <w:pStyle w:val="Tabellenspiegelstrich"/>
            </w:pPr>
            <w:bookmarkStart w:id="0" w:name="_GoBack"/>
            <w:bookmarkEnd w:id="0"/>
            <w:r w:rsidRPr="00F91FA5">
              <w:t>Digitale Hilfsmittel</w:t>
            </w:r>
          </w:p>
          <w:p w14:paraId="42942E96" w14:textId="77777777" w:rsidR="007766A5" w:rsidRPr="00F91FA5" w:rsidRDefault="00DD6377" w:rsidP="00105BAF">
            <w:pPr>
              <w:pStyle w:val="Tabellenspiegelstrich"/>
            </w:pPr>
            <w:r w:rsidRPr="00F91FA5">
              <w:t>Verknüpfen der Vortragstechnik mit Deutsch/Kommunikation</w:t>
            </w:r>
          </w:p>
          <w:p w14:paraId="152273DC" w14:textId="4A019554" w:rsidR="00302F21" w:rsidRPr="00105BAF" w:rsidRDefault="00FB48C0" w:rsidP="00302F21">
            <w:pPr>
              <w:pStyle w:val="Tabellenspiegelstrich"/>
            </w:pPr>
            <w:r w:rsidRPr="00F91FA5">
              <w:t>Verknüpfung zum Lehrplan Wirtschafts- und Betriebslehre/Wirtschafts- und Sozialkunde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p w14:paraId="7B50C9BB" w14:textId="009FBE6D" w:rsidR="00441D63" w:rsidRDefault="00441D63">
      <w:pPr>
        <w:spacing w:after="1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B591106" w14:textId="77777777" w:rsidR="00577560" w:rsidRDefault="00577560" w:rsidP="004238F3">
      <w:pPr>
        <w:rPr>
          <w:rFonts w:ascii="Arial" w:hAnsi="Arial" w:cs="Arial"/>
          <w:b/>
          <w:bCs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B82A01" w:rsidRPr="00925FDC" w14:paraId="7B7369DB" w14:textId="77777777" w:rsidTr="00273FDD">
        <w:trPr>
          <w:trHeight w:val="1444"/>
        </w:trPr>
        <w:tc>
          <w:tcPr>
            <w:tcW w:w="14600" w:type="dxa"/>
            <w:gridSpan w:val="2"/>
          </w:tcPr>
          <w:p w14:paraId="459AB38F" w14:textId="77777777" w:rsidR="00B82A01" w:rsidRPr="00925FDC" w:rsidRDefault="00B82A01" w:rsidP="00273FDD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AE74A71" w14:textId="77777777" w:rsidR="00B82A01" w:rsidRPr="00925FDC" w:rsidRDefault="00B82A01" w:rsidP="00273FD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  <w:t>1</w:t>
            </w:r>
          </w:p>
          <w:p w14:paraId="761FB48D" w14:textId="77777777" w:rsidR="00B82A01" w:rsidRPr="00925FDC" w:rsidRDefault="00B82A01" w:rsidP="00273FD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 1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  <w:t>Beruf und Ausbildungsbetrieb vorstellen und das Zusammenleben an Bord gestalten (80 UStd.)</w:t>
            </w:r>
          </w:p>
          <w:p w14:paraId="395E8DD1" w14:textId="0CDDD8B8" w:rsidR="00B82A01" w:rsidRPr="00925FDC" w:rsidRDefault="00B82A01" w:rsidP="00B82A01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</w:rPr>
              <w:t xml:space="preserve">Lernsituation Nr. </w:t>
            </w:r>
            <w:r>
              <w:rPr>
                <w:rFonts w:ascii="Arial" w:hAnsi="Arial" w:cs="Arial"/>
              </w:rPr>
              <w:t>1.2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r w:rsidR="004366C6">
              <w:rPr>
                <w:rFonts w:ascii="Arial" w:hAnsi="Arial" w:cs="Arial"/>
              </w:rPr>
              <w:t xml:space="preserve">Gestaltung des Zusammenlebens an Bord </w:t>
            </w:r>
            <w:r w:rsidRPr="00925FD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40 UStd.</w:t>
            </w:r>
            <w:r w:rsidRPr="00925FDC">
              <w:rPr>
                <w:rFonts w:ascii="Arial" w:hAnsi="Arial" w:cs="Arial"/>
              </w:rPr>
              <w:t>)</w:t>
            </w:r>
          </w:p>
        </w:tc>
      </w:tr>
      <w:tr w:rsidR="00B82A01" w:rsidRPr="00925FDC" w14:paraId="2138928E" w14:textId="77777777" w:rsidTr="00273FDD">
        <w:tc>
          <w:tcPr>
            <w:tcW w:w="7230" w:type="dxa"/>
          </w:tcPr>
          <w:p w14:paraId="15B0FC15" w14:textId="77777777" w:rsidR="00B82A01" w:rsidRPr="000A4FE0" w:rsidRDefault="00B82A01" w:rsidP="00273FDD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A4FE0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41C37F7B" w14:textId="77777777" w:rsidR="00B82A01" w:rsidRPr="00F91FA5" w:rsidRDefault="00B82A01" w:rsidP="00273FDD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14:paraId="4D9276B0" w14:textId="0FDE3E6D" w:rsidR="00B82A01" w:rsidRPr="00F91FA5" w:rsidRDefault="00297316" w:rsidP="00273FDD">
            <w:pPr>
              <w:pStyle w:val="Tabellentext"/>
              <w:spacing w:before="0"/>
              <w:rPr>
                <w:rFonts w:ascii="Arial" w:hAnsi="Arial" w:cs="Arial"/>
              </w:rPr>
            </w:pPr>
            <w:r w:rsidRPr="00F91FA5">
              <w:rPr>
                <w:rFonts w:ascii="Arial" w:hAnsi="Arial" w:cs="Arial"/>
              </w:rPr>
              <w:t>Der</w:t>
            </w:r>
            <w:r w:rsidR="00B82A01" w:rsidRPr="00F91FA5">
              <w:rPr>
                <w:rFonts w:ascii="Arial" w:hAnsi="Arial" w:cs="Arial"/>
              </w:rPr>
              <w:t xml:space="preserve"> Auszubildende </w:t>
            </w:r>
            <w:r w:rsidR="00302F21" w:rsidRPr="00F91FA5">
              <w:rPr>
                <w:rFonts w:ascii="Arial" w:hAnsi="Arial" w:cs="Arial"/>
              </w:rPr>
              <w:t>kommt auf ein Tankmotorschiff</w:t>
            </w:r>
            <w:r w:rsidRPr="00F91FA5">
              <w:rPr>
                <w:rFonts w:ascii="Arial" w:hAnsi="Arial" w:cs="Arial"/>
              </w:rPr>
              <w:t>. Er</w:t>
            </w:r>
            <w:r w:rsidR="00AD2756" w:rsidRPr="00F91FA5">
              <w:rPr>
                <w:rFonts w:ascii="Arial" w:hAnsi="Arial" w:cs="Arial"/>
              </w:rPr>
              <w:t xml:space="preserve"> </w:t>
            </w:r>
            <w:r w:rsidR="00B82A01" w:rsidRPr="00F91FA5">
              <w:rPr>
                <w:rFonts w:ascii="Arial" w:hAnsi="Arial" w:cs="Arial"/>
              </w:rPr>
              <w:t>plant für die einwöchige Reise die Bordernährung für die dreiköpfige Besatzung.</w:t>
            </w:r>
          </w:p>
          <w:p w14:paraId="50DA7796" w14:textId="31D3562F" w:rsidR="00B82A01" w:rsidRPr="000A4FE0" w:rsidRDefault="00B82A01" w:rsidP="00B82A01">
            <w:pPr>
              <w:pStyle w:val="Tabellentext"/>
              <w:spacing w:before="0"/>
              <w:rPr>
                <w:rFonts w:ascii="Arial" w:hAnsi="Arial" w:cs="Arial"/>
              </w:rPr>
            </w:pPr>
          </w:p>
        </w:tc>
        <w:tc>
          <w:tcPr>
            <w:tcW w:w="7370" w:type="dxa"/>
          </w:tcPr>
          <w:p w14:paraId="682A9480" w14:textId="77777777" w:rsidR="00B82A01" w:rsidRPr="000A4FE0" w:rsidRDefault="00B82A01" w:rsidP="00273FDD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A4FE0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27E59FAC" w14:textId="65C06741" w:rsidR="00B82A01" w:rsidRPr="00F91FA5" w:rsidRDefault="00B82A01" w:rsidP="00B82A01">
            <w:pPr>
              <w:pStyle w:val="Listenabsatz"/>
              <w:numPr>
                <w:ilvl w:val="0"/>
                <w:numId w:val="9"/>
              </w:numPr>
              <w:spacing w:before="80" w:after="80" w:line="259" w:lineRule="auto"/>
              <w:ind w:left="314" w:hanging="2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sz w:val="24"/>
                <w:szCs w:val="24"/>
              </w:rPr>
              <w:t xml:space="preserve">Einkaufsliste für einfache Mahlzeiten </w:t>
            </w:r>
          </w:p>
          <w:p w14:paraId="5D766211" w14:textId="34B86D04" w:rsidR="00B82A01" w:rsidRPr="00F91FA5" w:rsidRDefault="00B82A01" w:rsidP="00273FDD">
            <w:pPr>
              <w:pStyle w:val="Tabellenberschrift"/>
              <w:numPr>
                <w:ilvl w:val="0"/>
                <w:numId w:val="8"/>
              </w:numPr>
              <w:ind w:left="314" w:hanging="284"/>
              <w:rPr>
                <w:rFonts w:cs="Arial"/>
                <w:b w:val="0"/>
              </w:rPr>
            </w:pPr>
            <w:r w:rsidRPr="00F91FA5">
              <w:rPr>
                <w:rFonts w:cs="Arial"/>
                <w:b w:val="0"/>
              </w:rPr>
              <w:t>Zubereitung einfacher Mahlzeiten</w:t>
            </w:r>
          </w:p>
          <w:p w14:paraId="223B0088" w14:textId="08C42B4A" w:rsidR="00302F21" w:rsidRPr="00F91FA5" w:rsidRDefault="00302F21" w:rsidP="00302F21">
            <w:pPr>
              <w:pStyle w:val="Tabellenberschrift"/>
              <w:numPr>
                <w:ilvl w:val="0"/>
                <w:numId w:val="8"/>
              </w:numPr>
              <w:spacing w:before="80"/>
              <w:ind w:left="312" w:hanging="284"/>
              <w:rPr>
                <w:rFonts w:cs="Arial"/>
                <w:b w:val="0"/>
              </w:rPr>
            </w:pPr>
            <w:r w:rsidRPr="00F91FA5">
              <w:rPr>
                <w:rFonts w:cs="Arial"/>
                <w:b w:val="0"/>
              </w:rPr>
              <w:t>Kostenkalkulation</w:t>
            </w:r>
          </w:p>
          <w:p w14:paraId="219D0E41" w14:textId="77777777" w:rsidR="00B82A01" w:rsidRPr="000A4FE0" w:rsidRDefault="00B82A01" w:rsidP="00273FDD">
            <w:pPr>
              <w:pStyle w:val="Tabellenberschrift"/>
              <w:rPr>
                <w:rFonts w:cs="Arial"/>
              </w:rPr>
            </w:pPr>
          </w:p>
        </w:tc>
      </w:tr>
      <w:tr w:rsidR="00B82A01" w:rsidRPr="00925FDC" w14:paraId="615B54DA" w14:textId="77777777" w:rsidTr="00273FDD">
        <w:tc>
          <w:tcPr>
            <w:tcW w:w="7230" w:type="dxa"/>
          </w:tcPr>
          <w:p w14:paraId="125B1B3E" w14:textId="77777777" w:rsidR="00B82A01" w:rsidRPr="000A4FE0" w:rsidRDefault="00B82A01" w:rsidP="00273FD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A4FE0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0A4FE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0A4FE0">
              <w:rPr>
                <w:rFonts w:ascii="Arial" w:hAnsi="Arial" w:cs="Arial"/>
                <w:b/>
                <w:color w:val="auto"/>
                <w:sz w:val="24"/>
                <w:szCs w:val="24"/>
              </w:rPr>
              <w:t>als vollständige Handlung:</w:t>
            </w:r>
          </w:p>
          <w:p w14:paraId="4C30E234" w14:textId="77777777" w:rsidR="00B82A01" w:rsidRPr="00F91FA5" w:rsidRDefault="00B82A01" w:rsidP="00273FDD">
            <w:pPr>
              <w:spacing w:before="120"/>
              <w:ind w:firstLine="4"/>
              <w:rPr>
                <w:rFonts w:ascii="Arial" w:hAnsi="Arial" w:cs="Arial"/>
                <w:sz w:val="24"/>
                <w:szCs w:val="24"/>
              </w:rPr>
            </w:pPr>
            <w:r w:rsidRPr="00F91FA5">
              <w:rPr>
                <w:rFonts w:ascii="Arial" w:hAnsi="Arial" w:cs="Arial"/>
                <w:sz w:val="24"/>
                <w:szCs w:val="24"/>
              </w:rPr>
              <w:t>Die Schülerinnen und Schüler:</w:t>
            </w:r>
          </w:p>
          <w:p w14:paraId="1F8AEBC7" w14:textId="61F224FB" w:rsidR="006D5D95" w:rsidRPr="00F91FA5" w:rsidRDefault="00B82A01" w:rsidP="00273FDD">
            <w:pPr>
              <w:pStyle w:val="Listenabsatz"/>
              <w:numPr>
                <w:ilvl w:val="0"/>
                <w:numId w:val="9"/>
              </w:numPr>
              <w:ind w:left="298" w:hanging="264"/>
              <w:jc w:val="both"/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 xml:space="preserve">informieren sich </w:t>
            </w:r>
            <w:r w:rsidR="006D5D95" w:rsidRPr="00F91FA5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>über die Anforderungen an die Zusammenarbeit im Team</w:t>
            </w:r>
            <w:r w:rsidR="00253939" w:rsidRPr="00F91FA5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 xml:space="preserve"> und</w:t>
            </w:r>
            <w:r w:rsidR="006D5D95" w:rsidRPr="00F91FA5">
              <w:rPr>
                <w:rFonts w:ascii="Arial" w:eastAsia="Arial" w:hAnsi="Arial" w:cs="Arial"/>
                <w:bCs/>
                <w:color w:val="auto"/>
                <w:sz w:val="24"/>
                <w:szCs w:val="24"/>
              </w:rPr>
              <w:t xml:space="preserve"> das Zusammenleben an Bord</w:t>
            </w:r>
          </w:p>
          <w:p w14:paraId="35082DBA" w14:textId="0F185FB7" w:rsidR="006D5D95" w:rsidRPr="00F91FA5" w:rsidRDefault="006D5D95" w:rsidP="00273FDD">
            <w:pPr>
              <w:pStyle w:val="Listenabsatz"/>
              <w:numPr>
                <w:ilvl w:val="0"/>
                <w:numId w:val="9"/>
              </w:numPr>
              <w:ind w:left="298" w:hanging="264"/>
              <w:jc w:val="both"/>
              <w:rPr>
                <w:rFonts w:ascii="Arial" w:eastAsia="Arial" w:hAnsi="Arial" w:cs="Arial"/>
                <w:bCs/>
                <w:color w:val="F36E21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bCs/>
                <w:color w:val="F36E21"/>
                <w:sz w:val="24"/>
                <w:szCs w:val="24"/>
              </w:rPr>
              <w:t>berücksichtigen die Erhaltung der Gesundheit sowie eine ausgewogene Ernährung an Bord</w:t>
            </w:r>
          </w:p>
          <w:p w14:paraId="0D33A72F" w14:textId="2664873E" w:rsidR="00B82A01" w:rsidRPr="00F91FA5" w:rsidRDefault="006D5D95" w:rsidP="006D5D95">
            <w:pPr>
              <w:pStyle w:val="Listenabsatz"/>
              <w:numPr>
                <w:ilvl w:val="0"/>
                <w:numId w:val="9"/>
              </w:numPr>
              <w:ind w:left="298" w:hanging="264"/>
              <w:jc w:val="both"/>
              <w:rPr>
                <w:rFonts w:ascii="Arial" w:hAnsi="Arial" w:cs="Arial"/>
                <w:b/>
                <w:color w:val="F36E21"/>
                <w:sz w:val="24"/>
                <w:szCs w:val="24"/>
              </w:rPr>
            </w:pPr>
            <w:r w:rsidRPr="00F91FA5">
              <w:rPr>
                <w:rFonts w:ascii="Arial" w:hAnsi="Arial" w:cs="Arial"/>
                <w:color w:val="F36E21"/>
                <w:sz w:val="24"/>
                <w:szCs w:val="24"/>
              </w:rPr>
              <w:t>stimmen die Ernährung an Bord ab und beachten individuelle und kulturelle Ernährungsspezifika</w:t>
            </w:r>
          </w:p>
          <w:p w14:paraId="4203CDF0" w14:textId="77777777" w:rsidR="006D5D95" w:rsidRPr="00F91FA5" w:rsidRDefault="006D5D95" w:rsidP="006D5D95">
            <w:pPr>
              <w:pStyle w:val="Listenabsatz"/>
              <w:numPr>
                <w:ilvl w:val="0"/>
                <w:numId w:val="9"/>
              </w:numPr>
              <w:ind w:left="298" w:hanging="264"/>
              <w:jc w:val="both"/>
              <w:rPr>
                <w:rFonts w:ascii="Arial" w:hAnsi="Arial" w:cs="Arial"/>
                <w:color w:val="007EC5"/>
                <w:sz w:val="24"/>
                <w:szCs w:val="24"/>
              </w:rPr>
            </w:pPr>
            <w:r w:rsidRPr="00F91FA5">
              <w:rPr>
                <w:rFonts w:ascii="Arial" w:hAnsi="Arial" w:cs="Arial"/>
                <w:color w:val="007EC5"/>
                <w:sz w:val="24"/>
                <w:szCs w:val="24"/>
              </w:rPr>
              <w:t xml:space="preserve">planen den Kauf von Lebensmitteln unter Beachtung der zur Verfügung stehenden finanziellen Mittel </w:t>
            </w:r>
          </w:p>
          <w:p w14:paraId="57BAEA68" w14:textId="63E346A7" w:rsidR="006D5D95" w:rsidRPr="00F91FA5" w:rsidRDefault="006D5D95" w:rsidP="006D5D95">
            <w:pPr>
              <w:pStyle w:val="Listenabsatz"/>
              <w:numPr>
                <w:ilvl w:val="0"/>
                <w:numId w:val="9"/>
              </w:numPr>
              <w:ind w:left="298" w:hanging="264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91FA5">
              <w:rPr>
                <w:rFonts w:ascii="Arial" w:hAnsi="Arial" w:cs="Arial"/>
                <w:color w:val="auto"/>
                <w:sz w:val="24"/>
                <w:szCs w:val="24"/>
              </w:rPr>
              <w:t>lagern die Lebensmittel</w:t>
            </w:r>
          </w:p>
          <w:p w14:paraId="211A5687" w14:textId="78B453C3" w:rsidR="006D5D95" w:rsidRPr="00F91FA5" w:rsidRDefault="006D5D95" w:rsidP="006D5D95">
            <w:pPr>
              <w:pStyle w:val="Listenabsatz"/>
              <w:numPr>
                <w:ilvl w:val="0"/>
                <w:numId w:val="9"/>
              </w:numPr>
              <w:ind w:left="298" w:hanging="264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91FA5">
              <w:rPr>
                <w:rFonts w:ascii="Arial" w:hAnsi="Arial" w:cs="Arial"/>
                <w:bCs/>
                <w:color w:val="auto"/>
                <w:sz w:val="24"/>
                <w:szCs w:val="24"/>
              </w:rPr>
              <w:t>wählen</w:t>
            </w:r>
            <w:r w:rsidRPr="00F91FA5">
              <w:rPr>
                <w:rFonts w:ascii="Arial" w:hAnsi="Arial" w:cs="Arial"/>
                <w:color w:val="auto"/>
                <w:sz w:val="24"/>
                <w:szCs w:val="24"/>
              </w:rPr>
              <w:t xml:space="preserve"> Lebensmittel </w:t>
            </w:r>
            <w:r w:rsidRPr="00F91FA5">
              <w:rPr>
                <w:rFonts w:ascii="Arial" w:hAnsi="Arial" w:cs="Arial"/>
                <w:bCs/>
                <w:color w:val="auto"/>
                <w:sz w:val="24"/>
                <w:szCs w:val="24"/>
              </w:rPr>
              <w:t>aus</w:t>
            </w:r>
            <w:r w:rsidRPr="00F91FA5">
              <w:rPr>
                <w:rFonts w:ascii="Arial" w:hAnsi="Arial" w:cs="Arial"/>
                <w:color w:val="auto"/>
                <w:sz w:val="24"/>
                <w:szCs w:val="24"/>
              </w:rPr>
              <w:t xml:space="preserve"> und </w:t>
            </w:r>
            <w:r w:rsidRPr="00F91FA5">
              <w:rPr>
                <w:rFonts w:ascii="Arial" w:hAnsi="Arial" w:cs="Arial"/>
                <w:bCs/>
                <w:color w:val="auto"/>
                <w:sz w:val="24"/>
                <w:szCs w:val="24"/>
              </w:rPr>
              <w:t>bereiten</w:t>
            </w:r>
            <w:r w:rsidRPr="00F91FA5">
              <w:rPr>
                <w:rFonts w:ascii="Arial" w:hAnsi="Arial" w:cs="Arial"/>
                <w:color w:val="auto"/>
                <w:sz w:val="24"/>
                <w:szCs w:val="24"/>
              </w:rPr>
              <w:t xml:space="preserve"> einfache Mahlzeiten </w:t>
            </w:r>
            <w:r w:rsidRPr="00F91FA5">
              <w:rPr>
                <w:rFonts w:ascii="Arial" w:hAnsi="Arial" w:cs="Arial"/>
                <w:bCs/>
                <w:color w:val="auto"/>
                <w:sz w:val="24"/>
                <w:szCs w:val="24"/>
              </w:rPr>
              <w:t>zu</w:t>
            </w:r>
          </w:p>
          <w:p w14:paraId="38FE5195" w14:textId="33A93934" w:rsidR="005F5260" w:rsidRPr="00F91FA5" w:rsidRDefault="005F5260" w:rsidP="006D5D95">
            <w:pPr>
              <w:pStyle w:val="Listenabsatz"/>
              <w:numPr>
                <w:ilvl w:val="0"/>
                <w:numId w:val="9"/>
              </w:numPr>
              <w:ind w:left="298" w:hanging="264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91FA5">
              <w:rPr>
                <w:rFonts w:ascii="Arial" w:hAnsi="Arial" w:cs="Arial"/>
                <w:bCs/>
                <w:color w:val="auto"/>
                <w:sz w:val="24"/>
                <w:szCs w:val="24"/>
              </w:rPr>
              <w:t>reflektieren ihre Rolle als Teil der Bordgemeinschaft</w:t>
            </w:r>
          </w:p>
          <w:p w14:paraId="3965BA36" w14:textId="514824DC" w:rsidR="006D5D95" w:rsidRPr="00F91FA5" w:rsidRDefault="006D5D95" w:rsidP="00AD2756">
            <w:pPr>
              <w:pStyle w:val="Listenabsatz"/>
              <w:ind w:left="298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7370" w:type="dxa"/>
          </w:tcPr>
          <w:p w14:paraId="0EA57838" w14:textId="77777777" w:rsidR="00B82A01" w:rsidRPr="000A4FE0" w:rsidRDefault="00B82A01" w:rsidP="00273FDD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A4FE0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240975C8" w14:textId="19B6EF18" w:rsidR="00B82A01" w:rsidRPr="00F91FA5" w:rsidRDefault="00B82A01" w:rsidP="00273FDD">
            <w:pPr>
              <w:pStyle w:val="Listenabsatz"/>
              <w:numPr>
                <w:ilvl w:val="0"/>
                <w:numId w:val="9"/>
              </w:numPr>
              <w:spacing w:before="80" w:after="80"/>
              <w:ind w:left="314" w:hanging="2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sz w:val="24"/>
                <w:szCs w:val="24"/>
              </w:rPr>
              <w:t>Einkaufsbudget beachten</w:t>
            </w:r>
          </w:p>
          <w:p w14:paraId="19FF262A" w14:textId="1BD625CD" w:rsidR="00B82A01" w:rsidRPr="00F91FA5" w:rsidRDefault="00B82A01" w:rsidP="00273FDD">
            <w:pPr>
              <w:pStyle w:val="Listenabsatz"/>
              <w:numPr>
                <w:ilvl w:val="0"/>
                <w:numId w:val="9"/>
              </w:numPr>
              <w:spacing w:before="80" w:after="80"/>
              <w:ind w:left="314" w:hanging="2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sz w:val="24"/>
                <w:szCs w:val="24"/>
              </w:rPr>
              <w:t>Lagerung der Lebensmittel</w:t>
            </w:r>
          </w:p>
          <w:p w14:paraId="1363BA1E" w14:textId="3A18D6F8" w:rsidR="00B82A01" w:rsidRPr="00F91FA5" w:rsidRDefault="00B82A01" w:rsidP="00273FDD">
            <w:pPr>
              <w:pStyle w:val="Listenabsatz"/>
              <w:numPr>
                <w:ilvl w:val="0"/>
                <w:numId w:val="9"/>
              </w:numPr>
              <w:spacing w:before="80" w:after="80"/>
              <w:ind w:left="314" w:hanging="2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sz w:val="24"/>
                <w:szCs w:val="24"/>
              </w:rPr>
              <w:t>Gefährdungspotential von Alkohol, Medikamenten und Drogen</w:t>
            </w:r>
          </w:p>
          <w:p w14:paraId="4849C955" w14:textId="0D77899A" w:rsidR="00B82A01" w:rsidRPr="00F91FA5" w:rsidRDefault="00B82A01" w:rsidP="00C23455">
            <w:pPr>
              <w:pStyle w:val="Listenabsatz"/>
              <w:numPr>
                <w:ilvl w:val="0"/>
                <w:numId w:val="9"/>
              </w:numPr>
              <w:spacing w:before="80" w:after="80"/>
              <w:ind w:left="314" w:hanging="2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sz w:val="24"/>
                <w:szCs w:val="24"/>
              </w:rPr>
              <w:t>Hygiene, Gesundheits- und Arbeitsschutz</w:t>
            </w:r>
          </w:p>
          <w:p w14:paraId="65772112" w14:textId="27056E2F" w:rsidR="00D950A4" w:rsidRPr="00F91FA5" w:rsidRDefault="006D5D95" w:rsidP="00D950A4">
            <w:pPr>
              <w:pStyle w:val="Listenabsatz"/>
              <w:numPr>
                <w:ilvl w:val="0"/>
                <w:numId w:val="9"/>
              </w:numPr>
              <w:spacing w:before="80" w:after="80"/>
              <w:ind w:left="314" w:hanging="28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91FA5">
              <w:rPr>
                <w:rFonts w:ascii="Arial" w:eastAsia="Arial" w:hAnsi="Arial" w:cs="Arial"/>
                <w:sz w:val="24"/>
                <w:szCs w:val="24"/>
              </w:rPr>
              <w:t>Abfallentsorgung</w:t>
            </w:r>
          </w:p>
          <w:p w14:paraId="19F83022" w14:textId="77777777" w:rsidR="00B82A01" w:rsidRPr="000A4FE0" w:rsidRDefault="00B82A01" w:rsidP="00273FDD">
            <w:pPr>
              <w:spacing w:before="80" w:after="80"/>
              <w:ind w:left="360" w:right="55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B82A01" w:rsidRPr="00925FDC" w14:paraId="688ED389" w14:textId="77777777" w:rsidTr="00273FDD">
        <w:tc>
          <w:tcPr>
            <w:tcW w:w="14600" w:type="dxa"/>
            <w:gridSpan w:val="2"/>
          </w:tcPr>
          <w:p w14:paraId="07D31A7F" w14:textId="77777777" w:rsidR="00B82A01" w:rsidRPr="000A4FE0" w:rsidRDefault="00B82A01" w:rsidP="00273FD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0A4FE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Didaktisch-methodische Anregungen: </w:t>
            </w:r>
            <w:r w:rsidRPr="000A4FE0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Pr="000A4FE0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48AC31CF" w14:textId="77777777" w:rsidR="00B82A01" w:rsidRPr="00F91FA5" w:rsidRDefault="00B82A01" w:rsidP="00273FD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B3B7005" w14:textId="5E3F1ABC" w:rsidR="00B82A01" w:rsidRPr="00F91FA5" w:rsidRDefault="008424A5" w:rsidP="00302F21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91FA5">
              <w:rPr>
                <w:rFonts w:ascii="Arial" w:hAnsi="Arial" w:cs="Arial"/>
                <w:color w:val="auto"/>
                <w:sz w:val="24"/>
                <w:szCs w:val="24"/>
              </w:rPr>
              <w:t>Lehr</w:t>
            </w:r>
            <w:r w:rsidR="005F5260" w:rsidRPr="00F91FA5">
              <w:rPr>
                <w:rFonts w:ascii="Arial" w:hAnsi="Arial" w:cs="Arial"/>
                <w:color w:val="auto"/>
                <w:sz w:val="24"/>
                <w:szCs w:val="24"/>
              </w:rPr>
              <w:t>küche</w:t>
            </w:r>
          </w:p>
          <w:p w14:paraId="35F182DA" w14:textId="31ECDA1D" w:rsidR="00302F21" w:rsidRPr="00F91FA5" w:rsidRDefault="00302F21" w:rsidP="00302F21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91FA5">
              <w:rPr>
                <w:rFonts w:ascii="Arial" w:hAnsi="Arial" w:cs="Arial"/>
                <w:color w:val="auto"/>
                <w:sz w:val="24"/>
                <w:szCs w:val="24"/>
              </w:rPr>
              <w:t>Verknüpfung zum Lehrplan Wirtschafts- und Betriebslehre/Wirtschafts- und Sozialkunde</w:t>
            </w:r>
          </w:p>
          <w:p w14:paraId="0308FD42" w14:textId="64D1E7CC" w:rsidR="00302F21" w:rsidRPr="00F91FA5" w:rsidRDefault="00302F21" w:rsidP="00302F21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91FA5">
              <w:rPr>
                <w:rFonts w:ascii="Arial" w:hAnsi="Arial" w:cs="Arial"/>
                <w:color w:val="auto"/>
                <w:sz w:val="24"/>
                <w:szCs w:val="24"/>
              </w:rPr>
              <w:t>Verknüpfung zum Unterrichtsfach Religion/Ethik</w:t>
            </w:r>
          </w:p>
          <w:p w14:paraId="72455305" w14:textId="77777777" w:rsidR="00B82A01" w:rsidRPr="000A4FE0" w:rsidRDefault="00B82A01" w:rsidP="00273FDD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3AF96A4C" w14:textId="77777777" w:rsidR="000A4FE0" w:rsidRPr="00BE0DE9" w:rsidRDefault="000A4FE0" w:rsidP="000A4FE0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0D6FAF6B" w14:textId="77777777" w:rsidR="000A4FE0" w:rsidRPr="00BE0DE9" w:rsidRDefault="000A4FE0" w:rsidP="000A4FE0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lastRenderedPageBreak/>
        <w:t>(Bitte markieren Sie alle Aussagen zu diesen drei Kompetenzbereichen in den entsprechenden Farben.)</w:t>
      </w:r>
    </w:p>
    <w:p w14:paraId="22FC4A4C" w14:textId="3E04F3BA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EC6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1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C393B" w14:textId="532E0E12" w:rsidR="00105BAF" w:rsidRPr="00105BAF" w:rsidRDefault="00105BAF" w:rsidP="00105BAF">
    <w:pPr>
      <w:tabs>
        <w:tab w:val="center" w:pos="7286"/>
        <w:tab w:val="right" w:pos="14601"/>
      </w:tabs>
      <w:spacing w:line="240" w:lineRule="auto"/>
      <w:rPr>
        <w:rFonts w:ascii="Arial" w:eastAsia="Calibri" w:hAnsi="Arial" w:cs="Arial"/>
        <w:color w:val="auto"/>
        <w:sz w:val="20"/>
        <w:szCs w:val="20"/>
      </w:rPr>
    </w:pPr>
    <w:r w:rsidRPr="00105BAF">
      <w:rPr>
        <w:rFonts w:ascii="Arial" w:eastAsia="Calibri" w:hAnsi="Arial" w:cs="Times New Roman"/>
        <w:color w:val="auto"/>
        <w:sz w:val="20"/>
      </w:rPr>
      <w:t>KMK-Dokumentationsraster</w:t>
    </w:r>
    <w:r w:rsidRPr="00105BAF">
      <w:rPr>
        <w:rFonts w:ascii="Arial" w:eastAsia="Calibri" w:hAnsi="Arial" w:cs="Times New Roman"/>
        <w:color w:val="auto"/>
        <w:sz w:val="20"/>
      </w:rPr>
      <w:tab/>
      <w:t xml:space="preserve">Seite </w:t>
    </w:r>
    <w:r w:rsidRPr="00105BAF">
      <w:rPr>
        <w:rFonts w:ascii="Arial" w:eastAsia="Calibri" w:hAnsi="Arial" w:cs="Times New Roman"/>
        <w:bCs/>
        <w:color w:val="auto"/>
        <w:sz w:val="20"/>
      </w:rPr>
      <w:fldChar w:fldCharType="begin"/>
    </w:r>
    <w:r w:rsidRPr="00105BAF">
      <w:rPr>
        <w:rFonts w:ascii="Arial" w:eastAsia="Calibri" w:hAnsi="Arial" w:cs="Times New Roman"/>
        <w:bCs/>
        <w:color w:val="auto"/>
        <w:sz w:val="20"/>
      </w:rPr>
      <w:instrText>PAGE  \* Arabic  \* MERGEFORMAT</w:instrText>
    </w:r>
    <w:r w:rsidRPr="00105BAF">
      <w:rPr>
        <w:rFonts w:ascii="Arial" w:eastAsia="Calibri" w:hAnsi="Arial" w:cs="Times New Roman"/>
        <w:bCs/>
        <w:color w:val="auto"/>
        <w:sz w:val="20"/>
      </w:rPr>
      <w:fldChar w:fldCharType="separate"/>
    </w:r>
    <w:r>
      <w:rPr>
        <w:rFonts w:ascii="Arial" w:eastAsia="Calibri" w:hAnsi="Arial" w:cs="Times New Roman"/>
        <w:bCs/>
        <w:noProof/>
        <w:color w:val="auto"/>
        <w:sz w:val="20"/>
      </w:rPr>
      <w:t>4</w:t>
    </w:r>
    <w:r w:rsidRPr="00105BAF">
      <w:rPr>
        <w:rFonts w:ascii="Arial" w:eastAsia="Calibri" w:hAnsi="Arial" w:cs="Times New Roman"/>
        <w:bCs/>
        <w:color w:val="auto"/>
        <w:sz w:val="20"/>
      </w:rPr>
      <w:fldChar w:fldCharType="end"/>
    </w:r>
    <w:r w:rsidRPr="00105BAF">
      <w:rPr>
        <w:rFonts w:ascii="Arial" w:eastAsia="Calibri" w:hAnsi="Arial" w:cs="Times New Roman"/>
        <w:color w:val="auto"/>
        <w:sz w:val="20"/>
      </w:rPr>
      <w:t xml:space="preserve"> von </w:t>
    </w:r>
    <w:r w:rsidRPr="00105BAF">
      <w:rPr>
        <w:rFonts w:ascii="Arial" w:eastAsia="Calibri" w:hAnsi="Arial" w:cs="Times New Roman"/>
        <w:bCs/>
        <w:color w:val="auto"/>
        <w:sz w:val="20"/>
      </w:rPr>
      <w:fldChar w:fldCharType="begin"/>
    </w:r>
    <w:r w:rsidRPr="00105BAF">
      <w:rPr>
        <w:rFonts w:ascii="Arial" w:eastAsia="Calibri" w:hAnsi="Arial" w:cs="Times New Roman"/>
        <w:bCs/>
        <w:color w:val="auto"/>
        <w:sz w:val="20"/>
      </w:rPr>
      <w:instrText>NUMPAGES  \* Arabic  \* MERGEFORMAT</w:instrText>
    </w:r>
    <w:r w:rsidRPr="00105BAF">
      <w:rPr>
        <w:rFonts w:ascii="Arial" w:eastAsia="Calibri" w:hAnsi="Arial" w:cs="Times New Roman"/>
        <w:bCs/>
        <w:color w:val="auto"/>
        <w:sz w:val="20"/>
      </w:rPr>
      <w:fldChar w:fldCharType="separate"/>
    </w:r>
    <w:r>
      <w:rPr>
        <w:rFonts w:ascii="Arial" w:eastAsia="Calibri" w:hAnsi="Arial" w:cs="Times New Roman"/>
        <w:bCs/>
        <w:noProof/>
        <w:color w:val="auto"/>
        <w:sz w:val="20"/>
      </w:rPr>
      <w:t>4</w:t>
    </w:r>
    <w:r w:rsidRPr="00105BAF">
      <w:rPr>
        <w:rFonts w:ascii="Arial" w:eastAsia="Calibri" w:hAnsi="Arial" w:cs="Times New Roman"/>
        <w:bCs/>
        <w:color w:val="auto"/>
        <w:sz w:val="20"/>
      </w:rPr>
      <w:fldChar w:fldCharType="end"/>
    </w:r>
    <w:r w:rsidRPr="00105BAF">
      <w:rPr>
        <w:rFonts w:ascii="Arial" w:eastAsia="Calibri" w:hAnsi="Arial" w:cs="Times New Roman"/>
        <w:bCs/>
        <w:color w:val="auto"/>
        <w:sz w:val="20"/>
      </w:rPr>
      <w:tab/>
    </w:r>
    <w:r w:rsidRPr="00105BAF">
      <w:rPr>
        <w:rFonts w:ascii="Arial" w:eastAsia="Calibri" w:hAnsi="Arial" w:cs="Times New Roman"/>
        <w:noProof/>
        <w:color w:val="auto"/>
        <w:sz w:val="20"/>
        <w:lang w:eastAsia="de-DE"/>
      </w:rPr>
      <w:drawing>
        <wp:inline distT="0" distB="0" distL="0" distR="0" wp14:anchorId="6E3C43A7" wp14:editId="18FC58DA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05BAF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105BAF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105BAF">
      <w:rPr>
        <w:rFonts w:ascii="Arial" w:eastAsia="Calibri" w:hAnsi="Arial" w:cs="Arial"/>
        <w:color w:val="auto"/>
        <w:sz w:val="20"/>
        <w:szCs w:val="20"/>
      </w:rPr>
      <w:instrText xml:space="preserve"> page </w:instrText>
    </w:r>
    <w:r w:rsidRPr="00105BAF">
      <w:rPr>
        <w:rFonts w:ascii="Arial" w:eastAsia="Calibri" w:hAnsi="Arial" w:cs="Arial"/>
        <w:color w:val="auto"/>
        <w:sz w:val="20"/>
        <w:szCs w:val="20"/>
      </w:rPr>
      <w:fldChar w:fldCharType="separate"/>
    </w:r>
    <w:r>
      <w:rPr>
        <w:rFonts w:ascii="Arial" w:eastAsia="Calibri" w:hAnsi="Arial" w:cs="Arial"/>
        <w:noProof/>
        <w:color w:val="auto"/>
        <w:sz w:val="20"/>
        <w:szCs w:val="20"/>
      </w:rPr>
      <w:instrText>4</w:instrText>
    </w:r>
    <w:r w:rsidRPr="00105BAF">
      <w:rPr>
        <w:rFonts w:ascii="Arial" w:eastAsia="Calibri" w:hAnsi="Arial" w:cs="Arial"/>
        <w:color w:val="auto"/>
        <w:sz w:val="20"/>
        <w:szCs w:val="20"/>
      </w:rPr>
      <w:fldChar w:fldCharType="end"/>
    </w:r>
    <w:r w:rsidRPr="00105BAF">
      <w:rPr>
        <w:rFonts w:ascii="Arial" w:eastAsia="Calibri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5BC895AE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9C4CB1">
      <w:rPr>
        <w:rFonts w:eastAsia="Calibri"/>
        <w:noProof/>
        <w:sz w:val="20"/>
        <w:szCs w:val="20"/>
      </w:rPr>
      <w:t>19.05.2022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9C4CB1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088CA4D1" w:rsidR="00EC6142" w:rsidRDefault="00105BAF">
    <w:pPr>
      <w:pStyle w:val="Kopfzeile"/>
    </w:pPr>
    <w:r>
      <w:rPr>
        <w:rFonts w:ascii="Arial" w:hAnsi="Arial" w:cs="Arial"/>
        <w:b/>
        <w:color w:val="auto"/>
        <w:sz w:val="24"/>
        <w:szCs w:val="24"/>
      </w:rPr>
      <w:t>Binnenschifferin und Binnenschiffer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5292F"/>
    <w:multiLevelType w:val="hybridMultilevel"/>
    <w:tmpl w:val="C5C4865E"/>
    <w:lvl w:ilvl="0" w:tplc="95401D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C1308"/>
    <w:multiLevelType w:val="hybridMultilevel"/>
    <w:tmpl w:val="798087A2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A4FE0"/>
    <w:rsid w:val="000C3E29"/>
    <w:rsid w:val="00105BAF"/>
    <w:rsid w:val="0011516C"/>
    <w:rsid w:val="00137F8A"/>
    <w:rsid w:val="00152A7C"/>
    <w:rsid w:val="0015710B"/>
    <w:rsid w:val="00172912"/>
    <w:rsid w:val="001E57BE"/>
    <w:rsid w:val="001F0A42"/>
    <w:rsid w:val="0020130C"/>
    <w:rsid w:val="002329F6"/>
    <w:rsid w:val="00246C89"/>
    <w:rsid w:val="00253939"/>
    <w:rsid w:val="00260527"/>
    <w:rsid w:val="00261B54"/>
    <w:rsid w:val="00297316"/>
    <w:rsid w:val="002B2319"/>
    <w:rsid w:val="002E6AF5"/>
    <w:rsid w:val="002F5582"/>
    <w:rsid w:val="00302F21"/>
    <w:rsid w:val="00324042"/>
    <w:rsid w:val="003718BB"/>
    <w:rsid w:val="003A5E5C"/>
    <w:rsid w:val="004238F3"/>
    <w:rsid w:val="004366C6"/>
    <w:rsid w:val="00441D63"/>
    <w:rsid w:val="00497790"/>
    <w:rsid w:val="004D0D38"/>
    <w:rsid w:val="004E5B03"/>
    <w:rsid w:val="00551CB5"/>
    <w:rsid w:val="0057447B"/>
    <w:rsid w:val="00575835"/>
    <w:rsid w:val="00577560"/>
    <w:rsid w:val="00590CE9"/>
    <w:rsid w:val="005A07F3"/>
    <w:rsid w:val="005F5260"/>
    <w:rsid w:val="006041EF"/>
    <w:rsid w:val="00626E19"/>
    <w:rsid w:val="00627E66"/>
    <w:rsid w:val="0064429F"/>
    <w:rsid w:val="0066766A"/>
    <w:rsid w:val="00672660"/>
    <w:rsid w:val="006D5D95"/>
    <w:rsid w:val="006E7C04"/>
    <w:rsid w:val="00707E6F"/>
    <w:rsid w:val="007337F4"/>
    <w:rsid w:val="00747EE2"/>
    <w:rsid w:val="00761E8E"/>
    <w:rsid w:val="007755F2"/>
    <w:rsid w:val="007766A5"/>
    <w:rsid w:val="007D12D6"/>
    <w:rsid w:val="007D20D7"/>
    <w:rsid w:val="007D2957"/>
    <w:rsid w:val="007F6926"/>
    <w:rsid w:val="008137F4"/>
    <w:rsid w:val="008424A5"/>
    <w:rsid w:val="00846599"/>
    <w:rsid w:val="008648B0"/>
    <w:rsid w:val="00895116"/>
    <w:rsid w:val="008C1DE3"/>
    <w:rsid w:val="008E5FFE"/>
    <w:rsid w:val="008F1E56"/>
    <w:rsid w:val="00904C84"/>
    <w:rsid w:val="00921CBF"/>
    <w:rsid w:val="00925FDC"/>
    <w:rsid w:val="009360BD"/>
    <w:rsid w:val="0096461F"/>
    <w:rsid w:val="0098543D"/>
    <w:rsid w:val="009B7665"/>
    <w:rsid w:val="009C4CB1"/>
    <w:rsid w:val="009E2CFF"/>
    <w:rsid w:val="009E658F"/>
    <w:rsid w:val="009F2635"/>
    <w:rsid w:val="00A064B4"/>
    <w:rsid w:val="00A75662"/>
    <w:rsid w:val="00AA4CEA"/>
    <w:rsid w:val="00AD2756"/>
    <w:rsid w:val="00AE6DE4"/>
    <w:rsid w:val="00B221DF"/>
    <w:rsid w:val="00B306FC"/>
    <w:rsid w:val="00B6001F"/>
    <w:rsid w:val="00B719FA"/>
    <w:rsid w:val="00B72E87"/>
    <w:rsid w:val="00B82A01"/>
    <w:rsid w:val="00B83D77"/>
    <w:rsid w:val="00BB381C"/>
    <w:rsid w:val="00BC2C1A"/>
    <w:rsid w:val="00BC370A"/>
    <w:rsid w:val="00BD39D4"/>
    <w:rsid w:val="00BE0DE9"/>
    <w:rsid w:val="00BE699F"/>
    <w:rsid w:val="00C10E19"/>
    <w:rsid w:val="00C408FF"/>
    <w:rsid w:val="00C46E11"/>
    <w:rsid w:val="00C53F7E"/>
    <w:rsid w:val="00C565DD"/>
    <w:rsid w:val="00C66A36"/>
    <w:rsid w:val="00CC292A"/>
    <w:rsid w:val="00CD189D"/>
    <w:rsid w:val="00D1479C"/>
    <w:rsid w:val="00D14B7C"/>
    <w:rsid w:val="00D208BC"/>
    <w:rsid w:val="00D33B91"/>
    <w:rsid w:val="00D33FBC"/>
    <w:rsid w:val="00D7295B"/>
    <w:rsid w:val="00D950A4"/>
    <w:rsid w:val="00D961F5"/>
    <w:rsid w:val="00DA3F9F"/>
    <w:rsid w:val="00DB70BD"/>
    <w:rsid w:val="00DB7957"/>
    <w:rsid w:val="00DC60D0"/>
    <w:rsid w:val="00DD6377"/>
    <w:rsid w:val="00DE090D"/>
    <w:rsid w:val="00DF0EBC"/>
    <w:rsid w:val="00E064FD"/>
    <w:rsid w:val="00E33157"/>
    <w:rsid w:val="00EC6142"/>
    <w:rsid w:val="00EC6BEF"/>
    <w:rsid w:val="00EC7A36"/>
    <w:rsid w:val="00EE00CD"/>
    <w:rsid w:val="00EE74BC"/>
    <w:rsid w:val="00F223DD"/>
    <w:rsid w:val="00F26D2A"/>
    <w:rsid w:val="00F37D6C"/>
    <w:rsid w:val="00F64C99"/>
    <w:rsid w:val="00F91FA5"/>
    <w:rsid w:val="00FB48C0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105BAF"/>
    <w:pPr>
      <w:spacing w:before="0"/>
    </w:pPr>
    <w:rPr>
      <w:rFonts w:ascii="Arial" w:hAnsi="Arial"/>
      <w:b/>
    </w:rPr>
  </w:style>
  <w:style w:type="paragraph" w:customStyle="1" w:styleId="Tabellenspiegelstrich">
    <w:name w:val="Tabellenspiegelstrich"/>
    <w:basedOn w:val="Standard"/>
    <w:rsid w:val="00105BAF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B9C9A-3698-47A5-8CF4-D2CB316B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3</cp:revision>
  <dcterms:created xsi:type="dcterms:W3CDTF">2022-06-14T08:35:00Z</dcterms:created>
  <dcterms:modified xsi:type="dcterms:W3CDTF">2022-06-14T08:39:00Z</dcterms:modified>
</cp:coreProperties>
</file>