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ABB9D" w14:textId="77777777" w:rsidR="00D1778A" w:rsidRPr="00062D4A" w:rsidRDefault="001D5767" w:rsidP="00084ECD">
      <w:pPr>
        <w:rPr>
          <w:rFonts w:ascii="Arial" w:hAnsi="Arial" w:cs="Arial"/>
          <w:b/>
        </w:rPr>
      </w:pPr>
      <w:r w:rsidRPr="00062D4A">
        <w:rPr>
          <w:rFonts w:ascii="Arial" w:hAnsi="Arial" w:cs="Arial"/>
          <w:b/>
        </w:rPr>
        <w:t>Hinwei</w:t>
      </w:r>
      <w:r w:rsidR="00D1778A" w:rsidRPr="00062D4A">
        <w:rPr>
          <w:rFonts w:ascii="Arial" w:hAnsi="Arial" w:cs="Arial"/>
          <w:b/>
        </w:rPr>
        <w:t xml:space="preserve">se </w:t>
      </w:r>
      <w:r w:rsidR="00FD25C8" w:rsidRPr="00062D4A">
        <w:rPr>
          <w:rFonts w:ascii="Arial" w:hAnsi="Arial" w:cs="Arial"/>
          <w:b/>
        </w:rPr>
        <w:t>zur Praktikumsvereinbarung</w:t>
      </w:r>
    </w:p>
    <w:p w14:paraId="33ED7241" w14:textId="77777777" w:rsidR="003543E3" w:rsidRPr="00FB3F0F" w:rsidRDefault="003543E3" w:rsidP="003543E3">
      <w:pPr>
        <w:spacing w:line="360" w:lineRule="auto"/>
        <w:jc w:val="both"/>
        <w:rPr>
          <w:rFonts w:ascii="Arial" w:hAnsi="Arial" w:cs="Arial"/>
          <w:color w:val="000000" w:themeColor="text1"/>
        </w:rPr>
      </w:pPr>
      <w:r w:rsidRPr="00FB3F0F">
        <w:rPr>
          <w:rFonts w:ascii="Arial" w:hAnsi="Arial" w:cs="Arial"/>
          <w:color w:val="000000" w:themeColor="text1"/>
        </w:rPr>
        <w:t>Gemäß der Verordnung über die Ausbildung und Prüfung in den Bildungsgängen des Berufskollegs, 1. Teil, Allgemeine Bestimmungen für die Bildungsgänge, werden außerschulische Praktika von der Schule genehmigt.</w:t>
      </w:r>
    </w:p>
    <w:p w14:paraId="5BD0D2B1" w14:textId="77777777" w:rsidR="003543E3" w:rsidRPr="00FB3F0F" w:rsidRDefault="003543E3" w:rsidP="003543E3">
      <w:pPr>
        <w:spacing w:line="360" w:lineRule="auto"/>
        <w:jc w:val="both"/>
        <w:rPr>
          <w:rFonts w:ascii="Arial" w:hAnsi="Arial" w:cs="Arial"/>
          <w:color w:val="000000" w:themeColor="text1"/>
        </w:rPr>
      </w:pPr>
    </w:p>
    <w:p w14:paraId="450A14D5" w14:textId="77777777" w:rsidR="003543E3" w:rsidRPr="00FB3F0F" w:rsidRDefault="003543E3" w:rsidP="003543E3">
      <w:pPr>
        <w:pBdr>
          <w:top w:val="single" w:sz="4" w:space="1" w:color="auto"/>
          <w:left w:val="single" w:sz="4" w:space="4" w:color="auto"/>
          <w:bottom w:val="single" w:sz="4" w:space="1" w:color="auto"/>
          <w:right w:val="single" w:sz="4" w:space="4" w:color="auto"/>
        </w:pBdr>
        <w:spacing w:after="0"/>
        <w:jc w:val="both"/>
        <w:rPr>
          <w:rFonts w:ascii="Arial" w:hAnsi="Arial" w:cs="Arial"/>
          <w:b/>
          <w:color w:val="000000" w:themeColor="text1"/>
        </w:rPr>
      </w:pPr>
      <w:r w:rsidRPr="00FB3F0F">
        <w:rPr>
          <w:rFonts w:ascii="Arial" w:hAnsi="Arial" w:cs="Arial"/>
          <w:b/>
          <w:color w:val="000000" w:themeColor="text1"/>
        </w:rPr>
        <w:t>Verordnung über die Ausbildung und Prüfung in den Bildungsgängen des Berufskollegs (Ausbildungs- und Prüfungsordnung Berufskolleg – APO-BK)</w:t>
      </w:r>
    </w:p>
    <w:p w14:paraId="752FABB6" w14:textId="1661E7E6" w:rsidR="003543E3" w:rsidRPr="00FB3F0F" w:rsidRDefault="003543E3" w:rsidP="003543E3">
      <w:pPr>
        <w:pBdr>
          <w:top w:val="single" w:sz="4" w:space="1" w:color="auto"/>
          <w:left w:val="single" w:sz="4" w:space="4" w:color="auto"/>
          <w:bottom w:val="single" w:sz="4" w:space="1" w:color="auto"/>
          <w:right w:val="single" w:sz="4" w:space="4" w:color="auto"/>
        </w:pBdr>
        <w:spacing w:after="0"/>
        <w:jc w:val="both"/>
        <w:rPr>
          <w:rFonts w:ascii="Arial" w:hAnsi="Arial" w:cs="Arial"/>
          <w:b/>
          <w:color w:val="000000" w:themeColor="text1"/>
        </w:rPr>
      </w:pPr>
      <w:r w:rsidRPr="00FB3F0F">
        <w:rPr>
          <w:rFonts w:ascii="Arial" w:hAnsi="Arial" w:cs="Arial"/>
          <w:b/>
          <w:color w:val="000000" w:themeColor="text1"/>
        </w:rPr>
        <w:t>1. Abschnitt</w:t>
      </w:r>
    </w:p>
    <w:p w14:paraId="40DB5609" w14:textId="77777777" w:rsidR="003543E3" w:rsidRPr="00FB3F0F" w:rsidRDefault="003543E3" w:rsidP="003543E3">
      <w:pPr>
        <w:pBdr>
          <w:top w:val="single" w:sz="4" w:space="1" w:color="auto"/>
          <w:left w:val="single" w:sz="4" w:space="4" w:color="auto"/>
          <w:bottom w:val="single" w:sz="4" w:space="1" w:color="auto"/>
          <w:right w:val="single" w:sz="4" w:space="4" w:color="auto"/>
        </w:pBdr>
        <w:spacing w:after="0"/>
        <w:jc w:val="both"/>
        <w:rPr>
          <w:rFonts w:ascii="Arial" w:hAnsi="Arial" w:cs="Arial"/>
          <w:b/>
          <w:color w:val="000000" w:themeColor="text1"/>
        </w:rPr>
      </w:pPr>
      <w:r w:rsidRPr="00FB3F0F">
        <w:rPr>
          <w:rFonts w:ascii="Arial" w:hAnsi="Arial" w:cs="Arial"/>
          <w:b/>
          <w:color w:val="000000" w:themeColor="text1"/>
        </w:rPr>
        <w:t>Allgemeine Bestimmungen für die Bildungsgänge</w:t>
      </w:r>
    </w:p>
    <w:p w14:paraId="3C16086E" w14:textId="77777777" w:rsidR="003543E3" w:rsidRPr="00FB3F0F" w:rsidRDefault="003543E3" w:rsidP="003543E3">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0"/>
          <w:szCs w:val="20"/>
        </w:rPr>
      </w:pPr>
    </w:p>
    <w:p w14:paraId="0DF9226F" w14:textId="60A52F57" w:rsidR="003543E3" w:rsidRPr="00FB3F0F" w:rsidRDefault="003543E3" w:rsidP="003543E3">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0"/>
          <w:szCs w:val="20"/>
        </w:rPr>
      </w:pPr>
      <w:r w:rsidRPr="00FB3F0F">
        <w:rPr>
          <w:rFonts w:ascii="Arial" w:hAnsi="Arial" w:cs="Arial"/>
          <w:color w:val="000000" w:themeColor="text1"/>
          <w:sz w:val="20"/>
          <w:szCs w:val="20"/>
        </w:rPr>
        <w:t>§ 7 Praktika</w:t>
      </w:r>
    </w:p>
    <w:p w14:paraId="29AAC6BB" w14:textId="77777777" w:rsidR="003543E3" w:rsidRPr="00FB3F0F" w:rsidRDefault="003543E3" w:rsidP="003543E3">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0"/>
          <w:szCs w:val="20"/>
        </w:rPr>
      </w:pPr>
      <w:r w:rsidRPr="00FB3F0F">
        <w:rPr>
          <w:rFonts w:ascii="Arial" w:hAnsi="Arial" w:cs="Arial"/>
          <w:color w:val="000000" w:themeColor="text1"/>
          <w:sz w:val="20"/>
          <w:szCs w:val="20"/>
        </w:rPr>
        <w:t>Außerschulische Praktika sollen nach Maßgabe der besonderen Bestimmungen des Zweiten Teils (Anlagen A bis E) durchgeführt werden. Die Praktika werden von der Schule genehmigt und im Rahmen des Unterrichts begleitet.</w:t>
      </w:r>
    </w:p>
    <w:p w14:paraId="1F20A49A" w14:textId="77777777" w:rsidR="00E238A0" w:rsidRPr="00FB3F0F" w:rsidRDefault="009B6B57" w:rsidP="00DF6A1F">
      <w:pPr>
        <w:spacing w:line="360" w:lineRule="auto"/>
        <w:jc w:val="both"/>
        <w:rPr>
          <w:rFonts w:ascii="Arial" w:hAnsi="Arial" w:cs="Arial"/>
          <w:color w:val="000000" w:themeColor="text1"/>
        </w:rPr>
      </w:pPr>
      <w:r w:rsidRPr="00FB3F0F">
        <w:rPr>
          <w:rFonts w:ascii="Arial" w:hAnsi="Arial" w:cs="Arial"/>
          <w:color w:val="000000" w:themeColor="text1"/>
        </w:rPr>
        <w:t xml:space="preserve">Die Praktika werden grundsätzlich in </w:t>
      </w:r>
      <w:r w:rsidR="0092069A" w:rsidRPr="00FB3F0F">
        <w:rPr>
          <w:rFonts w:ascii="Arial" w:hAnsi="Arial" w:cs="Arial"/>
          <w:color w:val="000000" w:themeColor="text1"/>
        </w:rPr>
        <w:t>einschlägigen Praktikumsstellen/-einrichtungen</w:t>
      </w:r>
      <w:r w:rsidRPr="00FB3F0F">
        <w:rPr>
          <w:rFonts w:ascii="Arial" w:hAnsi="Arial" w:cs="Arial"/>
          <w:color w:val="000000" w:themeColor="text1"/>
        </w:rPr>
        <w:t xml:space="preserve"> absolviert. </w:t>
      </w:r>
    </w:p>
    <w:p w14:paraId="63AF0FA5" w14:textId="4B56B721" w:rsidR="00E238A0" w:rsidRPr="00FB3F0F" w:rsidRDefault="00E238A0" w:rsidP="00DF6A1F">
      <w:pPr>
        <w:spacing w:line="360" w:lineRule="auto"/>
        <w:jc w:val="both"/>
        <w:rPr>
          <w:rFonts w:ascii="Arial" w:hAnsi="Arial" w:cs="Arial"/>
          <w:color w:val="000000" w:themeColor="text1"/>
        </w:rPr>
      </w:pPr>
      <w:r w:rsidRPr="00FB3F0F">
        <w:rPr>
          <w:rFonts w:ascii="Arial" w:hAnsi="Arial" w:cs="Arial"/>
          <w:color w:val="000000" w:themeColor="text1"/>
        </w:rPr>
        <w:t>Mit neuester Änderung von März 2022 gibt die APO-BK Anlage B die folgenden weiteren Hinweise zur Gestaltung des Praktikums:</w:t>
      </w:r>
    </w:p>
    <w:p w14:paraId="4B93F210" w14:textId="04D51484" w:rsidR="00E238A0" w:rsidRPr="00FB3F0F" w:rsidRDefault="00E238A0" w:rsidP="00E238A0">
      <w:pPr>
        <w:pBdr>
          <w:top w:val="single" w:sz="4" w:space="1" w:color="auto"/>
          <w:left w:val="single" w:sz="4" w:space="4" w:color="auto"/>
          <w:bottom w:val="single" w:sz="4" w:space="1" w:color="auto"/>
          <w:right w:val="single" w:sz="4" w:space="4" w:color="auto"/>
        </w:pBdr>
        <w:spacing w:after="0"/>
        <w:jc w:val="both"/>
        <w:rPr>
          <w:rFonts w:ascii="Arial" w:hAnsi="Arial" w:cs="Arial"/>
          <w:b/>
          <w:color w:val="000000" w:themeColor="text1"/>
        </w:rPr>
      </w:pPr>
      <w:r w:rsidRPr="00FB3F0F">
        <w:rPr>
          <w:rFonts w:ascii="Arial" w:hAnsi="Arial" w:cs="Arial"/>
          <w:b/>
          <w:color w:val="000000" w:themeColor="text1"/>
        </w:rPr>
        <w:t>Verordnung über die Ausbildung und Prüfung in den Bildungsgängen des Berufskollegs (Ausbildungs- und Prüfungsordnung Berufskolleg – APO-BK)</w:t>
      </w:r>
    </w:p>
    <w:p w14:paraId="05BA3D96" w14:textId="1C3E9F2C" w:rsidR="00E238A0" w:rsidRPr="00FB3F0F" w:rsidRDefault="00E238A0" w:rsidP="00E238A0">
      <w:pPr>
        <w:pBdr>
          <w:top w:val="single" w:sz="4" w:space="1" w:color="auto"/>
          <w:left w:val="single" w:sz="4" w:space="4" w:color="auto"/>
          <w:bottom w:val="single" w:sz="4" w:space="1" w:color="auto"/>
          <w:right w:val="single" w:sz="4" w:space="4" w:color="auto"/>
        </w:pBdr>
        <w:spacing w:after="0"/>
        <w:jc w:val="both"/>
        <w:rPr>
          <w:rFonts w:ascii="Arial" w:hAnsi="Arial" w:cs="Arial"/>
          <w:b/>
          <w:color w:val="000000" w:themeColor="text1"/>
        </w:rPr>
      </w:pPr>
      <w:r w:rsidRPr="00FB3F0F">
        <w:rPr>
          <w:rFonts w:ascii="Arial" w:hAnsi="Arial" w:cs="Arial"/>
          <w:b/>
          <w:color w:val="000000" w:themeColor="text1"/>
        </w:rPr>
        <w:t>Anlage B</w:t>
      </w:r>
    </w:p>
    <w:p w14:paraId="318292EA" w14:textId="77777777" w:rsidR="00E238A0" w:rsidRPr="00FB3F0F" w:rsidRDefault="00E238A0" w:rsidP="00E238A0">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0"/>
          <w:szCs w:val="20"/>
        </w:rPr>
      </w:pPr>
    </w:p>
    <w:p w14:paraId="794AD9CB" w14:textId="101A0473" w:rsidR="00E238A0" w:rsidRPr="00FB3F0F" w:rsidRDefault="00E238A0" w:rsidP="00E238A0">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0"/>
          <w:szCs w:val="20"/>
        </w:rPr>
      </w:pPr>
      <w:r w:rsidRPr="00FB3F0F">
        <w:rPr>
          <w:rFonts w:ascii="Arial" w:hAnsi="Arial" w:cs="Arial"/>
          <w:color w:val="000000" w:themeColor="text1"/>
          <w:sz w:val="20"/>
          <w:szCs w:val="20"/>
        </w:rPr>
        <w:t>VV 4.2. zu § 4 (2) Organisation</w:t>
      </w:r>
    </w:p>
    <w:p w14:paraId="2DA48DD1" w14:textId="42AA015F" w:rsidR="00953D6B" w:rsidRPr="00FB3F0F" w:rsidRDefault="00E238A0" w:rsidP="00E238A0">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0"/>
          <w:szCs w:val="20"/>
        </w:rPr>
      </w:pPr>
      <w:r w:rsidRPr="00FB3F0F">
        <w:rPr>
          <w:rFonts w:ascii="Arial" w:hAnsi="Arial" w:cs="Arial"/>
          <w:color w:val="000000" w:themeColor="text1"/>
          <w:sz w:val="20"/>
          <w:szCs w:val="20"/>
        </w:rPr>
        <w:t>Das Praktikum ist gemäß Fußnote 1 der Stundentafel Anlage B3 Bestandteil der fachpraktischen Anteile. Die Bestand</w:t>
      </w:r>
      <w:r w:rsidR="00953D6B" w:rsidRPr="00FB3F0F">
        <w:rPr>
          <w:rFonts w:ascii="Arial" w:hAnsi="Arial" w:cs="Arial"/>
          <w:color w:val="000000" w:themeColor="text1"/>
          <w:sz w:val="20"/>
          <w:szCs w:val="20"/>
        </w:rPr>
        <w:t>teile der fachpraktischen Anteile eines Faches sind in der Bildungsgangkonferenz festzulegen. Das Praktikum ist auf den Zeugnissen mit einer Note auszuweisen. Unter Bemerkungen werden auf dem Zeugnis Hinweise auf den Einsatzbereich/die Einsatzbereiche gegeben, auf den oder die sich die Praktikumsnote bezieht.</w:t>
      </w:r>
    </w:p>
    <w:p w14:paraId="0F037F58" w14:textId="48C1DF38" w:rsidR="00953D6B" w:rsidRPr="00FB3F0F" w:rsidRDefault="00953D6B" w:rsidP="00E238A0">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0"/>
          <w:szCs w:val="20"/>
        </w:rPr>
      </w:pPr>
      <w:r w:rsidRPr="00FB3F0F">
        <w:rPr>
          <w:rFonts w:ascii="Arial" w:hAnsi="Arial" w:cs="Arial"/>
          <w:color w:val="000000" w:themeColor="text1"/>
          <w:sz w:val="20"/>
          <w:szCs w:val="20"/>
        </w:rPr>
        <w:t>VV 6.2 zu §6(2) Versetzung Leistungsanforderungen</w:t>
      </w:r>
    </w:p>
    <w:p w14:paraId="509D3F62" w14:textId="55707C23" w:rsidR="00953D6B" w:rsidRPr="00FB3F0F" w:rsidRDefault="00953D6B" w:rsidP="00E238A0">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0"/>
          <w:szCs w:val="20"/>
        </w:rPr>
      </w:pPr>
      <w:r w:rsidRPr="00FB3F0F">
        <w:rPr>
          <w:rFonts w:ascii="Arial" w:hAnsi="Arial" w:cs="Arial"/>
          <w:color w:val="000000" w:themeColor="text1"/>
          <w:sz w:val="20"/>
          <w:szCs w:val="20"/>
        </w:rPr>
        <w:t xml:space="preserve">Das Praktikum ist der wichtigste Bestandteil bei der Benotung der fachpraktischen Anteile. Eine mindestens ausreichende Gesamtnote </w:t>
      </w:r>
      <w:r w:rsidR="00454CF3" w:rsidRPr="00FB3F0F">
        <w:rPr>
          <w:rFonts w:ascii="Arial" w:hAnsi="Arial" w:cs="Arial"/>
          <w:color w:val="000000" w:themeColor="text1"/>
          <w:sz w:val="20"/>
          <w:szCs w:val="20"/>
        </w:rPr>
        <w:t>in den fachpraktischen Anteilen darf nur erteilt werden, wenn in den zu berücksichtigenden Praktika mindestens ausreichende Leistungen erzielt worden sind. Die Festlegung der Note im Praktikum erfolgt durch die Lehrkräfte der Schule auf Grundlage mehrerer Praktikumsbesuche und unter Berücksichtigung der Rückmeldung der Anleiterin oder des Anleiters der Praktikumsstelle. […]</w:t>
      </w:r>
    </w:p>
    <w:p w14:paraId="58BC519E" w14:textId="0D803973" w:rsidR="00E238A0" w:rsidRPr="00FB3F0F" w:rsidRDefault="00953D6B" w:rsidP="00DF6A1F">
      <w:pPr>
        <w:spacing w:line="360" w:lineRule="auto"/>
        <w:jc w:val="both"/>
        <w:rPr>
          <w:rFonts w:ascii="Arial" w:hAnsi="Arial" w:cs="Arial"/>
          <w:color w:val="000000" w:themeColor="text1"/>
        </w:rPr>
      </w:pPr>
      <w:r w:rsidRPr="00FB3F0F">
        <w:rPr>
          <w:rFonts w:ascii="Arial" w:hAnsi="Arial" w:cs="Arial"/>
          <w:color w:val="000000" w:themeColor="text1"/>
        </w:rPr>
        <w:lastRenderedPageBreak/>
        <w:t>Demzufolge wird ein Teil der fachpraktischen Anteile an den Lernort Praxis verlegt</w:t>
      </w:r>
      <w:r w:rsidR="00454CF3" w:rsidRPr="00FB3F0F">
        <w:rPr>
          <w:rFonts w:ascii="Arial" w:hAnsi="Arial" w:cs="Arial"/>
          <w:color w:val="000000" w:themeColor="text1"/>
        </w:rPr>
        <w:t xml:space="preserve"> und dieser als so relevant ausgewiesen, dass eine mangelhafte Leistung im Praktikum </w:t>
      </w:r>
      <w:r w:rsidR="00C8663A" w:rsidRPr="00FB3F0F">
        <w:rPr>
          <w:rFonts w:ascii="Arial" w:hAnsi="Arial" w:cs="Arial"/>
          <w:color w:val="000000" w:themeColor="text1"/>
        </w:rPr>
        <w:t xml:space="preserve">zwangsläufig zu einer mangelhaften Leistung der fachpraktischen Anteile führt. Darüber hinaus soll das Votum der Anleiterin oder des Anleiters berücksichtigt werden. </w:t>
      </w:r>
    </w:p>
    <w:p w14:paraId="33703292" w14:textId="343BB53B" w:rsidR="002361B1" w:rsidRPr="00FB3F0F" w:rsidRDefault="002361B1" w:rsidP="00DF6A1F">
      <w:pPr>
        <w:spacing w:line="360" w:lineRule="auto"/>
        <w:jc w:val="both"/>
        <w:rPr>
          <w:rFonts w:ascii="Arial" w:hAnsi="Arial" w:cs="Arial"/>
          <w:color w:val="000000" w:themeColor="text1"/>
        </w:rPr>
      </w:pPr>
      <w:r w:rsidRPr="00FB3F0F">
        <w:rPr>
          <w:rFonts w:ascii="Arial" w:hAnsi="Arial" w:cs="Arial"/>
          <w:color w:val="000000" w:themeColor="text1"/>
        </w:rPr>
        <w:t xml:space="preserve"> </w:t>
      </w:r>
      <w:r w:rsidR="00C8663A" w:rsidRPr="00FB3F0F">
        <w:rPr>
          <w:rFonts w:ascii="Arial" w:hAnsi="Arial" w:cs="Arial"/>
          <w:color w:val="000000" w:themeColor="text1"/>
        </w:rPr>
        <w:t>Außerdem fordert die</w:t>
      </w:r>
      <w:r w:rsidR="009B6B57" w:rsidRPr="00FB3F0F">
        <w:rPr>
          <w:rFonts w:ascii="Arial" w:hAnsi="Arial" w:cs="Arial"/>
          <w:color w:val="000000" w:themeColor="text1"/>
        </w:rPr>
        <w:t xml:space="preserve"> AZAV</w:t>
      </w:r>
      <w:r w:rsidRPr="00FB3F0F">
        <w:rPr>
          <w:rFonts w:ascii="Arial" w:hAnsi="Arial" w:cs="Arial"/>
          <w:color w:val="000000" w:themeColor="text1"/>
        </w:rPr>
        <w:t xml:space="preserve"> im Rahmen des §2 (4) 8., dass ein System zur Sicherung der Qualität in Bezug auf die Zusammenarbeit mit </w:t>
      </w:r>
      <w:r w:rsidR="004F0D7D" w:rsidRPr="00FB3F0F">
        <w:rPr>
          <w:rFonts w:ascii="Arial" w:hAnsi="Arial" w:cs="Arial"/>
          <w:color w:val="000000" w:themeColor="text1"/>
        </w:rPr>
        <w:t xml:space="preserve">so genannten Dritten, also den Praxiseinrichtungen </w:t>
      </w:r>
      <w:r w:rsidRPr="00FB3F0F">
        <w:rPr>
          <w:rFonts w:ascii="Arial" w:hAnsi="Arial" w:cs="Arial"/>
          <w:color w:val="000000" w:themeColor="text1"/>
        </w:rPr>
        <w:t xml:space="preserve">und der ständigen Weiterentwicklung dieser Zusammenarbeit vorliegt. </w:t>
      </w:r>
    </w:p>
    <w:p w14:paraId="25125CE8" w14:textId="77777777" w:rsidR="004F0D7D" w:rsidRPr="00FB3F0F" w:rsidRDefault="002361B1" w:rsidP="004F0D7D">
      <w:pPr>
        <w:pStyle w:val="SP278634"/>
        <w:pBdr>
          <w:top w:val="single" w:sz="4" w:space="1" w:color="auto"/>
          <w:left w:val="single" w:sz="4" w:space="4" w:color="auto"/>
          <w:bottom w:val="single" w:sz="4" w:space="1" w:color="auto"/>
          <w:right w:val="single" w:sz="4" w:space="4" w:color="auto"/>
        </w:pBdr>
        <w:tabs>
          <w:tab w:val="left" w:pos="1740"/>
        </w:tabs>
        <w:rPr>
          <w:b/>
          <w:bCs/>
          <w:color w:val="000000" w:themeColor="text1"/>
          <w:sz w:val="20"/>
          <w:szCs w:val="20"/>
        </w:rPr>
      </w:pPr>
      <w:r w:rsidRPr="00FB3F0F">
        <w:rPr>
          <w:rStyle w:val="SC253958"/>
          <w:b w:val="0"/>
          <w:i/>
          <w:color w:val="000000" w:themeColor="text1"/>
          <w:sz w:val="20"/>
          <w:szCs w:val="20"/>
        </w:rPr>
        <w:t xml:space="preserve">(4) Ein System zur Sicherung der Qualität nach § 178 Nummer 4 des Dritten Buches Sozialgesetzbuch liegt vor, wenn durch zielgerichtete und systematische Verfahren und Maßnahmen die Qualität der Leistungen gewährleistet und kontinuierlich verbessert wird. Damit die fachkundige Stelle das Vorliegen der </w:t>
      </w:r>
      <w:r w:rsidR="004F0D7D" w:rsidRPr="00FB3F0F">
        <w:rPr>
          <w:rStyle w:val="SC253958"/>
          <w:b w:val="0"/>
          <w:i/>
          <w:color w:val="000000" w:themeColor="text1"/>
          <w:sz w:val="20"/>
          <w:szCs w:val="20"/>
        </w:rPr>
        <w:t>Voraussetzungen beurteilen kann, erhält sie vom Träger eine Dokumentation grundsätzlich</w:t>
      </w:r>
      <w:r w:rsidR="004F0D7D" w:rsidRPr="00FB3F0F">
        <w:rPr>
          <w:rStyle w:val="SC253958"/>
          <w:color w:val="000000" w:themeColor="text1"/>
          <w:sz w:val="20"/>
          <w:szCs w:val="20"/>
        </w:rPr>
        <w:br/>
      </w:r>
      <w:r w:rsidR="004F0D7D" w:rsidRPr="00FB3F0F">
        <w:rPr>
          <w:b/>
          <w:bCs/>
          <w:color w:val="000000" w:themeColor="text1"/>
          <w:sz w:val="20"/>
          <w:szCs w:val="20"/>
        </w:rPr>
        <w:br/>
        <w:t>[...]</w:t>
      </w:r>
      <w:r w:rsidR="004F0D7D" w:rsidRPr="00FB3F0F">
        <w:rPr>
          <w:b/>
          <w:bCs/>
          <w:color w:val="000000" w:themeColor="text1"/>
          <w:sz w:val="20"/>
          <w:szCs w:val="20"/>
        </w:rPr>
        <w:br/>
      </w:r>
    </w:p>
    <w:p w14:paraId="00F5AD23" w14:textId="77777777" w:rsidR="004F0D7D" w:rsidRPr="00FB3F0F" w:rsidRDefault="004F0D7D" w:rsidP="004F0D7D">
      <w:pPr>
        <w:pStyle w:val="SP278634"/>
        <w:pBdr>
          <w:top w:val="single" w:sz="4" w:space="1" w:color="auto"/>
          <w:left w:val="single" w:sz="4" w:space="4" w:color="auto"/>
          <w:bottom w:val="single" w:sz="4" w:space="1" w:color="auto"/>
          <w:right w:val="single" w:sz="4" w:space="4" w:color="auto"/>
        </w:pBdr>
        <w:tabs>
          <w:tab w:val="left" w:pos="1740"/>
        </w:tabs>
        <w:rPr>
          <w:b/>
          <w:bCs/>
          <w:color w:val="000000" w:themeColor="text1"/>
          <w:sz w:val="20"/>
          <w:szCs w:val="20"/>
        </w:rPr>
      </w:pPr>
      <w:r w:rsidRPr="00FB3F0F">
        <w:rPr>
          <w:b/>
          <w:bCs/>
          <w:color w:val="000000" w:themeColor="text1"/>
          <w:sz w:val="20"/>
          <w:szCs w:val="20"/>
        </w:rPr>
        <w:t xml:space="preserve">8. zur Art und Weise der kontinuierlichen Zusammenarbeit mit Dritten und der ständigen Weiterentwicklung dieser Zusammenarbeit </w:t>
      </w:r>
    </w:p>
    <w:p w14:paraId="4D513D6D" w14:textId="77777777" w:rsidR="004F0D7D" w:rsidRPr="00FB3F0F" w:rsidRDefault="004F0D7D" w:rsidP="004F0D7D">
      <w:pPr>
        <w:pStyle w:val="SP278634"/>
        <w:pBdr>
          <w:top w:val="single" w:sz="4" w:space="1" w:color="auto"/>
          <w:left w:val="single" w:sz="4" w:space="4" w:color="auto"/>
          <w:bottom w:val="single" w:sz="4" w:space="1" w:color="auto"/>
          <w:right w:val="single" w:sz="4" w:space="4" w:color="auto"/>
        </w:pBdr>
        <w:tabs>
          <w:tab w:val="left" w:pos="1740"/>
        </w:tabs>
        <w:rPr>
          <w:b/>
          <w:bCs/>
          <w:color w:val="000000" w:themeColor="text1"/>
          <w:sz w:val="20"/>
          <w:szCs w:val="20"/>
        </w:rPr>
      </w:pPr>
    </w:p>
    <w:p w14:paraId="4681BE0D" w14:textId="42FD85C8" w:rsidR="004F0D7D" w:rsidRPr="00FB3F0F" w:rsidRDefault="004F0D7D" w:rsidP="004F0D7D">
      <w:pPr>
        <w:pStyle w:val="SP278634"/>
        <w:pBdr>
          <w:top w:val="single" w:sz="4" w:space="1" w:color="auto"/>
          <w:left w:val="single" w:sz="4" w:space="4" w:color="auto"/>
          <w:bottom w:val="single" w:sz="4" w:space="1" w:color="auto"/>
          <w:right w:val="single" w:sz="4" w:space="4" w:color="auto"/>
        </w:pBdr>
        <w:tabs>
          <w:tab w:val="left" w:pos="1740"/>
        </w:tabs>
        <w:rPr>
          <w:b/>
          <w:bCs/>
          <w:color w:val="000000" w:themeColor="text1"/>
          <w:sz w:val="20"/>
          <w:szCs w:val="20"/>
        </w:rPr>
      </w:pPr>
      <w:r w:rsidRPr="00FB3F0F">
        <w:rPr>
          <w:b/>
          <w:bCs/>
          <w:color w:val="000000" w:themeColor="text1"/>
          <w:sz w:val="20"/>
          <w:szCs w:val="20"/>
        </w:rPr>
        <w:t>[...]</w:t>
      </w:r>
      <w:r w:rsidRPr="00FB3F0F">
        <w:rPr>
          <w:b/>
          <w:bCs/>
          <w:color w:val="000000" w:themeColor="text1"/>
          <w:sz w:val="20"/>
          <w:szCs w:val="20"/>
        </w:rPr>
        <w:br/>
      </w:r>
    </w:p>
    <w:p w14:paraId="5A7C08D9" w14:textId="3095C105" w:rsidR="00FF0E78" w:rsidRPr="00FB3F0F" w:rsidRDefault="00FF0E78" w:rsidP="00FF0E78">
      <w:pPr>
        <w:pStyle w:val="SP278634"/>
        <w:pBdr>
          <w:top w:val="single" w:sz="4" w:space="1" w:color="auto"/>
          <w:left w:val="single" w:sz="4" w:space="4" w:color="auto"/>
          <w:bottom w:val="single" w:sz="4" w:space="1" w:color="auto"/>
          <w:right w:val="single" w:sz="4" w:space="4" w:color="auto"/>
        </w:pBdr>
        <w:rPr>
          <w:b/>
          <w:color w:val="000000" w:themeColor="text1"/>
          <w:sz w:val="20"/>
          <w:szCs w:val="20"/>
        </w:rPr>
      </w:pPr>
      <w:r w:rsidRPr="00FB3F0F">
        <w:rPr>
          <w:rStyle w:val="SC253958"/>
          <w:b w:val="0"/>
          <w:color w:val="000000" w:themeColor="text1"/>
          <w:sz w:val="20"/>
          <w:szCs w:val="20"/>
        </w:rPr>
        <w:t>(</w:t>
      </w:r>
      <w:r w:rsidR="004F0D7D" w:rsidRPr="00FB3F0F">
        <w:rPr>
          <w:rStyle w:val="SC253958"/>
          <w:b w:val="0"/>
          <w:color w:val="000000" w:themeColor="text1"/>
          <w:sz w:val="20"/>
          <w:szCs w:val="20"/>
        </w:rPr>
        <w:t>Akkreditierungs- und Zulassungsverordnung (AZAV)</w:t>
      </w:r>
      <w:r w:rsidRPr="00FB3F0F">
        <w:rPr>
          <w:rStyle w:val="SC253958"/>
          <w:b w:val="0"/>
          <w:color w:val="000000" w:themeColor="text1"/>
          <w:sz w:val="20"/>
          <w:szCs w:val="20"/>
        </w:rPr>
        <w:t>)</w:t>
      </w:r>
    </w:p>
    <w:p w14:paraId="51A8CCDF" w14:textId="77777777" w:rsidR="004F0D7D" w:rsidRPr="00FB3F0F" w:rsidRDefault="004F0D7D" w:rsidP="007119E2">
      <w:pPr>
        <w:autoSpaceDE w:val="0"/>
        <w:autoSpaceDN w:val="0"/>
        <w:adjustRightInd w:val="0"/>
        <w:spacing w:after="0" w:line="240" w:lineRule="auto"/>
        <w:rPr>
          <w:rFonts w:ascii="Arial" w:hAnsi="Arial" w:cs="Arial"/>
          <w:color w:val="000000" w:themeColor="text1"/>
        </w:rPr>
      </w:pPr>
    </w:p>
    <w:p w14:paraId="2E786588" w14:textId="2E8494E6" w:rsidR="00F67880" w:rsidRPr="00FB3F0F" w:rsidRDefault="00C8663A" w:rsidP="00615765">
      <w:pPr>
        <w:spacing w:line="360" w:lineRule="auto"/>
        <w:jc w:val="both"/>
        <w:rPr>
          <w:rFonts w:ascii="Arial" w:hAnsi="Arial" w:cs="Arial"/>
          <w:color w:val="000000" w:themeColor="text1"/>
        </w:rPr>
      </w:pPr>
      <w:bookmarkStart w:id="0" w:name="P6-A4"/>
      <w:bookmarkEnd w:id="0"/>
      <w:r w:rsidRPr="00FB3F0F">
        <w:rPr>
          <w:rFonts w:ascii="Arial" w:hAnsi="Arial" w:cs="Arial"/>
          <w:color w:val="000000" w:themeColor="text1"/>
        </w:rPr>
        <w:t>Wegen der zentralen Stellung des Praktikums im Bildungsgang empfiehlt es sich</w:t>
      </w:r>
      <w:r w:rsidR="00F67880" w:rsidRPr="00FB3F0F">
        <w:rPr>
          <w:rFonts w:ascii="Arial" w:hAnsi="Arial" w:cs="Arial"/>
          <w:color w:val="000000" w:themeColor="text1"/>
        </w:rPr>
        <w:t xml:space="preserve">, eine Praktikumsvereinbarung zwischen der entsprechenden Einrichtung, den </w:t>
      </w:r>
      <w:r w:rsidR="00615765" w:rsidRPr="00FB3F0F">
        <w:rPr>
          <w:rFonts w:ascii="Arial" w:hAnsi="Arial" w:cs="Arial"/>
          <w:color w:val="000000" w:themeColor="text1"/>
        </w:rPr>
        <w:t>Schüler</w:t>
      </w:r>
      <w:r w:rsidR="006813CF" w:rsidRPr="00FB3F0F">
        <w:rPr>
          <w:rFonts w:ascii="Arial" w:hAnsi="Arial" w:cs="Arial"/>
          <w:color w:val="000000" w:themeColor="text1"/>
        </w:rPr>
        <w:t>innen</w:t>
      </w:r>
      <w:r w:rsidR="00615765" w:rsidRPr="00FB3F0F">
        <w:rPr>
          <w:rFonts w:ascii="Arial" w:hAnsi="Arial" w:cs="Arial"/>
          <w:color w:val="000000" w:themeColor="text1"/>
        </w:rPr>
        <w:t xml:space="preserve"> und Schülern</w:t>
      </w:r>
      <w:r w:rsidR="00F67880" w:rsidRPr="00FB3F0F">
        <w:rPr>
          <w:rFonts w:ascii="Arial" w:hAnsi="Arial" w:cs="Arial"/>
          <w:color w:val="000000" w:themeColor="text1"/>
        </w:rPr>
        <w:t xml:space="preserve"> sowie der</w:t>
      </w:r>
      <w:r w:rsidR="006813CF" w:rsidRPr="00FB3F0F">
        <w:rPr>
          <w:rFonts w:ascii="Arial" w:hAnsi="Arial" w:cs="Arial"/>
          <w:color w:val="000000" w:themeColor="text1"/>
        </w:rPr>
        <w:t xml:space="preserve"> Berufsf</w:t>
      </w:r>
      <w:r w:rsidR="00F67880" w:rsidRPr="00FB3F0F">
        <w:rPr>
          <w:rFonts w:ascii="Arial" w:hAnsi="Arial" w:cs="Arial"/>
          <w:color w:val="000000" w:themeColor="text1"/>
        </w:rPr>
        <w:t xml:space="preserve">achschule abzuschließen. Die Schule stellt ein von </w:t>
      </w:r>
      <w:r w:rsidR="0007223C" w:rsidRPr="00FB3F0F">
        <w:rPr>
          <w:rFonts w:ascii="Arial" w:hAnsi="Arial" w:cs="Arial"/>
          <w:color w:val="000000" w:themeColor="text1"/>
        </w:rPr>
        <w:t>P</w:t>
      </w:r>
      <w:r w:rsidR="00F67880" w:rsidRPr="00FB3F0F">
        <w:rPr>
          <w:rFonts w:ascii="Arial" w:hAnsi="Arial" w:cs="Arial"/>
          <w:color w:val="000000" w:themeColor="text1"/>
        </w:rPr>
        <w:t>raktikant</w:t>
      </w:r>
      <w:r w:rsidR="00B678EA" w:rsidRPr="00FB3F0F">
        <w:rPr>
          <w:rFonts w:ascii="Arial" w:hAnsi="Arial" w:cs="Arial"/>
          <w:color w:val="000000" w:themeColor="text1"/>
        </w:rPr>
        <w:t>in/Praktikant</w:t>
      </w:r>
      <w:r w:rsidR="00F67880" w:rsidRPr="00FB3F0F">
        <w:rPr>
          <w:rFonts w:ascii="Arial" w:hAnsi="Arial" w:cs="Arial"/>
          <w:color w:val="000000" w:themeColor="text1"/>
        </w:rPr>
        <w:t xml:space="preserve"> und </w:t>
      </w:r>
      <w:r w:rsidR="009B6B57" w:rsidRPr="00FB3F0F">
        <w:rPr>
          <w:rFonts w:ascii="Arial" w:hAnsi="Arial" w:cs="Arial"/>
          <w:color w:val="000000" w:themeColor="text1"/>
        </w:rPr>
        <w:t>Praxiseinrichtung</w:t>
      </w:r>
      <w:r w:rsidR="00F67880" w:rsidRPr="00FB3F0F">
        <w:rPr>
          <w:rFonts w:ascii="Arial" w:hAnsi="Arial" w:cs="Arial"/>
          <w:color w:val="000000" w:themeColor="text1"/>
        </w:rPr>
        <w:t xml:space="preserve"> auszufüllendes Formular zur Genehmigung einer Praxisstelle zur Verfügung, das mindestens folgende Angaben enthält:</w:t>
      </w:r>
    </w:p>
    <w:p w14:paraId="5BDBD252" w14:textId="03339F35" w:rsidR="00F67880" w:rsidRPr="00FB3F0F" w:rsidRDefault="00F67880" w:rsidP="00615765">
      <w:pPr>
        <w:numPr>
          <w:ilvl w:val="0"/>
          <w:numId w:val="2"/>
        </w:numPr>
        <w:spacing w:after="0" w:line="360" w:lineRule="auto"/>
        <w:jc w:val="both"/>
        <w:rPr>
          <w:rFonts w:ascii="Arial" w:hAnsi="Arial" w:cs="Arial"/>
          <w:color w:val="000000" w:themeColor="text1"/>
        </w:rPr>
      </w:pPr>
      <w:r w:rsidRPr="00FB3F0F">
        <w:rPr>
          <w:rFonts w:ascii="Arial" w:hAnsi="Arial" w:cs="Arial"/>
          <w:color w:val="000000" w:themeColor="text1"/>
        </w:rPr>
        <w:t>Daten der Beteiligten (Praktikantin/Praktikant; Einrichtu</w:t>
      </w:r>
      <w:r w:rsidR="009B6B57" w:rsidRPr="00FB3F0F">
        <w:rPr>
          <w:rFonts w:ascii="Arial" w:hAnsi="Arial" w:cs="Arial"/>
          <w:color w:val="000000" w:themeColor="text1"/>
        </w:rPr>
        <w:t>ng und Träger; Praxisanleitung</w:t>
      </w:r>
      <w:r w:rsidRPr="00FB3F0F">
        <w:rPr>
          <w:rFonts w:ascii="Arial" w:hAnsi="Arial" w:cs="Arial"/>
          <w:color w:val="000000" w:themeColor="text1"/>
        </w:rPr>
        <w:t>)</w:t>
      </w:r>
    </w:p>
    <w:p w14:paraId="1B206B4F" w14:textId="6568A8B8" w:rsidR="00F67880" w:rsidRPr="00FB3F0F" w:rsidRDefault="00F67880" w:rsidP="00615765">
      <w:pPr>
        <w:numPr>
          <w:ilvl w:val="0"/>
          <w:numId w:val="2"/>
        </w:numPr>
        <w:spacing w:after="0" w:line="360" w:lineRule="auto"/>
        <w:jc w:val="both"/>
        <w:rPr>
          <w:rFonts w:ascii="Arial" w:hAnsi="Arial" w:cs="Arial"/>
          <w:color w:val="000000" w:themeColor="text1"/>
        </w:rPr>
      </w:pPr>
      <w:r w:rsidRPr="00FB3F0F">
        <w:rPr>
          <w:rFonts w:ascii="Arial" w:hAnsi="Arial" w:cs="Arial"/>
          <w:color w:val="000000" w:themeColor="text1"/>
        </w:rPr>
        <w:t>Zeitraum und Dauer des Praktikums</w:t>
      </w:r>
    </w:p>
    <w:p w14:paraId="7B1D786D" w14:textId="51FF9A69" w:rsidR="009B6B57" w:rsidRPr="00FB3F0F" w:rsidRDefault="009B6B57" w:rsidP="00615765">
      <w:pPr>
        <w:numPr>
          <w:ilvl w:val="0"/>
          <w:numId w:val="2"/>
        </w:numPr>
        <w:spacing w:after="0" w:line="360" w:lineRule="auto"/>
        <w:jc w:val="both"/>
        <w:rPr>
          <w:rFonts w:ascii="Arial" w:hAnsi="Arial" w:cs="Arial"/>
          <w:color w:val="000000" w:themeColor="text1"/>
        </w:rPr>
      </w:pPr>
      <w:r w:rsidRPr="00FB3F0F">
        <w:rPr>
          <w:rFonts w:ascii="Arial" w:hAnsi="Arial" w:cs="Arial"/>
          <w:color w:val="000000" w:themeColor="text1"/>
        </w:rPr>
        <w:t>Arbeitszeit</w:t>
      </w:r>
    </w:p>
    <w:p w14:paraId="45C16F2B" w14:textId="77777777" w:rsidR="00F67880" w:rsidRPr="00FB3F0F" w:rsidRDefault="00F67880" w:rsidP="00615765">
      <w:pPr>
        <w:numPr>
          <w:ilvl w:val="0"/>
          <w:numId w:val="2"/>
        </w:numPr>
        <w:spacing w:after="0" w:line="360" w:lineRule="auto"/>
        <w:jc w:val="both"/>
        <w:rPr>
          <w:rFonts w:ascii="Arial" w:hAnsi="Arial" w:cs="Arial"/>
          <w:color w:val="000000" w:themeColor="text1"/>
        </w:rPr>
      </w:pPr>
      <w:r w:rsidRPr="00FB3F0F">
        <w:rPr>
          <w:rFonts w:ascii="Arial" w:hAnsi="Arial" w:cs="Arial"/>
          <w:color w:val="000000" w:themeColor="text1"/>
        </w:rPr>
        <w:t>Berufserfahrung der Praxisanleitung</w:t>
      </w:r>
    </w:p>
    <w:p w14:paraId="28D2AAAD" w14:textId="3A463A67" w:rsidR="00F67880" w:rsidRPr="00FB3F0F" w:rsidRDefault="00F67880" w:rsidP="00615765">
      <w:pPr>
        <w:numPr>
          <w:ilvl w:val="0"/>
          <w:numId w:val="2"/>
        </w:numPr>
        <w:spacing w:after="0" w:line="360" w:lineRule="auto"/>
        <w:jc w:val="both"/>
        <w:rPr>
          <w:rFonts w:ascii="Arial" w:hAnsi="Arial" w:cs="Arial"/>
          <w:color w:val="000000" w:themeColor="text1"/>
        </w:rPr>
      </w:pPr>
      <w:r w:rsidRPr="00FB3F0F">
        <w:rPr>
          <w:rFonts w:ascii="Arial" w:hAnsi="Arial" w:cs="Arial"/>
          <w:color w:val="000000" w:themeColor="text1"/>
        </w:rPr>
        <w:t>Einsatzbereiche der Praktikantin /des Praktikanten</w:t>
      </w:r>
    </w:p>
    <w:p w14:paraId="34EA7176" w14:textId="77777777" w:rsidR="00F67880" w:rsidRPr="00FB3F0F" w:rsidRDefault="00F67880" w:rsidP="00615765">
      <w:pPr>
        <w:numPr>
          <w:ilvl w:val="0"/>
          <w:numId w:val="2"/>
        </w:numPr>
        <w:spacing w:after="0" w:line="360" w:lineRule="auto"/>
        <w:jc w:val="both"/>
        <w:rPr>
          <w:rFonts w:ascii="Arial" w:hAnsi="Arial" w:cs="Arial"/>
          <w:color w:val="000000" w:themeColor="text1"/>
        </w:rPr>
      </w:pPr>
      <w:r w:rsidRPr="00FB3F0F">
        <w:rPr>
          <w:rFonts w:ascii="Arial" w:hAnsi="Arial" w:cs="Arial"/>
          <w:color w:val="000000" w:themeColor="text1"/>
        </w:rPr>
        <w:t>Alter der zu Betreuenden</w:t>
      </w:r>
    </w:p>
    <w:p w14:paraId="6AEF94F4" w14:textId="1BD6987B" w:rsidR="00F67880" w:rsidRPr="00FB3F0F" w:rsidRDefault="00F67880" w:rsidP="00615765">
      <w:pPr>
        <w:numPr>
          <w:ilvl w:val="0"/>
          <w:numId w:val="2"/>
        </w:numPr>
        <w:spacing w:after="0" w:line="360" w:lineRule="auto"/>
        <w:jc w:val="both"/>
        <w:rPr>
          <w:rFonts w:ascii="Arial" w:hAnsi="Arial" w:cs="Arial"/>
          <w:color w:val="000000" w:themeColor="text1"/>
        </w:rPr>
      </w:pPr>
      <w:r w:rsidRPr="00FB3F0F">
        <w:rPr>
          <w:rFonts w:ascii="Arial" w:hAnsi="Arial" w:cs="Arial"/>
          <w:color w:val="000000" w:themeColor="text1"/>
        </w:rPr>
        <w:t>Aufgabenschwerpunkte</w:t>
      </w:r>
    </w:p>
    <w:p w14:paraId="12A45E22" w14:textId="77777777" w:rsidR="00E7074A" w:rsidRPr="00FB3F0F" w:rsidRDefault="00E7074A" w:rsidP="00615765">
      <w:pPr>
        <w:spacing w:after="0" w:line="360" w:lineRule="auto"/>
        <w:jc w:val="both"/>
        <w:rPr>
          <w:rFonts w:ascii="Arial" w:hAnsi="Arial" w:cs="Arial"/>
          <w:color w:val="000000" w:themeColor="text1"/>
        </w:rPr>
      </w:pPr>
    </w:p>
    <w:p w14:paraId="5A93E75C" w14:textId="27C0D002" w:rsidR="00E7074A" w:rsidRDefault="00E7074A" w:rsidP="00615765">
      <w:pPr>
        <w:spacing w:line="360" w:lineRule="auto"/>
        <w:jc w:val="both"/>
        <w:rPr>
          <w:rFonts w:ascii="Arial" w:hAnsi="Arial" w:cs="Arial"/>
        </w:rPr>
      </w:pPr>
      <w:r w:rsidRPr="00FB3F0F">
        <w:rPr>
          <w:rFonts w:ascii="Arial" w:hAnsi="Arial" w:cs="Arial"/>
          <w:color w:val="000000" w:themeColor="text1"/>
        </w:rPr>
        <w:t>Dabei können auch die Kriterien für die Praxisanleitung festgelegt werden</w:t>
      </w:r>
      <w:r w:rsidR="00C8663A" w:rsidRPr="00FB3F0F">
        <w:rPr>
          <w:rFonts w:ascii="Arial" w:hAnsi="Arial" w:cs="Arial"/>
          <w:color w:val="000000" w:themeColor="text1"/>
        </w:rPr>
        <w:t>. Hierbei ist zu berücksichtigen, dass sie in der Lage sein sollte, fundiert über die Leistungen der Schülerin oder des Schülers im Praktikum Auskunft zu geben.</w:t>
      </w:r>
      <w:r w:rsidRPr="00FB3F0F">
        <w:rPr>
          <w:rFonts w:ascii="Arial" w:hAnsi="Arial" w:cs="Arial"/>
          <w:color w:val="000000" w:themeColor="text1"/>
        </w:rPr>
        <w:t xml:space="preserve"> Eine An</w:t>
      </w:r>
      <w:r w:rsidR="003543E3" w:rsidRPr="00FB3F0F">
        <w:rPr>
          <w:rFonts w:ascii="Arial" w:hAnsi="Arial" w:cs="Arial"/>
          <w:color w:val="000000" w:themeColor="text1"/>
        </w:rPr>
        <w:t xml:space="preserve">leitung sollte </w:t>
      </w:r>
      <w:r w:rsidR="00C8663A" w:rsidRPr="00FB3F0F">
        <w:rPr>
          <w:rFonts w:ascii="Arial" w:hAnsi="Arial" w:cs="Arial"/>
          <w:color w:val="000000" w:themeColor="text1"/>
        </w:rPr>
        <w:t xml:space="preserve">daher </w:t>
      </w:r>
      <w:r w:rsidR="003543E3" w:rsidRPr="00FB3F0F">
        <w:rPr>
          <w:rFonts w:ascii="Arial" w:hAnsi="Arial" w:cs="Arial"/>
          <w:color w:val="000000" w:themeColor="text1"/>
        </w:rPr>
        <w:t xml:space="preserve">immer durch </w:t>
      </w:r>
      <w:r w:rsidR="003543E3">
        <w:rPr>
          <w:rFonts w:ascii="Arial" w:hAnsi="Arial" w:cs="Arial"/>
        </w:rPr>
        <w:t>eine</w:t>
      </w:r>
      <w:r>
        <w:rPr>
          <w:rFonts w:ascii="Arial" w:hAnsi="Arial" w:cs="Arial"/>
        </w:rPr>
        <w:t xml:space="preserve"> staatlich</w:t>
      </w:r>
      <w:r w:rsidR="00615765">
        <w:rPr>
          <w:rFonts w:ascii="Arial" w:hAnsi="Arial" w:cs="Arial"/>
        </w:rPr>
        <w:t xml:space="preserve"> anerkannte Fachkraft </w:t>
      </w:r>
      <w:r w:rsidRPr="00B678EA">
        <w:rPr>
          <w:rFonts w:ascii="Arial" w:hAnsi="Arial" w:cs="Arial"/>
          <w:color w:val="000000" w:themeColor="text1"/>
        </w:rPr>
        <w:t xml:space="preserve">mit mindestens </w:t>
      </w:r>
      <w:r w:rsidR="009B6B57" w:rsidRPr="00B678EA">
        <w:rPr>
          <w:rFonts w:ascii="Arial" w:hAnsi="Arial" w:cs="Arial"/>
          <w:color w:val="000000" w:themeColor="text1"/>
        </w:rPr>
        <w:t xml:space="preserve">zwei </w:t>
      </w:r>
      <w:r w:rsidRPr="00B678EA">
        <w:rPr>
          <w:rFonts w:ascii="Arial" w:hAnsi="Arial" w:cs="Arial"/>
          <w:color w:val="000000" w:themeColor="text1"/>
        </w:rPr>
        <w:t xml:space="preserve">Jahren Berufserfahrung </w:t>
      </w:r>
      <w:r>
        <w:rPr>
          <w:rFonts w:ascii="Arial" w:hAnsi="Arial" w:cs="Arial"/>
        </w:rPr>
        <w:t xml:space="preserve">erfolgen. </w:t>
      </w:r>
    </w:p>
    <w:p w14:paraId="217693FA" w14:textId="02D9EC35" w:rsidR="003543E3" w:rsidRDefault="003543E3" w:rsidP="00615765">
      <w:pPr>
        <w:spacing w:line="360" w:lineRule="auto"/>
        <w:jc w:val="both"/>
        <w:rPr>
          <w:rFonts w:ascii="Arial" w:hAnsi="Arial" w:cs="Arial"/>
          <w:color w:val="FF0000"/>
        </w:rPr>
      </w:pPr>
    </w:p>
    <w:p w14:paraId="3FE4FD07" w14:textId="42DE98EB" w:rsidR="003543E3" w:rsidRDefault="003543E3" w:rsidP="00615765">
      <w:pPr>
        <w:spacing w:line="360" w:lineRule="auto"/>
        <w:jc w:val="both"/>
        <w:rPr>
          <w:rFonts w:ascii="Arial" w:hAnsi="Arial" w:cs="Arial"/>
        </w:rPr>
      </w:pPr>
      <w:r>
        <w:rPr>
          <w:rFonts w:ascii="Arial" w:hAnsi="Arial" w:cs="Arial"/>
        </w:rPr>
        <w:t xml:space="preserve">Ein </w:t>
      </w:r>
      <w:r w:rsidRPr="00062D4A">
        <w:rPr>
          <w:rFonts w:ascii="Arial" w:hAnsi="Arial" w:cs="Arial"/>
        </w:rPr>
        <w:t xml:space="preserve">Beispiel für ein Formular zur Genehmigung einer Praxisstelle </w:t>
      </w:r>
      <w:r>
        <w:rPr>
          <w:rFonts w:ascii="Arial" w:hAnsi="Arial" w:cs="Arial"/>
        </w:rPr>
        <w:t>finden Sie unter</w:t>
      </w:r>
    </w:p>
    <w:p w14:paraId="4ECBD334" w14:textId="77777777" w:rsidR="003543E3" w:rsidRDefault="003543E3" w:rsidP="00615765">
      <w:pPr>
        <w:spacing w:line="360" w:lineRule="auto"/>
        <w:jc w:val="both"/>
        <w:rPr>
          <w:rFonts w:ascii="Arial" w:hAnsi="Arial" w:cs="Arial"/>
        </w:rPr>
      </w:pPr>
      <w:r>
        <w:rPr>
          <w:rFonts w:ascii="Arial" w:hAnsi="Arial" w:cs="Arial"/>
        </w:rPr>
        <w:t>B3_9</w:t>
      </w:r>
      <w:r w:rsidRPr="00B850AB">
        <w:rPr>
          <w:rFonts w:ascii="Arial" w:hAnsi="Arial" w:cs="Arial"/>
        </w:rPr>
        <w:t>.1.1 NRW Beispiel Formular Praktikumsstelle.docx</w:t>
      </w:r>
      <w:r>
        <w:rPr>
          <w:rFonts w:ascii="Arial" w:hAnsi="Arial" w:cs="Arial"/>
        </w:rPr>
        <w:t xml:space="preserve"> </w:t>
      </w:r>
    </w:p>
    <w:p w14:paraId="4DB14B04" w14:textId="4903F380" w:rsidR="003543E3" w:rsidRDefault="003543E3" w:rsidP="00615765">
      <w:pPr>
        <w:spacing w:line="360" w:lineRule="auto"/>
        <w:jc w:val="both"/>
        <w:rPr>
          <w:rFonts w:ascii="Arial" w:hAnsi="Arial" w:cs="Arial"/>
        </w:rPr>
      </w:pPr>
    </w:p>
    <w:p w14:paraId="37A15230" w14:textId="707B339E" w:rsidR="003543E3" w:rsidRDefault="003543E3" w:rsidP="00615765">
      <w:pPr>
        <w:spacing w:line="360" w:lineRule="auto"/>
        <w:jc w:val="both"/>
        <w:rPr>
          <w:rFonts w:ascii="Arial" w:hAnsi="Arial" w:cs="Arial"/>
        </w:rPr>
      </w:pPr>
    </w:p>
    <w:p w14:paraId="4F7D1B99" w14:textId="77777777" w:rsidR="003543E3" w:rsidRPr="003543E3" w:rsidRDefault="003543E3" w:rsidP="006813CF">
      <w:pPr>
        <w:spacing w:line="360" w:lineRule="auto"/>
        <w:jc w:val="both"/>
        <w:rPr>
          <w:rFonts w:ascii="Arial" w:hAnsi="Arial" w:cs="Arial"/>
          <w:b/>
        </w:rPr>
      </w:pPr>
      <w:r w:rsidRPr="003543E3">
        <w:rPr>
          <w:rFonts w:ascii="Arial" w:hAnsi="Arial" w:cs="Arial"/>
          <w:b/>
        </w:rPr>
        <w:t xml:space="preserve">Allgemeine Hinweise zu den Praktika: </w:t>
      </w:r>
    </w:p>
    <w:p w14:paraId="03A58925" w14:textId="783BE46B" w:rsidR="000444D9" w:rsidRPr="00D378E9" w:rsidRDefault="006813CF" w:rsidP="006813CF">
      <w:pPr>
        <w:spacing w:line="360" w:lineRule="auto"/>
        <w:jc w:val="both"/>
        <w:rPr>
          <w:rFonts w:ascii="Arial" w:hAnsi="Arial" w:cs="Arial"/>
          <w:color w:val="FF0000"/>
        </w:rPr>
      </w:pPr>
      <w:r>
        <w:rPr>
          <w:rFonts w:ascii="Arial" w:hAnsi="Arial" w:cs="Arial"/>
        </w:rPr>
        <w:t>Art, Form und Umfang der Prakti</w:t>
      </w:r>
      <w:r w:rsidR="003543E3">
        <w:rPr>
          <w:rFonts w:ascii="Arial" w:hAnsi="Arial" w:cs="Arial"/>
        </w:rPr>
        <w:t xml:space="preserve">ka legt die Bildungsgangkonferenz </w:t>
      </w:r>
      <w:r>
        <w:rPr>
          <w:rFonts w:ascii="Arial" w:hAnsi="Arial" w:cs="Arial"/>
        </w:rPr>
        <w:t xml:space="preserve">fest, diese müssen im </w:t>
      </w:r>
      <w:r w:rsidRPr="005B5026">
        <w:rPr>
          <w:rFonts w:ascii="Arial" w:hAnsi="Arial" w:cs="Arial"/>
          <w:color w:val="000000" w:themeColor="text1"/>
        </w:rPr>
        <w:t>Laufe der zwei Schuljahre i</w:t>
      </w:r>
      <w:r w:rsidR="003543E3" w:rsidRPr="005B5026">
        <w:rPr>
          <w:rFonts w:ascii="Arial" w:hAnsi="Arial" w:cs="Arial"/>
          <w:color w:val="000000" w:themeColor="text1"/>
        </w:rPr>
        <w:t>nsgesamt 16 Wochen umfassen und</w:t>
      </w:r>
      <w:r w:rsidR="00441CEB" w:rsidRPr="005B5026">
        <w:rPr>
          <w:rFonts w:ascii="Arial" w:hAnsi="Arial" w:cs="Arial"/>
          <w:color w:val="000000" w:themeColor="text1"/>
        </w:rPr>
        <w:t xml:space="preserve"> in der </w:t>
      </w:r>
      <w:r w:rsidR="005B5026" w:rsidRPr="005B5026">
        <w:rPr>
          <w:rFonts w:ascii="Arial" w:hAnsi="Arial" w:cs="Arial"/>
          <w:color w:val="000000" w:themeColor="text1"/>
        </w:rPr>
        <w:t xml:space="preserve">vollzeitschulischen </w:t>
      </w:r>
      <w:r w:rsidR="00441CEB" w:rsidRPr="005B5026">
        <w:rPr>
          <w:rFonts w:ascii="Arial" w:hAnsi="Arial" w:cs="Arial"/>
          <w:color w:val="000000" w:themeColor="text1"/>
        </w:rPr>
        <w:t xml:space="preserve">Berufsfachschule Kinderpflege </w:t>
      </w:r>
      <w:r w:rsidRPr="005B5026">
        <w:rPr>
          <w:rFonts w:ascii="Arial" w:hAnsi="Arial" w:cs="Arial"/>
          <w:color w:val="000000" w:themeColor="text1"/>
        </w:rPr>
        <w:t xml:space="preserve">im Laufe der zwei Schuljahre die beiden Arbeitsbereiche „Kinder im Alter </w:t>
      </w:r>
      <w:r w:rsidR="009B6B57" w:rsidRPr="005B5026">
        <w:rPr>
          <w:rFonts w:ascii="Arial" w:hAnsi="Arial" w:cs="Arial"/>
          <w:color w:val="000000" w:themeColor="text1"/>
        </w:rPr>
        <w:t>über</w:t>
      </w:r>
      <w:r w:rsidRPr="005B5026">
        <w:rPr>
          <w:rFonts w:ascii="Arial" w:hAnsi="Arial" w:cs="Arial"/>
          <w:color w:val="000000" w:themeColor="text1"/>
        </w:rPr>
        <w:t xml:space="preserve"> drei Jahren“ und „Kinder im Alter</w:t>
      </w:r>
      <w:r w:rsidR="009B6B57" w:rsidRPr="005B5026">
        <w:rPr>
          <w:rFonts w:ascii="Arial" w:hAnsi="Arial" w:cs="Arial"/>
          <w:color w:val="000000" w:themeColor="text1"/>
        </w:rPr>
        <w:t xml:space="preserve"> unter</w:t>
      </w:r>
      <w:r w:rsidRPr="005B5026">
        <w:rPr>
          <w:rFonts w:ascii="Arial" w:hAnsi="Arial" w:cs="Arial"/>
          <w:color w:val="000000" w:themeColor="text1"/>
        </w:rPr>
        <w:t xml:space="preserve"> drei Jahren“ abdecken. </w:t>
      </w:r>
    </w:p>
    <w:p w14:paraId="304ECF3A" w14:textId="5F072971" w:rsidR="006813CF" w:rsidRDefault="006813CF" w:rsidP="006813CF">
      <w:pPr>
        <w:spacing w:line="360" w:lineRule="auto"/>
        <w:jc w:val="both"/>
        <w:rPr>
          <w:rFonts w:ascii="Arial" w:hAnsi="Arial" w:cs="Arial"/>
        </w:rPr>
      </w:pPr>
      <w:r>
        <w:rPr>
          <w:rFonts w:ascii="Arial" w:hAnsi="Arial" w:cs="Arial"/>
        </w:rPr>
        <w:t xml:space="preserve">Die Praktika werden im </w:t>
      </w:r>
      <w:r w:rsidR="009B6B57">
        <w:rPr>
          <w:rFonts w:ascii="Arial" w:hAnsi="Arial" w:cs="Arial"/>
        </w:rPr>
        <w:t>fachtheoretischen und fachpraktischen U</w:t>
      </w:r>
      <w:r>
        <w:rPr>
          <w:rFonts w:ascii="Arial" w:hAnsi="Arial" w:cs="Arial"/>
        </w:rPr>
        <w:t>nterricht durch entsprechende Praxisaufgaben vor- und nachbereitet und gestaltet</w:t>
      </w:r>
      <w:r w:rsidR="009B6B57">
        <w:rPr>
          <w:rFonts w:ascii="Arial" w:hAnsi="Arial" w:cs="Arial"/>
        </w:rPr>
        <w:t>. D</w:t>
      </w:r>
      <w:r>
        <w:rPr>
          <w:rFonts w:ascii="Arial" w:hAnsi="Arial" w:cs="Arial"/>
        </w:rPr>
        <w:t xml:space="preserve">as pädagogische und pflegerische Handeln der Auszubildenden </w:t>
      </w:r>
      <w:r w:rsidR="009B6B57">
        <w:rPr>
          <w:rFonts w:ascii="Arial" w:hAnsi="Arial" w:cs="Arial"/>
        </w:rPr>
        <w:t xml:space="preserve">wird </w:t>
      </w:r>
      <w:r>
        <w:rPr>
          <w:rFonts w:ascii="Arial" w:hAnsi="Arial" w:cs="Arial"/>
        </w:rPr>
        <w:t>in zuvor bezüglich der Anzahl und der Ausgestaltung durch die Bildungsgang</w:t>
      </w:r>
      <w:r w:rsidR="003543E3">
        <w:rPr>
          <w:rFonts w:ascii="Arial" w:hAnsi="Arial" w:cs="Arial"/>
        </w:rPr>
        <w:t>konferenz</w:t>
      </w:r>
      <w:r>
        <w:rPr>
          <w:rFonts w:ascii="Arial" w:hAnsi="Arial" w:cs="Arial"/>
        </w:rPr>
        <w:t xml:space="preserve"> festgelegten Praxisbesuchen durch die Lehrkräfte beurteilt. </w:t>
      </w:r>
    </w:p>
    <w:p w14:paraId="4B6B087B" w14:textId="7E7771DD" w:rsidR="003543E3" w:rsidRDefault="006813CF" w:rsidP="003543E3">
      <w:pPr>
        <w:spacing w:line="360" w:lineRule="auto"/>
        <w:jc w:val="both"/>
        <w:rPr>
          <w:rFonts w:ascii="Arial" w:hAnsi="Arial" w:cs="Arial"/>
        </w:rPr>
      </w:pPr>
      <w:r>
        <w:rPr>
          <w:rFonts w:ascii="Arial" w:hAnsi="Arial" w:cs="Arial"/>
        </w:rPr>
        <w:t xml:space="preserve">Die Festlegungen sollten den Praxiseinrichtungen kommuniziert werden. Es empfiehlt sich, diese in einem Praxisleitfaden festzuhalten. </w:t>
      </w:r>
    </w:p>
    <w:p w14:paraId="09B4FFBB" w14:textId="50FBA413" w:rsidR="00E7074A" w:rsidRDefault="00E7074A" w:rsidP="006813CF">
      <w:pPr>
        <w:spacing w:line="360" w:lineRule="auto"/>
        <w:jc w:val="both"/>
        <w:rPr>
          <w:rFonts w:ascii="Arial" w:hAnsi="Arial" w:cs="Arial"/>
        </w:rPr>
      </w:pPr>
    </w:p>
    <w:p w14:paraId="60D257D3" w14:textId="00801B37" w:rsidR="00FB3F0F" w:rsidRPr="00FB3F0F" w:rsidRDefault="00FB3F0F" w:rsidP="00FB3F0F">
      <w:pPr>
        <w:rPr>
          <w:rFonts w:ascii="Arial" w:hAnsi="Arial" w:cs="Arial"/>
        </w:rPr>
      </w:pPr>
    </w:p>
    <w:p w14:paraId="4DA0AD20" w14:textId="281E7B8B" w:rsidR="00FB3F0F" w:rsidRPr="00FB3F0F" w:rsidRDefault="00FB3F0F" w:rsidP="00FB3F0F">
      <w:pPr>
        <w:rPr>
          <w:rFonts w:ascii="Arial" w:hAnsi="Arial" w:cs="Arial"/>
        </w:rPr>
      </w:pPr>
    </w:p>
    <w:p w14:paraId="34765D69" w14:textId="3BEA5DC9" w:rsidR="00FB3F0F" w:rsidRPr="00FB3F0F" w:rsidRDefault="00FB3F0F" w:rsidP="00FB3F0F">
      <w:pPr>
        <w:rPr>
          <w:rFonts w:ascii="Arial" w:hAnsi="Arial" w:cs="Arial"/>
        </w:rPr>
      </w:pPr>
    </w:p>
    <w:p w14:paraId="291CBD4A" w14:textId="4E968E7B" w:rsidR="00FB3F0F" w:rsidRPr="00FB3F0F" w:rsidRDefault="00FB3F0F" w:rsidP="00FB3F0F">
      <w:pPr>
        <w:rPr>
          <w:rFonts w:ascii="Arial" w:hAnsi="Arial" w:cs="Arial"/>
        </w:rPr>
      </w:pPr>
    </w:p>
    <w:p w14:paraId="00E4F348" w14:textId="6A55C887" w:rsidR="00FB3F0F" w:rsidRPr="00FB3F0F" w:rsidRDefault="00FB3F0F" w:rsidP="00FB3F0F">
      <w:pPr>
        <w:rPr>
          <w:rFonts w:ascii="Arial" w:hAnsi="Arial" w:cs="Arial"/>
        </w:rPr>
      </w:pPr>
    </w:p>
    <w:p w14:paraId="77FAC5CC" w14:textId="6A8317D8" w:rsidR="00FB3F0F" w:rsidRPr="00FB3F0F" w:rsidRDefault="00FB3F0F" w:rsidP="00FB3F0F">
      <w:pPr>
        <w:rPr>
          <w:rFonts w:ascii="Arial" w:hAnsi="Arial" w:cs="Arial"/>
        </w:rPr>
      </w:pPr>
    </w:p>
    <w:p w14:paraId="4236B9AC" w14:textId="487DCD28" w:rsidR="00FB3F0F" w:rsidRPr="00FB3F0F" w:rsidRDefault="00FB3F0F" w:rsidP="00FB3F0F">
      <w:pPr>
        <w:rPr>
          <w:rFonts w:ascii="Arial" w:hAnsi="Arial" w:cs="Arial"/>
        </w:rPr>
      </w:pPr>
    </w:p>
    <w:p w14:paraId="1D3450EC" w14:textId="7B113BF5" w:rsidR="00FB3F0F" w:rsidRPr="00FB3F0F" w:rsidRDefault="00FB3F0F" w:rsidP="00FB3F0F">
      <w:pPr>
        <w:rPr>
          <w:rFonts w:ascii="Arial" w:hAnsi="Arial" w:cs="Arial"/>
        </w:rPr>
      </w:pPr>
    </w:p>
    <w:p w14:paraId="5F36181E" w14:textId="39482951" w:rsidR="00FB3F0F" w:rsidRPr="00FB3F0F" w:rsidRDefault="00FB3F0F" w:rsidP="00FB3F0F">
      <w:pPr>
        <w:tabs>
          <w:tab w:val="left" w:pos="8160"/>
        </w:tabs>
        <w:rPr>
          <w:rFonts w:ascii="Arial" w:hAnsi="Arial" w:cs="Arial"/>
        </w:rPr>
      </w:pPr>
      <w:r>
        <w:rPr>
          <w:rFonts w:ascii="Arial" w:hAnsi="Arial" w:cs="Arial"/>
        </w:rPr>
        <w:tab/>
      </w:r>
    </w:p>
    <w:sectPr w:rsidR="00FB3F0F" w:rsidRPr="00FB3F0F" w:rsidSect="00D610BF">
      <w:headerReference w:type="even" r:id="rId7"/>
      <w:headerReference w:type="default" r:id="rId8"/>
      <w:footerReference w:type="even" r:id="rId9"/>
      <w:footerReference w:type="default" r:id="rId10"/>
      <w:headerReference w:type="first" r:id="rId11"/>
      <w:footerReference w:type="first" r:id="rId12"/>
      <w:pgSz w:w="11906" w:h="16838"/>
      <w:pgMar w:top="2090" w:right="1417" w:bottom="1134" w:left="1417" w:header="708" w:footer="8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01213" w14:textId="77777777" w:rsidR="003A2B01" w:rsidRDefault="003A2B01" w:rsidP="00186948">
      <w:pPr>
        <w:spacing w:after="0" w:line="240" w:lineRule="auto"/>
      </w:pPr>
      <w:r>
        <w:separator/>
      </w:r>
    </w:p>
  </w:endnote>
  <w:endnote w:type="continuationSeparator" w:id="0">
    <w:p w14:paraId="468FA18F" w14:textId="77777777" w:rsidR="003A2B01" w:rsidRDefault="003A2B01" w:rsidP="00186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57A03" w14:textId="77777777" w:rsidR="00C8663A" w:rsidRDefault="00C86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E4F6E" w14:textId="2336F9CD" w:rsidR="00A17B6C" w:rsidRPr="00D610BF" w:rsidRDefault="00A17B6C" w:rsidP="00D610BF">
    <w:pPr>
      <w:pBdr>
        <w:top w:val="single" w:sz="4" w:space="1" w:color="auto"/>
      </w:pBdr>
      <w:tabs>
        <w:tab w:val="center" w:pos="4536"/>
        <w:tab w:val="right" w:pos="9072"/>
      </w:tabs>
      <w:overflowPunct w:val="0"/>
      <w:autoSpaceDE w:val="0"/>
      <w:autoSpaceDN w:val="0"/>
      <w:adjustRightInd w:val="0"/>
      <w:spacing w:after="0" w:line="240" w:lineRule="auto"/>
      <w:rPr>
        <w:rFonts w:ascii="Calibri" w:eastAsia="Calibri" w:hAnsi="Calibri" w:cs="Times New Roman"/>
        <w:lang w:eastAsia="de-DE"/>
      </w:rPr>
    </w:pPr>
    <w:r w:rsidRPr="00D610BF">
      <w:rPr>
        <w:rFonts w:ascii="Calibri" w:eastAsia="Calibri" w:hAnsi="Calibri" w:cs="Times New Roman"/>
        <w:lang w:eastAsia="de-DE"/>
      </w:rPr>
      <w:t>QM-Ha</w:t>
    </w:r>
    <w:r>
      <w:rPr>
        <w:rFonts w:ascii="Calibri" w:eastAsia="Calibri" w:hAnsi="Calibri" w:cs="Times New Roman"/>
        <w:lang w:eastAsia="de-DE"/>
      </w:rPr>
      <w:t>ndbuch  AZAV NRW</w:t>
    </w:r>
    <w:r>
      <w:rPr>
        <w:rFonts w:ascii="Calibri" w:eastAsia="Calibri" w:hAnsi="Calibri" w:cs="Times New Roman"/>
        <w:lang w:eastAsia="de-DE"/>
      </w:rPr>
      <w:tab/>
    </w:r>
    <w:r>
      <w:rPr>
        <w:rFonts w:ascii="Calibri" w:eastAsia="Calibri" w:hAnsi="Calibri" w:cs="Times New Roman"/>
        <w:lang w:eastAsia="de-DE"/>
      </w:rPr>
      <w:tab/>
    </w:r>
    <w:r w:rsidR="00B678EA">
      <w:rPr>
        <w:rFonts w:ascii="Calibri" w:eastAsia="Calibri" w:hAnsi="Calibri" w:cs="Times New Roman"/>
        <w:lang w:eastAsia="de-DE"/>
      </w:rPr>
      <w:t xml:space="preserve">Stand: </w:t>
    </w:r>
    <w:r w:rsidR="00FB3F0F">
      <w:rPr>
        <w:rFonts w:ascii="Calibri" w:eastAsia="Calibri" w:hAnsi="Calibri" w:cs="Times New Roman"/>
        <w:lang w:eastAsia="de-DE"/>
      </w:rPr>
      <w:t>21</w:t>
    </w:r>
    <w:r w:rsidR="00B678EA">
      <w:rPr>
        <w:rFonts w:ascii="Calibri" w:eastAsia="Calibri" w:hAnsi="Calibri" w:cs="Times New Roman"/>
        <w:lang w:eastAsia="de-DE"/>
      </w:rPr>
      <w:t>.03.2022</w:t>
    </w:r>
  </w:p>
  <w:p w14:paraId="71A9E3C8" w14:textId="745B4AAD" w:rsidR="00A17B6C" w:rsidRPr="00D610BF" w:rsidRDefault="006813CF" w:rsidP="00D610BF">
    <w:pPr>
      <w:tabs>
        <w:tab w:val="center" w:pos="4536"/>
        <w:tab w:val="right" w:pos="9072"/>
      </w:tabs>
      <w:overflowPunct w:val="0"/>
      <w:autoSpaceDE w:val="0"/>
      <w:autoSpaceDN w:val="0"/>
      <w:adjustRightInd w:val="0"/>
      <w:spacing w:after="0" w:line="240" w:lineRule="auto"/>
      <w:rPr>
        <w:rFonts w:ascii="Calibri" w:eastAsia="Calibri" w:hAnsi="Calibri" w:cs="Times New Roman"/>
        <w:lang w:eastAsia="de-DE"/>
      </w:rPr>
    </w:pPr>
    <w:r>
      <w:rPr>
        <w:rFonts w:ascii="Calibri" w:eastAsia="Calibri" w:hAnsi="Calibri" w:cs="Times New Roman"/>
        <w:lang w:eastAsia="de-DE"/>
      </w:rPr>
      <w:t>B3_</w:t>
    </w:r>
    <w:r w:rsidR="00BA5D86">
      <w:rPr>
        <w:rFonts w:ascii="Calibri" w:eastAsia="Calibri" w:hAnsi="Calibri" w:cs="Times New Roman"/>
        <w:lang w:eastAsia="de-DE"/>
      </w:rPr>
      <w:t>9</w:t>
    </w:r>
    <w:r w:rsidR="00A17B6C">
      <w:rPr>
        <w:rFonts w:ascii="Calibri" w:eastAsia="Calibri" w:hAnsi="Calibri" w:cs="Times New Roman"/>
        <w:lang w:eastAsia="de-DE"/>
      </w:rPr>
      <w:t xml:space="preserve">.1 NRW – </w:t>
    </w:r>
    <w:r w:rsidR="00A17B6C" w:rsidRPr="00D610BF">
      <w:rPr>
        <w:rFonts w:ascii="Calibri" w:eastAsia="Calibri" w:hAnsi="Calibri" w:cs="Times New Roman"/>
        <w:lang w:eastAsia="de-DE"/>
      </w:rPr>
      <w:t>Hin</w:t>
    </w:r>
    <w:r w:rsidR="00A17B6C">
      <w:rPr>
        <w:rFonts w:ascii="Calibri" w:eastAsia="Calibri" w:hAnsi="Calibri" w:cs="Times New Roman"/>
        <w:lang w:eastAsia="de-DE"/>
      </w:rPr>
      <w:t>weise Praktikumsvereinbarung</w:t>
    </w:r>
    <w:r w:rsidR="00A17B6C" w:rsidRPr="00D610BF">
      <w:rPr>
        <w:rFonts w:ascii="Calibri" w:eastAsia="Calibri" w:hAnsi="Calibri" w:cs="Times New Roman"/>
        <w:lang w:eastAsia="de-DE"/>
      </w:rPr>
      <w:tab/>
    </w:r>
    <w:r w:rsidR="00A17B6C">
      <w:rPr>
        <w:rFonts w:ascii="Calibri" w:eastAsia="Calibri" w:hAnsi="Calibri" w:cs="Times New Roman"/>
        <w:lang w:eastAsia="de-DE"/>
      </w:rPr>
      <w:tab/>
    </w:r>
    <w:r w:rsidR="00A17B6C" w:rsidRPr="00D610BF">
      <w:rPr>
        <w:rFonts w:ascii="Calibri" w:eastAsia="Calibri" w:hAnsi="Calibri" w:cs="Times New Roman"/>
        <w:lang w:eastAsia="de-DE"/>
      </w:rPr>
      <w:t xml:space="preserve">Seite </w:t>
    </w:r>
    <w:r w:rsidR="00A17B6C" w:rsidRPr="00D610BF">
      <w:rPr>
        <w:rFonts w:ascii="Calibri" w:eastAsia="Calibri" w:hAnsi="Calibri" w:cs="Times New Roman"/>
        <w:lang w:eastAsia="de-DE"/>
      </w:rPr>
      <w:fldChar w:fldCharType="begin"/>
    </w:r>
    <w:r w:rsidR="00A17B6C" w:rsidRPr="00D610BF">
      <w:rPr>
        <w:rFonts w:ascii="Calibri" w:eastAsia="Calibri" w:hAnsi="Calibri" w:cs="Times New Roman"/>
        <w:lang w:eastAsia="de-DE"/>
      </w:rPr>
      <w:instrText>PAGE   \* MERGEFORMAT</w:instrText>
    </w:r>
    <w:r w:rsidR="00A17B6C" w:rsidRPr="00D610BF">
      <w:rPr>
        <w:rFonts w:ascii="Calibri" w:eastAsia="Calibri" w:hAnsi="Calibri" w:cs="Times New Roman"/>
        <w:lang w:eastAsia="de-DE"/>
      </w:rPr>
      <w:fldChar w:fldCharType="separate"/>
    </w:r>
    <w:r w:rsidR="00615765">
      <w:rPr>
        <w:rFonts w:ascii="Calibri" w:eastAsia="Calibri" w:hAnsi="Calibri" w:cs="Times New Roman"/>
        <w:noProof/>
        <w:lang w:eastAsia="de-DE"/>
      </w:rPr>
      <w:t>2</w:t>
    </w:r>
    <w:r w:rsidR="00A17B6C" w:rsidRPr="00D610BF">
      <w:rPr>
        <w:rFonts w:ascii="Calibri" w:eastAsia="Calibri" w:hAnsi="Calibri" w:cs="Times New Roman"/>
        <w:lang w:eastAsia="de-DE"/>
      </w:rPr>
      <w:fldChar w:fldCharType="end"/>
    </w:r>
    <w:r w:rsidR="00A17B6C">
      <w:rPr>
        <w:rFonts w:ascii="Calibri" w:eastAsia="Calibri" w:hAnsi="Calibri" w:cs="Times New Roman"/>
        <w:lang w:eastAsia="de-DE"/>
      </w:rPr>
      <w:t xml:space="preserve"> von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420F" w14:textId="77777777" w:rsidR="00C8663A" w:rsidRDefault="00C86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3E994" w14:textId="77777777" w:rsidR="003A2B01" w:rsidRDefault="003A2B01" w:rsidP="00186948">
      <w:pPr>
        <w:spacing w:after="0" w:line="240" w:lineRule="auto"/>
      </w:pPr>
      <w:r>
        <w:separator/>
      </w:r>
    </w:p>
  </w:footnote>
  <w:footnote w:type="continuationSeparator" w:id="0">
    <w:p w14:paraId="2E4019F9" w14:textId="77777777" w:rsidR="003A2B01" w:rsidRDefault="003A2B01" w:rsidP="00186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3EB9" w14:textId="77777777" w:rsidR="00C8663A" w:rsidRDefault="00C86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E226" w14:textId="204FF907" w:rsidR="00A17B6C" w:rsidRPr="00D610BF" w:rsidRDefault="00DF63F8" w:rsidP="00D610BF">
    <w:pPr>
      <w:tabs>
        <w:tab w:val="center" w:pos="4536"/>
        <w:tab w:val="right" w:pos="9072"/>
      </w:tabs>
      <w:spacing w:after="0" w:line="240" w:lineRule="auto"/>
      <w:rPr>
        <w:rFonts w:ascii="Times New Roman" w:eastAsia="Times New Roman" w:hAnsi="Times New Roman" w:cs="Times New Roman"/>
        <w:sz w:val="24"/>
        <w:szCs w:val="24"/>
        <w:lang w:eastAsia="de-DE"/>
      </w:rPr>
    </w:pPr>
    <w:r>
      <w:rPr>
        <w:rFonts w:ascii="Calibri" w:hAnsi="Calibri"/>
        <w:noProof/>
        <w:lang w:eastAsia="de-DE"/>
      </w:rPr>
      <w:drawing>
        <wp:anchor distT="0" distB="0" distL="114300" distR="114300" simplePos="0" relativeHeight="251659264" behindDoc="0" locked="0" layoutInCell="1" allowOverlap="1" wp14:anchorId="3711534A" wp14:editId="2451FAD6">
          <wp:simplePos x="0" y="0"/>
          <wp:positionH relativeFrom="column">
            <wp:posOffset>3748405</wp:posOffset>
          </wp:positionH>
          <wp:positionV relativeFrom="paragraph">
            <wp:posOffset>73660</wp:posOffset>
          </wp:positionV>
          <wp:extent cx="2159635" cy="758825"/>
          <wp:effectExtent l="0" t="0" r="0" b="3175"/>
          <wp:wrapNone/>
          <wp:docPr id="3" name="Grafik 3" descr="T:\Dez45\45. Fachberater\Konzepte_FB-Dateien\Verheyen\_QM-HANDBUCH_Überarbeitung\logom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ez45\45. Fachberater\Konzepte_FB-Dateien\Verheyen\_QM-HANDBUCH_Überarbeitung\logoms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758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5F898C" w14:textId="77777777" w:rsidR="00A17B6C" w:rsidRDefault="00A17B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2DF5" w14:textId="77777777" w:rsidR="00C8663A" w:rsidRDefault="00C86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D3464C4"/>
    <w:lvl w:ilvl="0">
      <w:numFmt w:val="bullet"/>
      <w:lvlText w:val="*"/>
      <w:lvlJc w:val="left"/>
    </w:lvl>
  </w:abstractNum>
  <w:abstractNum w:abstractNumId="1" w15:restartNumberingAfterBreak="0">
    <w:nsid w:val="03AB7533"/>
    <w:multiLevelType w:val="hybridMultilevel"/>
    <w:tmpl w:val="D55E1450"/>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de-DE" w:vendorID="64" w:dllVersion="6" w:nlCheck="1" w:checkStyle="0"/>
  <w:activeWritingStyle w:appName="MSWord" w:lang="de-DE" w:vendorID="64" w:dllVersion="4096"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78A"/>
    <w:rsid w:val="00002460"/>
    <w:rsid w:val="00040371"/>
    <w:rsid w:val="000444D9"/>
    <w:rsid w:val="00062D4A"/>
    <w:rsid w:val="0007223C"/>
    <w:rsid w:val="00084ECD"/>
    <w:rsid w:val="00085572"/>
    <w:rsid w:val="00095D49"/>
    <w:rsid w:val="00105136"/>
    <w:rsid w:val="00186948"/>
    <w:rsid w:val="001D2CF2"/>
    <w:rsid w:val="001D5767"/>
    <w:rsid w:val="001F42E5"/>
    <w:rsid w:val="002361B1"/>
    <w:rsid w:val="00277A32"/>
    <w:rsid w:val="002F4E0D"/>
    <w:rsid w:val="00314B3A"/>
    <w:rsid w:val="0031637F"/>
    <w:rsid w:val="00321F71"/>
    <w:rsid w:val="00330275"/>
    <w:rsid w:val="003365E5"/>
    <w:rsid w:val="003543E3"/>
    <w:rsid w:val="00372A12"/>
    <w:rsid w:val="0039109F"/>
    <w:rsid w:val="003A2B01"/>
    <w:rsid w:val="003B0E29"/>
    <w:rsid w:val="00426E06"/>
    <w:rsid w:val="00441CEB"/>
    <w:rsid w:val="00446683"/>
    <w:rsid w:val="00454CF3"/>
    <w:rsid w:val="004A46A2"/>
    <w:rsid w:val="004A5113"/>
    <w:rsid w:val="004B17A1"/>
    <w:rsid w:val="004B4436"/>
    <w:rsid w:val="004C08F1"/>
    <w:rsid w:val="004C7C79"/>
    <w:rsid w:val="004D69C7"/>
    <w:rsid w:val="004F0D7D"/>
    <w:rsid w:val="00506403"/>
    <w:rsid w:val="00543994"/>
    <w:rsid w:val="005842D4"/>
    <w:rsid w:val="005B5026"/>
    <w:rsid w:val="005C3382"/>
    <w:rsid w:val="005C3FC2"/>
    <w:rsid w:val="005F4C38"/>
    <w:rsid w:val="006010DD"/>
    <w:rsid w:val="006044D9"/>
    <w:rsid w:val="00615765"/>
    <w:rsid w:val="00626A44"/>
    <w:rsid w:val="00641A07"/>
    <w:rsid w:val="0067135A"/>
    <w:rsid w:val="00680BAA"/>
    <w:rsid w:val="006813CF"/>
    <w:rsid w:val="006E0279"/>
    <w:rsid w:val="007119E2"/>
    <w:rsid w:val="0075095A"/>
    <w:rsid w:val="00766828"/>
    <w:rsid w:val="007C27F1"/>
    <w:rsid w:val="008004C0"/>
    <w:rsid w:val="008239AF"/>
    <w:rsid w:val="00843F1D"/>
    <w:rsid w:val="00855037"/>
    <w:rsid w:val="00863D98"/>
    <w:rsid w:val="00865D96"/>
    <w:rsid w:val="008913A8"/>
    <w:rsid w:val="0089591D"/>
    <w:rsid w:val="008B38D0"/>
    <w:rsid w:val="008E5744"/>
    <w:rsid w:val="009071E0"/>
    <w:rsid w:val="0092069A"/>
    <w:rsid w:val="00953D6B"/>
    <w:rsid w:val="009B6B57"/>
    <w:rsid w:val="00A13B42"/>
    <w:rsid w:val="00A17B6C"/>
    <w:rsid w:val="00A32E5F"/>
    <w:rsid w:val="00A5201F"/>
    <w:rsid w:val="00A5645A"/>
    <w:rsid w:val="00AE18E6"/>
    <w:rsid w:val="00B24504"/>
    <w:rsid w:val="00B678EA"/>
    <w:rsid w:val="00B850AB"/>
    <w:rsid w:val="00B91955"/>
    <w:rsid w:val="00B9372E"/>
    <w:rsid w:val="00BA2A14"/>
    <w:rsid w:val="00BA5D86"/>
    <w:rsid w:val="00BA7FBB"/>
    <w:rsid w:val="00BC1E63"/>
    <w:rsid w:val="00C03C2A"/>
    <w:rsid w:val="00C14CEF"/>
    <w:rsid w:val="00C324CC"/>
    <w:rsid w:val="00C432F5"/>
    <w:rsid w:val="00C4549B"/>
    <w:rsid w:val="00C47DEC"/>
    <w:rsid w:val="00C604D9"/>
    <w:rsid w:val="00C60A29"/>
    <w:rsid w:val="00C8663A"/>
    <w:rsid w:val="00CB74A4"/>
    <w:rsid w:val="00CD4E16"/>
    <w:rsid w:val="00D1778A"/>
    <w:rsid w:val="00D378E9"/>
    <w:rsid w:val="00D439EB"/>
    <w:rsid w:val="00D44372"/>
    <w:rsid w:val="00D610BF"/>
    <w:rsid w:val="00D648E3"/>
    <w:rsid w:val="00D9004B"/>
    <w:rsid w:val="00DA4359"/>
    <w:rsid w:val="00DF63F8"/>
    <w:rsid w:val="00DF6A1F"/>
    <w:rsid w:val="00E238A0"/>
    <w:rsid w:val="00E50DE5"/>
    <w:rsid w:val="00E7074A"/>
    <w:rsid w:val="00E75D98"/>
    <w:rsid w:val="00E84D9A"/>
    <w:rsid w:val="00EA1513"/>
    <w:rsid w:val="00EA3B85"/>
    <w:rsid w:val="00ED6125"/>
    <w:rsid w:val="00EE4ACA"/>
    <w:rsid w:val="00F06BD6"/>
    <w:rsid w:val="00F219CC"/>
    <w:rsid w:val="00F47E8C"/>
    <w:rsid w:val="00F631FF"/>
    <w:rsid w:val="00F67880"/>
    <w:rsid w:val="00FA316C"/>
    <w:rsid w:val="00FB3F0F"/>
    <w:rsid w:val="00FC039B"/>
    <w:rsid w:val="00FD25C8"/>
    <w:rsid w:val="00FD466E"/>
    <w:rsid w:val="00FF0E7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241541"/>
  <w15:docId w15:val="{D6E3B64C-F16A-7142-A2C1-C7815F9A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69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86948"/>
  </w:style>
  <w:style w:type="paragraph" w:styleId="Footer">
    <w:name w:val="footer"/>
    <w:basedOn w:val="Normal"/>
    <w:link w:val="FooterChar"/>
    <w:uiPriority w:val="99"/>
    <w:unhideWhenUsed/>
    <w:rsid w:val="001869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86948"/>
  </w:style>
  <w:style w:type="paragraph" w:styleId="BalloonText">
    <w:name w:val="Balloon Text"/>
    <w:basedOn w:val="Normal"/>
    <w:link w:val="BalloonTextChar"/>
    <w:uiPriority w:val="99"/>
    <w:semiHidden/>
    <w:unhideWhenUsed/>
    <w:rsid w:val="00B91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955"/>
    <w:rPr>
      <w:rFonts w:ascii="Tahoma" w:hAnsi="Tahoma" w:cs="Tahoma"/>
      <w:sz w:val="16"/>
      <w:szCs w:val="16"/>
    </w:rPr>
  </w:style>
  <w:style w:type="paragraph" w:customStyle="1" w:styleId="SP278634">
    <w:name w:val="SP278634"/>
    <w:basedOn w:val="Normal"/>
    <w:next w:val="Normal"/>
    <w:uiPriority w:val="99"/>
    <w:rsid w:val="00E75D98"/>
    <w:pPr>
      <w:autoSpaceDE w:val="0"/>
      <w:autoSpaceDN w:val="0"/>
      <w:adjustRightInd w:val="0"/>
      <w:spacing w:after="0" w:line="240" w:lineRule="auto"/>
    </w:pPr>
    <w:rPr>
      <w:rFonts w:ascii="Arial" w:hAnsi="Arial" w:cs="Arial"/>
      <w:sz w:val="24"/>
      <w:szCs w:val="24"/>
    </w:rPr>
  </w:style>
  <w:style w:type="character" w:customStyle="1" w:styleId="SC253980">
    <w:name w:val="SC253980"/>
    <w:uiPriority w:val="99"/>
    <w:rsid w:val="00E75D98"/>
    <w:rPr>
      <w:b/>
      <w:bCs/>
      <w:color w:val="000000"/>
      <w:sz w:val="15"/>
      <w:szCs w:val="15"/>
    </w:rPr>
  </w:style>
  <w:style w:type="paragraph" w:customStyle="1" w:styleId="SP278635">
    <w:name w:val="SP278635"/>
    <w:basedOn w:val="Normal"/>
    <w:next w:val="Normal"/>
    <w:uiPriority w:val="99"/>
    <w:rsid w:val="00E75D98"/>
    <w:pPr>
      <w:autoSpaceDE w:val="0"/>
      <w:autoSpaceDN w:val="0"/>
      <w:adjustRightInd w:val="0"/>
      <w:spacing w:after="0" w:line="240" w:lineRule="auto"/>
    </w:pPr>
    <w:rPr>
      <w:rFonts w:ascii="Arial" w:hAnsi="Arial" w:cs="Arial"/>
      <w:sz w:val="24"/>
      <w:szCs w:val="24"/>
    </w:rPr>
  </w:style>
  <w:style w:type="paragraph" w:customStyle="1" w:styleId="Default">
    <w:name w:val="Default"/>
    <w:rsid w:val="00E75D98"/>
    <w:pPr>
      <w:autoSpaceDE w:val="0"/>
      <w:autoSpaceDN w:val="0"/>
      <w:adjustRightInd w:val="0"/>
      <w:spacing w:after="0" w:line="240" w:lineRule="auto"/>
    </w:pPr>
    <w:rPr>
      <w:rFonts w:ascii="Arial" w:hAnsi="Arial" w:cs="Arial"/>
      <w:color w:val="000000"/>
      <w:sz w:val="24"/>
      <w:szCs w:val="24"/>
    </w:rPr>
  </w:style>
  <w:style w:type="character" w:customStyle="1" w:styleId="SC253958">
    <w:name w:val="SC253958"/>
    <w:uiPriority w:val="99"/>
    <w:rsid w:val="00E75D98"/>
    <w:rPr>
      <w:b/>
      <w:bCs/>
      <w:color w:val="000000"/>
      <w:sz w:val="18"/>
      <w:szCs w:val="18"/>
    </w:rPr>
  </w:style>
  <w:style w:type="character" w:customStyle="1" w:styleId="SC253963">
    <w:name w:val="SC253963"/>
    <w:uiPriority w:val="99"/>
    <w:rsid w:val="00E75D98"/>
    <w:rPr>
      <w:color w:val="000000"/>
      <w:sz w:val="16"/>
      <w:szCs w:val="16"/>
    </w:rPr>
  </w:style>
  <w:style w:type="character" w:styleId="Hyperlink">
    <w:name w:val="Hyperlink"/>
    <w:basedOn w:val="DefaultParagraphFont"/>
    <w:uiPriority w:val="99"/>
    <w:unhideWhenUsed/>
    <w:rsid w:val="00D439EB"/>
    <w:rPr>
      <w:color w:val="0000FF" w:themeColor="hyperlink"/>
      <w:u w:val="single"/>
    </w:rPr>
  </w:style>
  <w:style w:type="character" w:styleId="FollowedHyperlink">
    <w:name w:val="FollowedHyperlink"/>
    <w:basedOn w:val="DefaultParagraphFont"/>
    <w:uiPriority w:val="99"/>
    <w:semiHidden/>
    <w:unhideWhenUsed/>
    <w:rsid w:val="00D439EB"/>
    <w:rPr>
      <w:color w:val="800080" w:themeColor="followedHyperlink"/>
      <w:u w:val="single"/>
    </w:rPr>
  </w:style>
  <w:style w:type="paragraph" w:styleId="NormalWeb">
    <w:name w:val="Normal (Web)"/>
    <w:basedOn w:val="Normal"/>
    <w:uiPriority w:val="99"/>
    <w:unhideWhenUsed/>
    <w:rsid w:val="000444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378E9"/>
    <w:rPr>
      <w:sz w:val="16"/>
      <w:szCs w:val="16"/>
    </w:rPr>
  </w:style>
  <w:style w:type="paragraph" w:styleId="CommentText">
    <w:name w:val="annotation text"/>
    <w:basedOn w:val="Normal"/>
    <w:link w:val="CommentTextChar"/>
    <w:uiPriority w:val="99"/>
    <w:semiHidden/>
    <w:unhideWhenUsed/>
    <w:rsid w:val="00D378E9"/>
    <w:pPr>
      <w:spacing w:line="240" w:lineRule="auto"/>
    </w:pPr>
    <w:rPr>
      <w:sz w:val="20"/>
      <w:szCs w:val="20"/>
    </w:rPr>
  </w:style>
  <w:style w:type="character" w:customStyle="1" w:styleId="CommentTextChar">
    <w:name w:val="Comment Text Char"/>
    <w:basedOn w:val="DefaultParagraphFont"/>
    <w:link w:val="CommentText"/>
    <w:uiPriority w:val="99"/>
    <w:semiHidden/>
    <w:rsid w:val="00D378E9"/>
    <w:rPr>
      <w:sz w:val="20"/>
      <w:szCs w:val="20"/>
    </w:rPr>
  </w:style>
  <w:style w:type="paragraph" w:styleId="CommentSubject">
    <w:name w:val="annotation subject"/>
    <w:basedOn w:val="CommentText"/>
    <w:next w:val="CommentText"/>
    <w:link w:val="CommentSubjectChar"/>
    <w:uiPriority w:val="99"/>
    <w:semiHidden/>
    <w:unhideWhenUsed/>
    <w:rsid w:val="00D378E9"/>
    <w:rPr>
      <w:b/>
      <w:bCs/>
    </w:rPr>
  </w:style>
  <w:style w:type="character" w:customStyle="1" w:styleId="CommentSubjectChar">
    <w:name w:val="Comment Subject Char"/>
    <w:basedOn w:val="CommentTextChar"/>
    <w:link w:val="CommentSubject"/>
    <w:uiPriority w:val="99"/>
    <w:semiHidden/>
    <w:rsid w:val="00D378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919029">
      <w:bodyDiv w:val="1"/>
      <w:marLeft w:val="0"/>
      <w:marRight w:val="0"/>
      <w:marTop w:val="0"/>
      <w:marBottom w:val="0"/>
      <w:divBdr>
        <w:top w:val="none" w:sz="0" w:space="0" w:color="auto"/>
        <w:left w:val="none" w:sz="0" w:space="0" w:color="auto"/>
        <w:bottom w:val="none" w:sz="0" w:space="0" w:color="auto"/>
        <w:right w:val="none" w:sz="0" w:space="0" w:color="auto"/>
      </w:divBdr>
    </w:div>
    <w:div w:id="1201239566">
      <w:bodyDiv w:val="1"/>
      <w:marLeft w:val="0"/>
      <w:marRight w:val="0"/>
      <w:marTop w:val="0"/>
      <w:marBottom w:val="0"/>
      <w:divBdr>
        <w:top w:val="none" w:sz="0" w:space="0" w:color="auto"/>
        <w:left w:val="none" w:sz="0" w:space="0" w:color="auto"/>
        <w:bottom w:val="none" w:sz="0" w:space="0" w:color="auto"/>
        <w:right w:val="none" w:sz="0" w:space="0" w:color="auto"/>
      </w:divBdr>
      <w:divsChild>
        <w:div w:id="636571799">
          <w:marLeft w:val="0"/>
          <w:marRight w:val="0"/>
          <w:marTop w:val="0"/>
          <w:marBottom w:val="0"/>
          <w:divBdr>
            <w:top w:val="none" w:sz="0" w:space="0" w:color="auto"/>
            <w:left w:val="none" w:sz="0" w:space="0" w:color="auto"/>
            <w:bottom w:val="none" w:sz="0" w:space="0" w:color="auto"/>
            <w:right w:val="none" w:sz="0" w:space="0" w:color="auto"/>
          </w:divBdr>
          <w:divsChild>
            <w:div w:id="1085035483">
              <w:marLeft w:val="0"/>
              <w:marRight w:val="0"/>
              <w:marTop w:val="0"/>
              <w:marBottom w:val="0"/>
              <w:divBdr>
                <w:top w:val="none" w:sz="0" w:space="0" w:color="auto"/>
                <w:left w:val="none" w:sz="0" w:space="0" w:color="auto"/>
                <w:bottom w:val="none" w:sz="0" w:space="0" w:color="auto"/>
                <w:right w:val="none" w:sz="0" w:space="0" w:color="auto"/>
              </w:divBdr>
              <w:divsChild>
                <w:div w:id="31576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98174">
      <w:bodyDiv w:val="1"/>
      <w:marLeft w:val="0"/>
      <w:marRight w:val="0"/>
      <w:marTop w:val="0"/>
      <w:marBottom w:val="0"/>
      <w:divBdr>
        <w:top w:val="none" w:sz="0" w:space="0" w:color="auto"/>
        <w:left w:val="none" w:sz="0" w:space="0" w:color="auto"/>
        <w:bottom w:val="none" w:sz="0" w:space="0" w:color="auto"/>
        <w:right w:val="none" w:sz="0" w:space="0" w:color="auto"/>
      </w:divBdr>
      <w:divsChild>
        <w:div w:id="242223734">
          <w:marLeft w:val="0"/>
          <w:marRight w:val="0"/>
          <w:marTop w:val="0"/>
          <w:marBottom w:val="0"/>
          <w:divBdr>
            <w:top w:val="none" w:sz="0" w:space="0" w:color="auto"/>
            <w:left w:val="none" w:sz="0" w:space="0" w:color="auto"/>
            <w:bottom w:val="none" w:sz="0" w:space="0" w:color="auto"/>
            <w:right w:val="none" w:sz="0" w:space="0" w:color="auto"/>
          </w:divBdr>
          <w:divsChild>
            <w:div w:id="414476366">
              <w:marLeft w:val="0"/>
              <w:marRight w:val="0"/>
              <w:marTop w:val="0"/>
              <w:marBottom w:val="0"/>
              <w:divBdr>
                <w:top w:val="none" w:sz="0" w:space="0" w:color="auto"/>
                <w:left w:val="none" w:sz="0" w:space="0" w:color="auto"/>
                <w:bottom w:val="none" w:sz="0" w:space="0" w:color="auto"/>
                <w:right w:val="none" w:sz="0" w:space="0" w:color="auto"/>
              </w:divBdr>
              <w:divsChild>
                <w:div w:id="179163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19851">
      <w:bodyDiv w:val="1"/>
      <w:marLeft w:val="0"/>
      <w:marRight w:val="0"/>
      <w:marTop w:val="0"/>
      <w:marBottom w:val="0"/>
      <w:divBdr>
        <w:top w:val="none" w:sz="0" w:space="0" w:color="auto"/>
        <w:left w:val="none" w:sz="0" w:space="0" w:color="auto"/>
        <w:bottom w:val="none" w:sz="0" w:space="0" w:color="auto"/>
        <w:right w:val="none" w:sz="0" w:space="0" w:color="auto"/>
      </w:divBdr>
    </w:div>
    <w:div w:id="1924533091">
      <w:bodyDiv w:val="1"/>
      <w:marLeft w:val="0"/>
      <w:marRight w:val="0"/>
      <w:marTop w:val="0"/>
      <w:marBottom w:val="0"/>
      <w:divBdr>
        <w:top w:val="none" w:sz="0" w:space="0" w:color="auto"/>
        <w:left w:val="none" w:sz="0" w:space="0" w:color="auto"/>
        <w:bottom w:val="none" w:sz="0" w:space="0" w:color="auto"/>
        <w:right w:val="none" w:sz="0" w:space="0" w:color="auto"/>
      </w:divBdr>
      <w:divsChild>
        <w:div w:id="693115822">
          <w:marLeft w:val="0"/>
          <w:marRight w:val="0"/>
          <w:marTop w:val="0"/>
          <w:marBottom w:val="0"/>
          <w:divBdr>
            <w:top w:val="none" w:sz="0" w:space="0" w:color="auto"/>
            <w:left w:val="none" w:sz="0" w:space="0" w:color="auto"/>
            <w:bottom w:val="none" w:sz="0" w:space="0" w:color="auto"/>
            <w:right w:val="none" w:sz="0" w:space="0" w:color="auto"/>
          </w:divBdr>
          <w:divsChild>
            <w:div w:id="73548185">
              <w:marLeft w:val="0"/>
              <w:marRight w:val="0"/>
              <w:marTop w:val="0"/>
              <w:marBottom w:val="0"/>
              <w:divBdr>
                <w:top w:val="none" w:sz="0" w:space="0" w:color="auto"/>
                <w:left w:val="none" w:sz="0" w:space="0" w:color="auto"/>
                <w:bottom w:val="none" w:sz="0" w:space="0" w:color="auto"/>
                <w:right w:val="none" w:sz="0" w:space="0" w:color="auto"/>
              </w:divBdr>
              <w:divsChild>
                <w:div w:id="86220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790</Words>
  <Characters>4503</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Aufsichts- und Dienstleistungsdirektion</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Worring, Gebhard (ADD Trier)</dc:creator>
  <cp:lastModifiedBy>Xenia Vega Sotomayor</cp:lastModifiedBy>
  <cp:revision>7</cp:revision>
  <cp:lastPrinted>2013-12-11T12:43:00Z</cp:lastPrinted>
  <dcterms:created xsi:type="dcterms:W3CDTF">2022-03-14T09:39:00Z</dcterms:created>
  <dcterms:modified xsi:type="dcterms:W3CDTF">2022-03-21T09:47:00Z</dcterms:modified>
</cp:coreProperties>
</file>