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5CCAB" w14:textId="77777777" w:rsidR="006A16C9" w:rsidRDefault="006A16C9">
      <w:pPr>
        <w:rPr>
          <w:rFonts w:ascii="Arial" w:hAnsi="Arial" w:cs="Arial"/>
          <w:b/>
          <w:bCs/>
          <w:sz w:val="36"/>
          <w:szCs w:val="36"/>
        </w:rPr>
      </w:pPr>
    </w:p>
    <w:p w14:paraId="620979DC" w14:textId="77777777" w:rsidR="004B7D9D" w:rsidRDefault="004B7D9D">
      <w:pPr>
        <w:rPr>
          <w:rFonts w:ascii="Arial" w:hAnsi="Arial" w:cs="Arial"/>
          <w:b/>
          <w:bCs/>
          <w:sz w:val="36"/>
          <w:szCs w:val="36"/>
        </w:rPr>
      </w:pPr>
    </w:p>
    <w:p w14:paraId="2094E08A" w14:textId="77777777" w:rsidR="001F68DB" w:rsidRDefault="005D3F9E">
      <w:pPr>
        <w:rPr>
          <w:rFonts w:ascii="Arial" w:hAnsi="Arial" w:cs="Arial"/>
          <w:b/>
          <w:bCs/>
          <w:sz w:val="36"/>
          <w:szCs w:val="36"/>
        </w:rPr>
      </w:pPr>
      <w:r>
        <w:rPr>
          <w:rFonts w:ascii="Arial" w:hAnsi="Arial" w:cs="Arial"/>
          <w:b/>
          <w:bCs/>
          <w:sz w:val="36"/>
          <w:szCs w:val="36"/>
        </w:rPr>
        <w:t>Hinweise – didaktische Planung</w:t>
      </w:r>
    </w:p>
    <w:p w14:paraId="0A76E308" w14:textId="77777777" w:rsidR="001F68DB" w:rsidRDefault="001F68DB">
      <w:pPr>
        <w:rPr>
          <w:rFonts w:ascii="Arial" w:hAnsi="Arial" w:cs="Arial"/>
          <w:b/>
          <w:bCs/>
        </w:rPr>
      </w:pPr>
    </w:p>
    <w:p w14:paraId="0DF055AB" w14:textId="77777777" w:rsidR="006A16C9" w:rsidRDefault="006A16C9">
      <w:pPr>
        <w:rPr>
          <w:rFonts w:ascii="Arial" w:hAnsi="Arial" w:cs="Arial"/>
          <w:b/>
          <w:bCs/>
        </w:rPr>
      </w:pPr>
    </w:p>
    <w:p w14:paraId="58133798" w14:textId="77777777" w:rsidR="004B7D9D" w:rsidRPr="00555A49" w:rsidRDefault="006A16C9" w:rsidP="00505697">
      <w:pPr>
        <w:tabs>
          <w:tab w:val="left" w:pos="-2520"/>
        </w:tabs>
        <w:spacing w:line="360" w:lineRule="auto"/>
        <w:jc w:val="both"/>
        <w:rPr>
          <w:rFonts w:ascii="Arial" w:hAnsi="Arial" w:cs="Arial"/>
        </w:rPr>
      </w:pPr>
      <w:r w:rsidRPr="00555A49">
        <w:rPr>
          <w:rFonts w:ascii="Arial" w:hAnsi="Arial" w:cs="Arial"/>
        </w:rPr>
        <w:t>Die didaktische Planung der Ausbildung ist eine auf die spezifischen Standortbedingungen zu beziehende</w:t>
      </w:r>
      <w:r w:rsidR="004B7D9D">
        <w:rPr>
          <w:rFonts w:ascii="Arial" w:hAnsi="Arial" w:cs="Arial"/>
        </w:rPr>
        <w:t xml:space="preserve"> </w:t>
      </w:r>
      <w:r w:rsidRPr="00555A49">
        <w:rPr>
          <w:rFonts w:ascii="Arial" w:hAnsi="Arial" w:cs="Arial"/>
        </w:rPr>
        <w:t xml:space="preserve">Realisierung des </w:t>
      </w:r>
      <w:r w:rsidR="00C03EB8">
        <w:rPr>
          <w:rFonts w:ascii="Arial" w:hAnsi="Arial" w:cs="Arial"/>
        </w:rPr>
        <w:t>Bildungsplans.</w:t>
      </w:r>
      <w:r w:rsidRPr="00555A49">
        <w:rPr>
          <w:rFonts w:ascii="Arial" w:hAnsi="Arial" w:cs="Arial"/>
        </w:rPr>
        <w:t xml:space="preserve"> Sie ist die Grundlage für die konkrete Unterrichtsarbeit und für die Qualitätsentwicklung und Profilbildung der Ausbildung.</w:t>
      </w:r>
    </w:p>
    <w:p w14:paraId="74489E14" w14:textId="77777777" w:rsidR="006A16C9" w:rsidRPr="00555A49" w:rsidRDefault="006A16C9" w:rsidP="00505697">
      <w:pPr>
        <w:spacing w:line="360" w:lineRule="auto"/>
        <w:jc w:val="both"/>
        <w:rPr>
          <w:rFonts w:ascii="Arial" w:hAnsi="Arial" w:cs="Arial"/>
        </w:rPr>
      </w:pPr>
      <w:r w:rsidRPr="00555A49">
        <w:rPr>
          <w:rFonts w:ascii="Arial" w:hAnsi="Arial" w:cs="Arial"/>
        </w:rPr>
        <w:t xml:space="preserve">Die Umsetzung des </w:t>
      </w:r>
      <w:r w:rsidR="00C03EB8">
        <w:rPr>
          <w:rFonts w:ascii="Arial" w:hAnsi="Arial" w:cs="Arial"/>
        </w:rPr>
        <w:t>Bildungs</w:t>
      </w:r>
      <w:r w:rsidRPr="00555A49">
        <w:rPr>
          <w:rFonts w:ascii="Arial" w:hAnsi="Arial" w:cs="Arial"/>
        </w:rPr>
        <w:t>plans in der didaktischen Planung der Ausbildung erfolgt in Konferenzen und in Teamarbeit der beteiligten Lehrkräfte sowie in Kooperation mit dem Lernort Praxis. Dabei werden die Lernfelder der Ausbildung durch die Entwicklung von Lernsituationen erschlossen und entsprechende Ausbildungsaufgaben festgelegt. In die Ausbildungsplanung werden auch die Fächer des berufsübergreifenden Lernbereichs eingebunden.</w:t>
      </w:r>
    </w:p>
    <w:p w14:paraId="20E559A2" w14:textId="77777777" w:rsidR="006A16C9" w:rsidRPr="00555A49" w:rsidRDefault="006A16C9" w:rsidP="00505697">
      <w:pPr>
        <w:spacing w:line="360" w:lineRule="auto"/>
        <w:jc w:val="both"/>
        <w:rPr>
          <w:rFonts w:ascii="Arial" w:hAnsi="Arial" w:cs="Arial"/>
        </w:rPr>
      </w:pPr>
      <w:r w:rsidRPr="00555A49">
        <w:rPr>
          <w:rFonts w:ascii="Arial" w:hAnsi="Arial" w:cs="Arial"/>
        </w:rPr>
        <w:t>Die Planungsarbeit ist die Grundlage für die Organisation der Ausbildung und den Einsatz der Lehrkräfte.</w:t>
      </w:r>
    </w:p>
    <w:p w14:paraId="19AC52C7" w14:textId="77777777" w:rsidR="004B7D9D" w:rsidRDefault="004B7D9D" w:rsidP="00505697">
      <w:pPr>
        <w:tabs>
          <w:tab w:val="left" w:pos="9000"/>
        </w:tabs>
        <w:spacing w:line="360" w:lineRule="auto"/>
        <w:ind w:right="70"/>
        <w:jc w:val="both"/>
        <w:rPr>
          <w:rFonts w:ascii="Arial" w:hAnsi="Arial" w:cs="Arial"/>
          <w:b/>
        </w:rPr>
      </w:pPr>
    </w:p>
    <w:p w14:paraId="5902E0CC" w14:textId="05A9D0F1" w:rsidR="00B61C6E" w:rsidRPr="00A60F20" w:rsidRDefault="006A16C9" w:rsidP="00A60F20">
      <w:pPr>
        <w:tabs>
          <w:tab w:val="left" w:pos="9000"/>
        </w:tabs>
        <w:spacing w:line="360" w:lineRule="auto"/>
        <w:ind w:right="70"/>
        <w:jc w:val="both"/>
        <w:rPr>
          <w:rFonts w:ascii="Arial" w:hAnsi="Arial" w:cs="Arial"/>
          <w:b/>
        </w:rPr>
      </w:pPr>
      <w:r w:rsidRPr="00555A49">
        <w:rPr>
          <w:rFonts w:ascii="Arial" w:hAnsi="Arial" w:cs="Arial"/>
          <w:b/>
        </w:rPr>
        <w:t xml:space="preserve">Die didaktische Planung der Ausbildung in </w:t>
      </w:r>
      <w:r w:rsidR="00E76545">
        <w:rPr>
          <w:rFonts w:ascii="Arial" w:hAnsi="Arial" w:cs="Arial"/>
          <w:b/>
        </w:rPr>
        <w:t>der Berufsfachschule Kinderpflege</w:t>
      </w:r>
      <w:r w:rsidR="00837309">
        <w:rPr>
          <w:rFonts w:ascii="Arial" w:hAnsi="Arial" w:cs="Arial"/>
          <w:b/>
        </w:rPr>
        <w:t xml:space="preserve"> </w:t>
      </w:r>
      <w:r w:rsidR="00A60F20">
        <w:rPr>
          <w:rFonts w:ascii="Arial" w:hAnsi="Arial" w:cs="Arial"/>
          <w:b/>
        </w:rPr>
        <w:t xml:space="preserve">sowie Berufsfachschule Sozialassistenz </w:t>
      </w:r>
      <w:r w:rsidRPr="00555A49">
        <w:rPr>
          <w:rFonts w:ascii="Arial" w:hAnsi="Arial" w:cs="Arial"/>
          <w:b/>
        </w:rPr>
        <w:t xml:space="preserve">umfasst folgende Aufgaben: </w:t>
      </w:r>
    </w:p>
    <w:p w14:paraId="5E76D192" w14:textId="77777777" w:rsidR="006A16C9" w:rsidRPr="00555A49" w:rsidRDefault="00E76545" w:rsidP="00505697">
      <w:pPr>
        <w:numPr>
          <w:ilvl w:val="0"/>
          <w:numId w:val="1"/>
        </w:numPr>
        <w:tabs>
          <w:tab w:val="left" w:pos="-2520"/>
        </w:tabs>
        <w:spacing w:after="0" w:line="360" w:lineRule="auto"/>
        <w:jc w:val="both"/>
        <w:rPr>
          <w:rFonts w:ascii="Arial" w:hAnsi="Arial" w:cs="Arial"/>
        </w:rPr>
      </w:pPr>
      <w:r>
        <w:rPr>
          <w:rFonts w:ascii="Arial" w:hAnsi="Arial" w:cs="Arial"/>
        </w:rPr>
        <w:t xml:space="preserve">Erschließung der Lernfelder </w:t>
      </w:r>
      <w:r w:rsidR="006A16C9" w:rsidRPr="00555A49">
        <w:rPr>
          <w:rFonts w:ascii="Arial" w:hAnsi="Arial" w:cs="Arial"/>
        </w:rPr>
        <w:t>durch Lern</w:t>
      </w:r>
      <w:r>
        <w:rPr>
          <w:rFonts w:ascii="Arial" w:hAnsi="Arial" w:cs="Arial"/>
        </w:rPr>
        <w:t xml:space="preserve"> bzw. Anforderungs</w:t>
      </w:r>
      <w:r w:rsidR="006A16C9" w:rsidRPr="00555A49">
        <w:rPr>
          <w:rFonts w:ascii="Arial" w:hAnsi="Arial" w:cs="Arial"/>
        </w:rPr>
        <w:t>situationen und Praxisaufgaben</w:t>
      </w:r>
    </w:p>
    <w:p w14:paraId="0F52A842" w14:textId="77777777" w:rsidR="006A16C9" w:rsidRDefault="006A16C9" w:rsidP="00505697">
      <w:pPr>
        <w:numPr>
          <w:ilvl w:val="0"/>
          <w:numId w:val="1"/>
        </w:numPr>
        <w:tabs>
          <w:tab w:val="left" w:pos="-2520"/>
        </w:tabs>
        <w:spacing w:after="0" w:line="360" w:lineRule="auto"/>
        <w:jc w:val="both"/>
        <w:rPr>
          <w:rFonts w:ascii="Arial" w:hAnsi="Arial" w:cs="Arial"/>
        </w:rPr>
      </w:pPr>
      <w:r w:rsidRPr="00555A49">
        <w:rPr>
          <w:rFonts w:ascii="Arial" w:hAnsi="Arial" w:cs="Arial"/>
        </w:rPr>
        <w:t>Anordnung der Lernfelder, Lern</w:t>
      </w:r>
      <w:r w:rsidR="00E76545">
        <w:rPr>
          <w:rFonts w:ascii="Arial" w:hAnsi="Arial" w:cs="Arial"/>
        </w:rPr>
        <w:t>- bzw. Anforderungs</w:t>
      </w:r>
      <w:r w:rsidRPr="00555A49">
        <w:rPr>
          <w:rFonts w:ascii="Arial" w:hAnsi="Arial" w:cs="Arial"/>
        </w:rPr>
        <w:t xml:space="preserve">situationen und Praxisaufgaben </w:t>
      </w:r>
      <w:r w:rsidRPr="00C61C48">
        <w:rPr>
          <w:rFonts w:ascii="Arial" w:hAnsi="Arial" w:cs="Arial"/>
        </w:rPr>
        <w:t xml:space="preserve">in den </w:t>
      </w:r>
      <w:r w:rsidR="00E76545">
        <w:rPr>
          <w:rFonts w:ascii="Arial" w:hAnsi="Arial" w:cs="Arial"/>
        </w:rPr>
        <w:t>zwei</w:t>
      </w:r>
      <w:r w:rsidRPr="00C61C48">
        <w:rPr>
          <w:rFonts w:ascii="Arial" w:hAnsi="Arial" w:cs="Arial"/>
        </w:rPr>
        <w:t xml:space="preserve"> Jahrgangsstufen</w:t>
      </w:r>
      <w:r w:rsidR="00B61C6E">
        <w:rPr>
          <w:rFonts w:ascii="Arial" w:hAnsi="Arial" w:cs="Arial"/>
        </w:rPr>
        <w:t>, auch fächerübergreifend.</w:t>
      </w:r>
    </w:p>
    <w:p w14:paraId="710D93C3" w14:textId="77777777" w:rsidR="00E76545" w:rsidRPr="00555A49" w:rsidRDefault="00E76545" w:rsidP="00505697">
      <w:pPr>
        <w:numPr>
          <w:ilvl w:val="0"/>
          <w:numId w:val="1"/>
        </w:numPr>
        <w:tabs>
          <w:tab w:val="left" w:pos="-2520"/>
        </w:tabs>
        <w:spacing w:after="0" w:line="360" w:lineRule="auto"/>
        <w:jc w:val="both"/>
        <w:rPr>
          <w:rFonts w:ascii="Arial" w:hAnsi="Arial" w:cs="Arial"/>
        </w:rPr>
      </w:pPr>
      <w:r>
        <w:rPr>
          <w:rFonts w:ascii="Arial" w:hAnsi="Arial" w:cs="Arial"/>
        </w:rPr>
        <w:t>Organisation der Ausgestaltung der Fächer</w:t>
      </w:r>
    </w:p>
    <w:p w14:paraId="30EA8AFD" w14:textId="77777777" w:rsidR="00B61C6E" w:rsidRPr="00B61C6E" w:rsidRDefault="00B61C6E" w:rsidP="00505697">
      <w:pPr>
        <w:numPr>
          <w:ilvl w:val="0"/>
          <w:numId w:val="1"/>
        </w:numPr>
        <w:tabs>
          <w:tab w:val="left" w:pos="-2520"/>
        </w:tabs>
        <w:spacing w:after="0" w:line="360" w:lineRule="auto"/>
        <w:jc w:val="both"/>
        <w:rPr>
          <w:rFonts w:ascii="Arial" w:hAnsi="Arial" w:cs="Arial"/>
        </w:rPr>
      </w:pPr>
      <w:r>
        <w:rPr>
          <w:rFonts w:ascii="Arial" w:hAnsi="Arial" w:cs="Arial"/>
        </w:rPr>
        <w:t>Berücksichtigung der</w:t>
      </w:r>
      <w:r w:rsidRPr="00B61C6E">
        <w:rPr>
          <w:rFonts w:ascii="Arial" w:hAnsi="Arial" w:cs="Arial"/>
        </w:rPr>
        <w:t xml:space="preserve"> Beratung</w:t>
      </w:r>
      <w:r w:rsidR="00E76545">
        <w:rPr>
          <w:rFonts w:ascii="Arial" w:hAnsi="Arial" w:cs="Arial"/>
        </w:rPr>
        <w:t xml:space="preserve"> und Begleitung der</w:t>
      </w:r>
      <w:r>
        <w:rPr>
          <w:rFonts w:ascii="Arial" w:hAnsi="Arial" w:cs="Arial"/>
        </w:rPr>
        <w:t xml:space="preserve"> </w:t>
      </w:r>
      <w:r w:rsidRPr="00B61C6E">
        <w:rPr>
          <w:rFonts w:ascii="Arial" w:hAnsi="Arial" w:cs="Arial"/>
        </w:rPr>
        <w:t xml:space="preserve">Jugendlichen im Bildungsverlauf </w:t>
      </w:r>
      <w:r>
        <w:rPr>
          <w:rFonts w:ascii="Arial" w:hAnsi="Arial" w:cs="Arial"/>
        </w:rPr>
        <w:t>und deren</w:t>
      </w:r>
      <w:r w:rsidRPr="00B61C6E">
        <w:rPr>
          <w:rFonts w:ascii="Arial" w:hAnsi="Arial" w:cs="Arial"/>
        </w:rPr>
        <w:t xml:space="preserve"> inhaltliche, methodische und zeitliche Abstimmung</w:t>
      </w:r>
      <w:r>
        <w:rPr>
          <w:rFonts w:ascii="Arial" w:hAnsi="Arial" w:cs="Arial"/>
        </w:rPr>
        <w:t>.</w:t>
      </w:r>
    </w:p>
    <w:p w14:paraId="30E2DC29" w14:textId="77777777" w:rsidR="00B61C6E" w:rsidRPr="00B61C6E" w:rsidRDefault="00E76545" w:rsidP="00505697">
      <w:pPr>
        <w:numPr>
          <w:ilvl w:val="0"/>
          <w:numId w:val="1"/>
        </w:numPr>
        <w:tabs>
          <w:tab w:val="left" w:pos="-2520"/>
        </w:tabs>
        <w:spacing w:after="0" w:line="360" w:lineRule="auto"/>
        <w:jc w:val="both"/>
        <w:rPr>
          <w:rFonts w:ascii="Arial" w:hAnsi="Arial" w:cs="Arial"/>
        </w:rPr>
      </w:pPr>
      <w:r>
        <w:rPr>
          <w:rFonts w:ascii="Arial" w:hAnsi="Arial" w:cs="Arial"/>
        </w:rPr>
        <w:t xml:space="preserve">Die Zusammenarbeit </w:t>
      </w:r>
      <w:r w:rsidR="00B61C6E" w:rsidRPr="00B61C6E">
        <w:rPr>
          <w:rFonts w:ascii="Arial" w:hAnsi="Arial" w:cs="Arial"/>
        </w:rPr>
        <w:t xml:space="preserve">mit Praktikumsbetrieben und die Anbindung an </w:t>
      </w:r>
      <w:r w:rsidRPr="00B61C6E">
        <w:rPr>
          <w:rFonts w:ascii="Arial" w:hAnsi="Arial" w:cs="Arial"/>
        </w:rPr>
        <w:t>weiterführende</w:t>
      </w:r>
      <w:r w:rsidR="00B61C6E" w:rsidRPr="00B61C6E">
        <w:rPr>
          <w:rFonts w:ascii="Arial" w:hAnsi="Arial" w:cs="Arial"/>
        </w:rPr>
        <w:t xml:space="preserve"> Bildungsgänge zu </w:t>
      </w:r>
      <w:r w:rsidRPr="00B61C6E">
        <w:rPr>
          <w:rFonts w:ascii="Arial" w:hAnsi="Arial" w:cs="Arial"/>
        </w:rPr>
        <w:t>berücksichtigen</w:t>
      </w:r>
    </w:p>
    <w:p w14:paraId="0A24D8FB" w14:textId="77777777" w:rsidR="006A16C9" w:rsidRPr="00B61C6E" w:rsidRDefault="006A16C9" w:rsidP="00505697">
      <w:pPr>
        <w:numPr>
          <w:ilvl w:val="0"/>
          <w:numId w:val="1"/>
        </w:numPr>
        <w:tabs>
          <w:tab w:val="left" w:pos="-2520"/>
        </w:tabs>
        <w:spacing w:after="0" w:line="360" w:lineRule="auto"/>
        <w:jc w:val="both"/>
        <w:rPr>
          <w:rFonts w:ascii="Arial" w:hAnsi="Arial" w:cs="Arial"/>
        </w:rPr>
      </w:pPr>
      <w:r w:rsidRPr="00B61C6E">
        <w:rPr>
          <w:rFonts w:ascii="Arial" w:hAnsi="Arial" w:cs="Arial"/>
        </w:rPr>
        <w:t xml:space="preserve">Inhaltliche und organisatorische Verbindung von Theorie und Praxis an den Lernorten </w:t>
      </w:r>
    </w:p>
    <w:p w14:paraId="42A4BE9E" w14:textId="77777777" w:rsidR="006A16C9" w:rsidRPr="00555A49" w:rsidRDefault="006A16C9" w:rsidP="00505697">
      <w:pPr>
        <w:numPr>
          <w:ilvl w:val="0"/>
          <w:numId w:val="1"/>
        </w:numPr>
        <w:tabs>
          <w:tab w:val="left" w:pos="-2520"/>
        </w:tabs>
        <w:spacing w:after="0" w:line="360" w:lineRule="auto"/>
        <w:jc w:val="both"/>
        <w:rPr>
          <w:rFonts w:ascii="Arial" w:hAnsi="Arial" w:cs="Arial"/>
        </w:rPr>
      </w:pPr>
      <w:r w:rsidRPr="00555A49">
        <w:rPr>
          <w:rFonts w:ascii="Arial" w:hAnsi="Arial" w:cs="Arial"/>
        </w:rPr>
        <w:t>Planung der Lernorganisation für die Lernorte Schule und Praxis</w:t>
      </w:r>
    </w:p>
    <w:p w14:paraId="45319E65" w14:textId="77777777" w:rsidR="006A16C9" w:rsidRPr="00555A49" w:rsidRDefault="006A16C9" w:rsidP="00505697">
      <w:pPr>
        <w:numPr>
          <w:ilvl w:val="0"/>
          <w:numId w:val="1"/>
        </w:numPr>
        <w:tabs>
          <w:tab w:val="left" w:pos="-2520"/>
        </w:tabs>
        <w:spacing w:after="0" w:line="360" w:lineRule="auto"/>
        <w:jc w:val="both"/>
        <w:rPr>
          <w:rFonts w:ascii="Arial" w:hAnsi="Arial" w:cs="Arial"/>
        </w:rPr>
      </w:pPr>
      <w:r w:rsidRPr="00555A49">
        <w:rPr>
          <w:rFonts w:ascii="Arial" w:hAnsi="Arial" w:cs="Arial"/>
        </w:rPr>
        <w:lastRenderedPageBreak/>
        <w:t xml:space="preserve">Planung von Aktivitäten, Exkursionen und anderen Formen der Lernortkooperation </w:t>
      </w:r>
    </w:p>
    <w:p w14:paraId="1B967138" w14:textId="77777777" w:rsidR="006A16C9" w:rsidRPr="00555A49" w:rsidRDefault="006A16C9" w:rsidP="00505697">
      <w:pPr>
        <w:numPr>
          <w:ilvl w:val="0"/>
          <w:numId w:val="1"/>
        </w:numPr>
        <w:tabs>
          <w:tab w:val="left" w:pos="-2520"/>
        </w:tabs>
        <w:spacing w:after="0" w:line="360" w:lineRule="auto"/>
        <w:jc w:val="both"/>
        <w:rPr>
          <w:rFonts w:ascii="Arial" w:hAnsi="Arial" w:cs="Arial"/>
        </w:rPr>
      </w:pPr>
      <w:r w:rsidRPr="00555A49">
        <w:rPr>
          <w:rFonts w:ascii="Arial" w:hAnsi="Arial" w:cs="Arial"/>
        </w:rPr>
        <w:t xml:space="preserve">Absprachen zu den Formen der Leistungsermittlung und Leistungsbewertung </w:t>
      </w:r>
    </w:p>
    <w:p w14:paraId="758233BA" w14:textId="5EC15629" w:rsidR="006A16C9" w:rsidRPr="00B61C6E" w:rsidRDefault="006A16C9" w:rsidP="00505697">
      <w:pPr>
        <w:numPr>
          <w:ilvl w:val="0"/>
          <w:numId w:val="1"/>
        </w:numPr>
        <w:tabs>
          <w:tab w:val="left" w:pos="-2520"/>
        </w:tabs>
        <w:spacing w:after="0" w:line="360" w:lineRule="auto"/>
        <w:jc w:val="both"/>
        <w:rPr>
          <w:rFonts w:ascii="Arial" w:hAnsi="Arial" w:cs="Arial"/>
        </w:rPr>
      </w:pPr>
      <w:r w:rsidRPr="00B61C6E">
        <w:rPr>
          <w:rFonts w:ascii="Arial" w:hAnsi="Arial" w:cs="Arial"/>
        </w:rPr>
        <w:t xml:space="preserve">Berücksichtigung </w:t>
      </w:r>
      <w:r w:rsidR="00E76545">
        <w:rPr>
          <w:rFonts w:ascii="Arial" w:hAnsi="Arial" w:cs="Arial"/>
        </w:rPr>
        <w:t>der Anforderungen zum Erwerb des mittleren Schulabschlusses</w:t>
      </w:r>
    </w:p>
    <w:p w14:paraId="1F07643A" w14:textId="77777777" w:rsidR="00B61C6E" w:rsidRPr="00B61C6E" w:rsidRDefault="006A16C9" w:rsidP="00505697">
      <w:pPr>
        <w:numPr>
          <w:ilvl w:val="0"/>
          <w:numId w:val="1"/>
        </w:numPr>
        <w:tabs>
          <w:tab w:val="left" w:pos="-2520"/>
        </w:tabs>
        <w:spacing w:after="0" w:line="360" w:lineRule="auto"/>
        <w:jc w:val="both"/>
        <w:rPr>
          <w:rFonts w:ascii="Arial" w:hAnsi="Arial" w:cs="Arial"/>
        </w:rPr>
      </w:pPr>
      <w:r w:rsidRPr="00B61C6E">
        <w:rPr>
          <w:rFonts w:ascii="Arial" w:hAnsi="Arial" w:cs="Arial"/>
        </w:rPr>
        <w:t xml:space="preserve">Planung der beruflichen Abschlussprüfung </w:t>
      </w:r>
    </w:p>
    <w:p w14:paraId="799CD012" w14:textId="77777777" w:rsidR="006A16C9" w:rsidRPr="00B61C6E" w:rsidRDefault="006A16C9" w:rsidP="00505697">
      <w:pPr>
        <w:numPr>
          <w:ilvl w:val="0"/>
          <w:numId w:val="1"/>
        </w:numPr>
        <w:tabs>
          <w:tab w:val="left" w:pos="-2520"/>
        </w:tabs>
        <w:spacing w:after="0" w:line="360" w:lineRule="auto"/>
        <w:jc w:val="both"/>
        <w:rPr>
          <w:rFonts w:ascii="Arial" w:hAnsi="Arial" w:cs="Arial"/>
        </w:rPr>
      </w:pPr>
      <w:r w:rsidRPr="00B61C6E">
        <w:rPr>
          <w:rFonts w:ascii="Arial" w:hAnsi="Arial" w:cs="Arial"/>
        </w:rPr>
        <w:t>Dokumentation der erarbeiteten didaktischen Planung</w:t>
      </w:r>
    </w:p>
    <w:p w14:paraId="0FE73BED" w14:textId="77777777" w:rsidR="00B61C6E" w:rsidRPr="00B61C6E" w:rsidRDefault="006A16C9" w:rsidP="00505697">
      <w:pPr>
        <w:numPr>
          <w:ilvl w:val="0"/>
          <w:numId w:val="1"/>
        </w:numPr>
        <w:tabs>
          <w:tab w:val="left" w:pos="-2520"/>
        </w:tabs>
        <w:spacing w:after="0" w:line="360" w:lineRule="auto"/>
        <w:jc w:val="both"/>
        <w:rPr>
          <w:rFonts w:ascii="Arial" w:hAnsi="Arial" w:cs="Arial"/>
        </w:rPr>
      </w:pPr>
      <w:r w:rsidRPr="00B61C6E">
        <w:rPr>
          <w:rFonts w:ascii="Arial" w:hAnsi="Arial" w:cs="Arial"/>
        </w:rPr>
        <w:t>Evaluation und Weiterentwicklung der Ausbildung</w:t>
      </w:r>
    </w:p>
    <w:p w14:paraId="34F2B077" w14:textId="77777777" w:rsidR="006A16C9" w:rsidRPr="00B61C6E" w:rsidRDefault="00B61C6E" w:rsidP="00505697">
      <w:pPr>
        <w:numPr>
          <w:ilvl w:val="0"/>
          <w:numId w:val="1"/>
        </w:numPr>
        <w:tabs>
          <w:tab w:val="left" w:pos="-2520"/>
        </w:tabs>
        <w:spacing w:after="0" w:line="360" w:lineRule="auto"/>
        <w:jc w:val="both"/>
        <w:rPr>
          <w:rFonts w:ascii="Arial" w:hAnsi="Arial" w:cs="Arial"/>
        </w:rPr>
      </w:pPr>
      <w:r w:rsidRPr="00B61C6E">
        <w:rPr>
          <w:rFonts w:ascii="Arial" w:hAnsi="Arial" w:cs="Arial"/>
        </w:rPr>
        <w:t xml:space="preserve">Fokussieren von unterschiedlichen Zielsetzungen. </w:t>
      </w:r>
    </w:p>
    <w:p w14:paraId="5D689600" w14:textId="77777777" w:rsidR="004B7D9D" w:rsidRDefault="004B7D9D" w:rsidP="00C03EB8">
      <w:pPr>
        <w:spacing w:after="0" w:line="360" w:lineRule="auto"/>
      </w:pPr>
    </w:p>
    <w:p w14:paraId="104F76DD" w14:textId="77777777" w:rsidR="004B7D9D" w:rsidRDefault="004B7D9D" w:rsidP="00C03EB8">
      <w:pPr>
        <w:spacing w:after="0" w:line="360" w:lineRule="auto"/>
      </w:pPr>
    </w:p>
    <w:p w14:paraId="538FAF3C" w14:textId="77777777" w:rsidR="00B61C6E" w:rsidRDefault="00B61C6E" w:rsidP="00C03EB8">
      <w:pPr>
        <w:spacing w:after="0" w:line="360" w:lineRule="auto"/>
      </w:pPr>
    </w:p>
    <w:p w14:paraId="4A427E6B" w14:textId="77777777" w:rsidR="00B61C6E" w:rsidRDefault="00B61C6E" w:rsidP="00C03EB8">
      <w:pPr>
        <w:spacing w:after="0" w:line="360" w:lineRule="auto"/>
      </w:pPr>
    </w:p>
    <w:p w14:paraId="73F89EBE" w14:textId="77777777" w:rsidR="001F68DB" w:rsidRPr="004B7D9D" w:rsidRDefault="004B7D9D" w:rsidP="00C03EB8">
      <w:pPr>
        <w:spacing w:line="360" w:lineRule="auto"/>
        <w:rPr>
          <w:rFonts w:ascii="Arial" w:hAnsi="Arial" w:cs="Arial"/>
          <w:b/>
        </w:rPr>
      </w:pPr>
      <w:r w:rsidRPr="004B7D9D">
        <w:rPr>
          <w:rFonts w:ascii="Arial" w:hAnsi="Arial" w:cs="Arial"/>
          <w:b/>
        </w:rPr>
        <w:t xml:space="preserve">Das Ergebnis der didaktischen Planung wird dokumentiert </w:t>
      </w:r>
      <w:r>
        <w:rPr>
          <w:rFonts w:ascii="Arial" w:hAnsi="Arial" w:cs="Arial"/>
          <w:b/>
        </w:rPr>
        <w:t>durch</w:t>
      </w:r>
      <w:r w:rsidRPr="004B7D9D">
        <w:rPr>
          <w:rFonts w:ascii="Arial" w:hAnsi="Arial" w:cs="Arial"/>
          <w:b/>
        </w:rPr>
        <w:t>:</w:t>
      </w:r>
    </w:p>
    <w:p w14:paraId="23EED0FE" w14:textId="77777777" w:rsidR="004B7D9D" w:rsidRPr="00555A49" w:rsidRDefault="004B7D9D" w:rsidP="00C03EB8">
      <w:pPr>
        <w:numPr>
          <w:ilvl w:val="0"/>
          <w:numId w:val="1"/>
        </w:numPr>
        <w:tabs>
          <w:tab w:val="left" w:pos="-2520"/>
        </w:tabs>
        <w:spacing w:after="0" w:line="360" w:lineRule="auto"/>
        <w:rPr>
          <w:rFonts w:ascii="Arial" w:hAnsi="Arial" w:cs="Arial"/>
        </w:rPr>
      </w:pPr>
      <w:r>
        <w:rPr>
          <w:rFonts w:ascii="Arial" w:hAnsi="Arial" w:cs="Arial"/>
        </w:rPr>
        <w:t xml:space="preserve">Stundentafel für den Bildungsgang </w:t>
      </w:r>
    </w:p>
    <w:p w14:paraId="1BD45E64" w14:textId="784850D5" w:rsidR="004B7D9D" w:rsidRDefault="00A60F20" w:rsidP="00C03EB8">
      <w:pPr>
        <w:numPr>
          <w:ilvl w:val="0"/>
          <w:numId w:val="1"/>
        </w:numPr>
        <w:tabs>
          <w:tab w:val="left" w:pos="-2520"/>
        </w:tabs>
        <w:spacing w:after="0" w:line="360" w:lineRule="auto"/>
        <w:rPr>
          <w:rFonts w:ascii="Arial" w:hAnsi="Arial" w:cs="Arial"/>
        </w:rPr>
      </w:pPr>
      <w:r>
        <w:rPr>
          <w:rFonts w:ascii="Arial" w:hAnsi="Arial" w:cs="Arial"/>
        </w:rPr>
        <w:t>Einsatzplanung von Lehrerinnen/Lehrern</w:t>
      </w:r>
      <w:r w:rsidR="004B7D9D">
        <w:rPr>
          <w:rFonts w:ascii="Arial" w:hAnsi="Arial" w:cs="Arial"/>
        </w:rPr>
        <w:t xml:space="preserve"> für den Bildungsgang </w:t>
      </w:r>
    </w:p>
    <w:p w14:paraId="3D35EC0F" w14:textId="77777777" w:rsidR="004B7D9D" w:rsidRDefault="004B7D9D" w:rsidP="00C03EB8">
      <w:pPr>
        <w:numPr>
          <w:ilvl w:val="0"/>
          <w:numId w:val="1"/>
        </w:numPr>
        <w:tabs>
          <w:tab w:val="left" w:pos="-2520"/>
        </w:tabs>
        <w:spacing w:after="0" w:line="360" w:lineRule="auto"/>
        <w:rPr>
          <w:rFonts w:ascii="Arial" w:hAnsi="Arial" w:cs="Arial"/>
        </w:rPr>
      </w:pPr>
      <w:r>
        <w:rPr>
          <w:rFonts w:ascii="Arial" w:hAnsi="Arial" w:cs="Arial"/>
        </w:rPr>
        <w:t>Protokoll der Bildungsgangkonferenz</w:t>
      </w:r>
      <w:r w:rsidRPr="00C61C48">
        <w:rPr>
          <w:rFonts w:ascii="Arial" w:hAnsi="Arial" w:cs="Arial"/>
        </w:rPr>
        <w:t xml:space="preserve"> </w:t>
      </w:r>
    </w:p>
    <w:p w14:paraId="58ADCB19" w14:textId="77777777" w:rsidR="004B7D9D" w:rsidRDefault="004B7D9D" w:rsidP="00C03EB8">
      <w:pPr>
        <w:numPr>
          <w:ilvl w:val="0"/>
          <w:numId w:val="1"/>
        </w:numPr>
        <w:tabs>
          <w:tab w:val="left" w:pos="-2520"/>
        </w:tabs>
        <w:spacing w:after="0" w:line="360" w:lineRule="auto"/>
        <w:rPr>
          <w:rFonts w:ascii="Arial" w:hAnsi="Arial" w:cs="Arial"/>
        </w:rPr>
      </w:pPr>
      <w:r>
        <w:rPr>
          <w:rFonts w:ascii="Arial" w:hAnsi="Arial" w:cs="Arial"/>
        </w:rPr>
        <w:t xml:space="preserve">Didaktische Jahresplanung für das laufende Schuljahr </w:t>
      </w:r>
    </w:p>
    <w:p w14:paraId="1E555B25" w14:textId="77777777" w:rsidR="00B61C6E" w:rsidRDefault="00B61C6E" w:rsidP="00C03EB8">
      <w:pPr>
        <w:numPr>
          <w:ilvl w:val="0"/>
          <w:numId w:val="1"/>
        </w:numPr>
        <w:tabs>
          <w:tab w:val="left" w:pos="-2520"/>
        </w:tabs>
        <w:spacing w:after="0" w:line="360" w:lineRule="auto"/>
        <w:rPr>
          <w:rFonts w:ascii="Arial" w:hAnsi="Arial" w:cs="Arial"/>
        </w:rPr>
      </w:pPr>
      <w:r>
        <w:rPr>
          <w:rFonts w:ascii="Arial" w:hAnsi="Arial" w:cs="Arial"/>
        </w:rPr>
        <w:t>Beratungskonzepte</w:t>
      </w:r>
    </w:p>
    <w:p w14:paraId="4B9664D8" w14:textId="77777777" w:rsidR="00B61C6E" w:rsidRPr="00B61C6E" w:rsidRDefault="00B61C6E" w:rsidP="00C03EB8">
      <w:pPr>
        <w:numPr>
          <w:ilvl w:val="0"/>
          <w:numId w:val="1"/>
        </w:numPr>
        <w:tabs>
          <w:tab w:val="left" w:pos="-2520"/>
        </w:tabs>
        <w:spacing w:after="0" w:line="360" w:lineRule="auto"/>
        <w:rPr>
          <w:rFonts w:ascii="Arial" w:hAnsi="Arial" w:cs="Arial"/>
        </w:rPr>
      </w:pPr>
      <w:r>
        <w:rPr>
          <w:rFonts w:ascii="Arial" w:hAnsi="Arial" w:cs="Arial"/>
        </w:rPr>
        <w:t>Dokumentation der Praktikumsorganisation</w:t>
      </w:r>
    </w:p>
    <w:p w14:paraId="63A79A78" w14:textId="77777777" w:rsidR="004B7D9D" w:rsidRDefault="004B7D9D" w:rsidP="00C03EB8">
      <w:pPr>
        <w:spacing w:line="360" w:lineRule="auto"/>
      </w:pPr>
    </w:p>
    <w:sectPr w:rsidR="004B7D9D" w:rsidSect="001E14E0">
      <w:headerReference w:type="default" r:id="rId7"/>
      <w:footerReference w:type="default" r:id="rId8"/>
      <w:pgSz w:w="11905" w:h="16837"/>
      <w:pgMar w:top="1957" w:right="1418" w:bottom="1021" w:left="1418" w:header="709"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C09C6" w14:textId="77777777" w:rsidR="00A47769" w:rsidRDefault="00A47769" w:rsidP="008D6A04">
      <w:pPr>
        <w:spacing w:after="0" w:line="240" w:lineRule="auto"/>
      </w:pPr>
      <w:r>
        <w:separator/>
      </w:r>
    </w:p>
  </w:endnote>
  <w:endnote w:type="continuationSeparator" w:id="0">
    <w:p w14:paraId="77DA9B77" w14:textId="77777777" w:rsidR="00A47769" w:rsidRDefault="00A47769" w:rsidP="008D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BDCF" w14:textId="2CB52851" w:rsidR="008B62E2" w:rsidRPr="008B62E2" w:rsidRDefault="008B62E2" w:rsidP="008B62E2">
    <w:pPr>
      <w:pBdr>
        <w:top w:val="single" w:sz="4" w:space="1" w:color="auto"/>
      </w:pBdr>
      <w:tabs>
        <w:tab w:val="center" w:pos="4536"/>
        <w:tab w:val="right" w:pos="9072"/>
      </w:tabs>
      <w:overflowPunct w:val="0"/>
      <w:autoSpaceDE w:val="0"/>
      <w:autoSpaceDN w:val="0"/>
      <w:adjustRightInd w:val="0"/>
      <w:spacing w:after="0" w:line="240" w:lineRule="auto"/>
      <w:rPr>
        <w:rFonts w:eastAsia="Calibri" w:cs="Times New Roman"/>
      </w:rPr>
    </w:pPr>
    <w:r w:rsidRPr="008B62E2">
      <w:rPr>
        <w:rFonts w:eastAsia="Calibri" w:cs="Times New Roman"/>
      </w:rPr>
      <w:t>QM-</w:t>
    </w:r>
    <w:proofErr w:type="gramStart"/>
    <w:r w:rsidRPr="008B62E2">
      <w:rPr>
        <w:rFonts w:eastAsia="Calibri" w:cs="Times New Roman"/>
      </w:rPr>
      <w:t>Ha</w:t>
    </w:r>
    <w:r w:rsidR="00DD7DED">
      <w:rPr>
        <w:rFonts w:eastAsia="Calibri" w:cs="Times New Roman"/>
      </w:rPr>
      <w:t>ndbuch  AZAV</w:t>
    </w:r>
    <w:proofErr w:type="gramEnd"/>
    <w:r w:rsidR="00DD7DED">
      <w:rPr>
        <w:rFonts w:eastAsia="Calibri" w:cs="Times New Roman"/>
      </w:rPr>
      <w:t xml:space="preserve"> NRW</w:t>
    </w:r>
    <w:r w:rsidR="00DD7DED">
      <w:rPr>
        <w:rFonts w:eastAsia="Calibri" w:cs="Times New Roman"/>
      </w:rPr>
      <w:tab/>
    </w:r>
    <w:r w:rsidR="00DD7DED">
      <w:rPr>
        <w:rFonts w:eastAsia="Calibri" w:cs="Times New Roman"/>
      </w:rPr>
      <w:tab/>
    </w:r>
    <w:r w:rsidR="00A60F20">
      <w:rPr>
        <w:rFonts w:eastAsia="Calibri"/>
      </w:rPr>
      <w:t>Stand: 07.03.2022</w:t>
    </w:r>
    <w:r w:rsidRPr="008B62E2">
      <w:rPr>
        <w:rFonts w:eastAsia="Calibri" w:cs="Times New Roman"/>
      </w:rPr>
      <w:tab/>
    </w:r>
  </w:p>
  <w:p w14:paraId="10679527" w14:textId="77777777" w:rsidR="00C4308D" w:rsidRPr="008B62E2" w:rsidRDefault="00B61C6E" w:rsidP="008B62E2">
    <w:pPr>
      <w:tabs>
        <w:tab w:val="center" w:pos="4536"/>
        <w:tab w:val="right" w:pos="9072"/>
      </w:tabs>
      <w:overflowPunct w:val="0"/>
      <w:autoSpaceDE w:val="0"/>
      <w:autoSpaceDN w:val="0"/>
      <w:adjustRightInd w:val="0"/>
      <w:spacing w:after="0" w:line="240" w:lineRule="auto"/>
      <w:rPr>
        <w:rFonts w:eastAsia="Calibri" w:cs="Times New Roman"/>
      </w:rPr>
    </w:pPr>
    <w:r>
      <w:rPr>
        <w:rFonts w:eastAsia="Calibri" w:cs="Times New Roman"/>
      </w:rPr>
      <w:t>B3_</w:t>
    </w:r>
    <w:r w:rsidR="008B62E2">
      <w:rPr>
        <w:rFonts w:eastAsia="Calibri" w:cs="Times New Roman"/>
      </w:rPr>
      <w:t>4.</w:t>
    </w:r>
    <w:r w:rsidR="00DB429C">
      <w:rPr>
        <w:rFonts w:eastAsia="Calibri" w:cs="Times New Roman"/>
      </w:rPr>
      <w:t>1</w:t>
    </w:r>
    <w:r w:rsidR="002B6B3E">
      <w:rPr>
        <w:rFonts w:eastAsia="Calibri" w:cs="Times New Roman"/>
      </w:rPr>
      <w:t xml:space="preserve"> NRW – Hinweise </w:t>
    </w:r>
    <w:r w:rsidR="006A3682">
      <w:rPr>
        <w:rFonts w:eastAsia="Calibri" w:cs="Times New Roman"/>
      </w:rPr>
      <w:t>didaktische Planung</w:t>
    </w:r>
    <w:r w:rsidR="006A3682">
      <w:rPr>
        <w:rFonts w:eastAsia="Calibri" w:cs="Times New Roman"/>
      </w:rPr>
      <w:tab/>
    </w:r>
    <w:r w:rsidR="00DD7DED">
      <w:rPr>
        <w:rFonts w:eastAsia="Calibri" w:cs="Times New Roman"/>
      </w:rPr>
      <w:tab/>
    </w:r>
    <w:r w:rsidR="008B62E2" w:rsidRPr="008B62E2">
      <w:rPr>
        <w:rFonts w:eastAsia="Calibri" w:cs="Times New Roman"/>
      </w:rPr>
      <w:t xml:space="preserve">Seite </w:t>
    </w:r>
    <w:r w:rsidR="008B62E2" w:rsidRPr="008B62E2">
      <w:rPr>
        <w:rFonts w:eastAsia="Calibri" w:cs="Times New Roman"/>
      </w:rPr>
      <w:fldChar w:fldCharType="begin"/>
    </w:r>
    <w:r w:rsidR="008B62E2" w:rsidRPr="008B62E2">
      <w:rPr>
        <w:rFonts w:eastAsia="Calibri" w:cs="Times New Roman"/>
      </w:rPr>
      <w:instrText>PAGE   \* MERGEFORMAT</w:instrText>
    </w:r>
    <w:r w:rsidR="008B62E2" w:rsidRPr="008B62E2">
      <w:rPr>
        <w:rFonts w:eastAsia="Calibri" w:cs="Times New Roman"/>
      </w:rPr>
      <w:fldChar w:fldCharType="separate"/>
    </w:r>
    <w:r w:rsidR="00505697">
      <w:rPr>
        <w:rFonts w:eastAsia="Calibri" w:cs="Times New Roman"/>
        <w:noProof/>
      </w:rPr>
      <w:t>1</w:t>
    </w:r>
    <w:r w:rsidR="008B62E2" w:rsidRPr="008B62E2">
      <w:rPr>
        <w:rFonts w:eastAsia="Calibri" w:cs="Times New Roman"/>
      </w:rPr>
      <w:fldChar w:fldCharType="end"/>
    </w:r>
    <w:r w:rsidR="008B62E2">
      <w:rPr>
        <w:rFonts w:eastAsia="Calibri" w:cs="Times New Roman"/>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9738" w14:textId="77777777" w:rsidR="00A47769" w:rsidRDefault="00A47769">
      <w:pPr>
        <w:spacing w:after="0" w:line="240" w:lineRule="auto"/>
      </w:pPr>
      <w:r>
        <w:separator/>
      </w:r>
    </w:p>
  </w:footnote>
  <w:footnote w:type="continuationSeparator" w:id="0">
    <w:p w14:paraId="24418B19" w14:textId="77777777" w:rsidR="00A47769" w:rsidRDefault="00A47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CF60" w14:textId="77777777" w:rsidR="001F68DB" w:rsidRDefault="00A531C0">
    <w:pPr>
      <w:pStyle w:val="Header"/>
    </w:pPr>
    <w:r>
      <w:rPr>
        <w:noProof/>
      </w:rPr>
      <w:drawing>
        <wp:anchor distT="0" distB="0" distL="114300" distR="114300" simplePos="0" relativeHeight="251659264" behindDoc="0" locked="0" layoutInCell="1" allowOverlap="1" wp14:anchorId="63E38747" wp14:editId="2AC99E70">
          <wp:simplePos x="0" y="0"/>
          <wp:positionH relativeFrom="column">
            <wp:posOffset>3623945</wp:posOffset>
          </wp:positionH>
          <wp:positionV relativeFrom="paragraph">
            <wp:posOffset>34925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F"/>
    <w:rsid w:val="00003B18"/>
    <w:rsid w:val="00020184"/>
    <w:rsid w:val="000C0114"/>
    <w:rsid w:val="000D53B6"/>
    <w:rsid w:val="000F4005"/>
    <w:rsid w:val="001D348B"/>
    <w:rsid w:val="001E14E0"/>
    <w:rsid w:val="001F68DB"/>
    <w:rsid w:val="00294603"/>
    <w:rsid w:val="002B6B3E"/>
    <w:rsid w:val="00326BDF"/>
    <w:rsid w:val="00445880"/>
    <w:rsid w:val="004B7D9D"/>
    <w:rsid w:val="00505697"/>
    <w:rsid w:val="005D3F9E"/>
    <w:rsid w:val="0063206F"/>
    <w:rsid w:val="006A16C9"/>
    <w:rsid w:val="006A3682"/>
    <w:rsid w:val="00701045"/>
    <w:rsid w:val="00742821"/>
    <w:rsid w:val="00743BDA"/>
    <w:rsid w:val="00764FB6"/>
    <w:rsid w:val="00837309"/>
    <w:rsid w:val="008711DC"/>
    <w:rsid w:val="008A73B7"/>
    <w:rsid w:val="008B62E2"/>
    <w:rsid w:val="008D6A04"/>
    <w:rsid w:val="00A47769"/>
    <w:rsid w:val="00A531C0"/>
    <w:rsid w:val="00A60C80"/>
    <w:rsid w:val="00A60F20"/>
    <w:rsid w:val="00B61C6E"/>
    <w:rsid w:val="00BB3237"/>
    <w:rsid w:val="00C03EB8"/>
    <w:rsid w:val="00C4308D"/>
    <w:rsid w:val="00C60E64"/>
    <w:rsid w:val="00DB429C"/>
    <w:rsid w:val="00DD3CC2"/>
    <w:rsid w:val="00DD7DED"/>
    <w:rsid w:val="00E30ED4"/>
    <w:rsid w:val="00E42977"/>
    <w:rsid w:val="00E76545"/>
    <w:rsid w:val="00EB5E27"/>
    <w:rsid w:val="00F86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D8CC41"/>
  <w15:docId w15:val="{D6E3B64C-F16A-7142-A2C1-C7815F9A4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0114"/>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semiHidden/>
    <w:rsid w:val="008711DC"/>
    <w:rPr>
      <w:rFonts w:ascii="Calibri" w:hAnsi="Calibri" w:cs="Calibri"/>
    </w:rPr>
  </w:style>
  <w:style w:type="paragraph" w:styleId="Header">
    <w:name w:val="header"/>
    <w:basedOn w:val="Normal"/>
    <w:link w:val="HeaderChar"/>
    <w:uiPriority w:val="99"/>
    <w:rsid w:val="000C0114"/>
    <w:pPr>
      <w:tabs>
        <w:tab w:val="center" w:pos="4536"/>
        <w:tab w:val="right" w:pos="9072"/>
      </w:tabs>
      <w:spacing w:after="0" w:line="240" w:lineRule="auto"/>
    </w:pPr>
    <w:rPr>
      <w:sz w:val="24"/>
      <w:szCs w:val="24"/>
    </w:rPr>
  </w:style>
  <w:style w:type="character" w:customStyle="1" w:styleId="HeaderChar">
    <w:name w:val="Header Char"/>
    <w:basedOn w:val="DefaultParagraphFont"/>
    <w:link w:val="Header"/>
    <w:uiPriority w:val="99"/>
    <w:semiHidden/>
    <w:rsid w:val="008711DC"/>
    <w:rPr>
      <w:rFonts w:ascii="Calibri" w:hAnsi="Calibri" w:cs="Calibri"/>
    </w:rPr>
  </w:style>
  <w:style w:type="paragraph" w:styleId="BalloonText">
    <w:name w:val="Balloon Text"/>
    <w:basedOn w:val="Normal"/>
    <w:link w:val="BalloonTextChar"/>
    <w:uiPriority w:val="99"/>
    <w:semiHidden/>
    <w:rsid w:val="000C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customStyle="1" w:styleId="Funotenzeichen1">
    <w:name w:val="Fußnotenzeichen1"/>
    <w:rsid w:val="006A16C9"/>
    <w:rPr>
      <w:vertAlign w:val="superscript"/>
    </w:rPr>
  </w:style>
  <w:style w:type="paragraph" w:styleId="FootnoteText">
    <w:name w:val="footnote text"/>
    <w:aliases w:val="Fußnotentext Char,Char Char"/>
    <w:basedOn w:val="Normal"/>
    <w:link w:val="FootnoteTextChar"/>
    <w:rsid w:val="006A16C9"/>
    <w:pPr>
      <w:tabs>
        <w:tab w:val="left" w:pos="170"/>
      </w:tabs>
      <w:spacing w:after="0" w:line="240" w:lineRule="auto"/>
      <w:ind w:left="170" w:hanging="170"/>
    </w:pPr>
    <w:rPr>
      <w:rFonts w:ascii="Arial" w:hAnsi="Arial" w:cs="Times New Roman"/>
      <w:sz w:val="20"/>
      <w:szCs w:val="20"/>
      <w:lang w:eastAsia="zh-CN"/>
    </w:rPr>
  </w:style>
  <w:style w:type="character" w:customStyle="1" w:styleId="FunotentextZchn">
    <w:name w:val="Fußnotentext Zchn"/>
    <w:basedOn w:val="DefaultParagraphFont"/>
    <w:uiPriority w:val="99"/>
    <w:semiHidden/>
    <w:rsid w:val="006A16C9"/>
    <w:rPr>
      <w:rFonts w:ascii="Calibri" w:hAnsi="Calibri" w:cs="Calibri"/>
      <w:sz w:val="20"/>
      <w:szCs w:val="20"/>
    </w:rPr>
  </w:style>
  <w:style w:type="character" w:customStyle="1" w:styleId="FootnoteTextChar">
    <w:name w:val="Footnote Text Char"/>
    <w:aliases w:val="Fußnotentext Char Char,Char Char Char"/>
    <w:link w:val="FootnoteText"/>
    <w:locked/>
    <w:rsid w:val="006A16C9"/>
    <w:rPr>
      <w:rFonts w:ascii="Arial" w:hAnsi="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355</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6</cp:revision>
  <cp:lastPrinted>2013-12-11T13:40:00Z</cp:lastPrinted>
  <dcterms:created xsi:type="dcterms:W3CDTF">2020-08-06T12:02:00Z</dcterms:created>
  <dcterms:modified xsi:type="dcterms:W3CDTF">2022-03-07T09:18:00Z</dcterms:modified>
</cp:coreProperties>
</file>