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AA00" w14:textId="77777777" w:rsidR="00D3649B" w:rsidRDefault="00D3649B" w:rsidP="005026AC">
      <w:pPr>
        <w:spacing w:before="120" w:after="120"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Hinweise zur Kooperationsvereinbarung (</w:t>
      </w:r>
      <w:r w:rsidR="00982344">
        <w:rPr>
          <w:rFonts w:ascii="Arial" w:hAnsi="Arial" w:cs="Arial"/>
          <w:b/>
        </w:rPr>
        <w:t>BFS</w:t>
      </w:r>
      <w:r>
        <w:rPr>
          <w:rFonts w:ascii="Arial" w:hAnsi="Arial" w:cs="Arial"/>
          <w:b/>
        </w:rPr>
        <w:t>)</w:t>
      </w:r>
    </w:p>
    <w:p w14:paraId="27E47913" w14:textId="10DA955E" w:rsidR="00D3649B" w:rsidRDefault="00D3649B" w:rsidP="005026AC">
      <w:pPr>
        <w:spacing w:before="120" w:after="120" w:line="340" w:lineRule="exact"/>
        <w:jc w:val="both"/>
        <w:rPr>
          <w:rFonts w:ascii="Arial" w:hAnsi="Arial" w:cs="Arial"/>
        </w:rPr>
      </w:pPr>
      <w:r w:rsidRPr="00B34CBC">
        <w:rPr>
          <w:rFonts w:ascii="Arial" w:hAnsi="Arial" w:cs="Arial"/>
        </w:rPr>
        <w:t xml:space="preserve">Die </w:t>
      </w:r>
      <w:r w:rsidR="005026AC">
        <w:rPr>
          <w:rFonts w:ascii="Arial" w:hAnsi="Arial" w:cs="Arial"/>
        </w:rPr>
        <w:t>Ausbildungs- und Prüfungsordnung</w:t>
      </w:r>
      <w:r w:rsidRPr="00B34CBC">
        <w:rPr>
          <w:rFonts w:ascii="Arial" w:hAnsi="Arial" w:cs="Arial"/>
        </w:rPr>
        <w:t xml:space="preserve"> der </w:t>
      </w:r>
      <w:r w:rsidR="00982344">
        <w:rPr>
          <w:rFonts w:ascii="Arial" w:hAnsi="Arial" w:cs="Arial"/>
        </w:rPr>
        <w:t>Berufsfachschule Kinderpflege</w:t>
      </w:r>
      <w:r w:rsidRPr="00B34CBC">
        <w:rPr>
          <w:rFonts w:ascii="Arial" w:hAnsi="Arial" w:cs="Arial"/>
        </w:rPr>
        <w:t xml:space="preserve"> </w:t>
      </w:r>
      <w:r w:rsidR="000E4356">
        <w:rPr>
          <w:rFonts w:ascii="Arial" w:hAnsi="Arial" w:cs="Arial"/>
        </w:rPr>
        <w:t xml:space="preserve">sowie Berufsfachschule Sozialassistenz </w:t>
      </w:r>
      <w:r w:rsidR="005026AC">
        <w:rPr>
          <w:rFonts w:ascii="Arial" w:hAnsi="Arial" w:cs="Arial"/>
        </w:rPr>
        <w:t>s</w:t>
      </w:r>
      <w:r w:rsidR="006A1DF6">
        <w:rPr>
          <w:rFonts w:ascii="Arial" w:hAnsi="Arial" w:cs="Arial"/>
        </w:rPr>
        <w:t xml:space="preserve">ieht </w:t>
      </w:r>
      <w:r w:rsidR="005026AC">
        <w:rPr>
          <w:rFonts w:ascii="Arial" w:hAnsi="Arial" w:cs="Arial"/>
        </w:rPr>
        <w:t>während der Berufsa</w:t>
      </w:r>
      <w:r w:rsidR="00C029EF">
        <w:rPr>
          <w:rFonts w:ascii="Arial" w:hAnsi="Arial" w:cs="Arial"/>
        </w:rPr>
        <w:t xml:space="preserve">usbildung Praktika im Umfang von 16 Wochen in einschlägigen Arbeitsfeldern vor. </w:t>
      </w:r>
      <w:r w:rsidR="00CF1B3A">
        <w:rPr>
          <w:rFonts w:ascii="Arial" w:hAnsi="Arial" w:cs="Arial"/>
        </w:rPr>
        <w:t>Der Bildungsplan</w:t>
      </w:r>
      <w:r w:rsidR="00C029EF">
        <w:rPr>
          <w:rFonts w:ascii="Arial" w:hAnsi="Arial" w:cs="Arial"/>
        </w:rPr>
        <w:t xml:space="preserve"> </w:t>
      </w:r>
      <w:r w:rsidR="00982344">
        <w:rPr>
          <w:rFonts w:ascii="Arial" w:hAnsi="Arial" w:cs="Arial"/>
        </w:rPr>
        <w:t>g</w:t>
      </w:r>
      <w:r w:rsidR="00CF1B3A">
        <w:rPr>
          <w:rFonts w:ascii="Arial" w:hAnsi="Arial" w:cs="Arial"/>
        </w:rPr>
        <w:t>ibt</w:t>
      </w:r>
      <w:r w:rsidR="00982344">
        <w:rPr>
          <w:rFonts w:ascii="Arial" w:hAnsi="Arial" w:cs="Arial"/>
        </w:rPr>
        <w:t xml:space="preserve"> Hinweise auf die Rolle der Praktika und der Praxiseinrichtungen.</w:t>
      </w:r>
    </w:p>
    <w:p w14:paraId="030594CA" w14:textId="77777777" w:rsidR="00C076A3" w:rsidRDefault="00C076A3" w:rsidP="0050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000000"/>
          <w:sz w:val="20"/>
          <w:szCs w:val="20"/>
        </w:rPr>
      </w:pPr>
      <w:bookmarkStart w:id="0" w:name="P6-A4"/>
      <w:bookmarkEnd w:id="0"/>
      <w:r>
        <w:rPr>
          <w:rFonts w:ascii="Arial" w:hAnsi="Arial" w:cs="Arial"/>
          <w:color w:val="000000"/>
          <w:sz w:val="20"/>
          <w:szCs w:val="20"/>
        </w:rPr>
        <w:t>Berufliche Qualifizierung</w:t>
      </w:r>
    </w:p>
    <w:p w14:paraId="0829B66B" w14:textId="77777777" w:rsidR="00C076A3" w:rsidRDefault="00C076A3" w:rsidP="0050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076A3">
        <w:rPr>
          <w:rFonts w:ascii="Arial" w:hAnsi="Arial" w:cs="Arial"/>
          <w:color w:val="000000"/>
          <w:sz w:val="20"/>
          <w:szCs w:val="20"/>
        </w:rPr>
        <w:t xml:space="preserve">Lernen erfolgt unter einer beruflichen Perspektive, indem sich die </w:t>
      </w:r>
      <w:proofErr w:type="spellStart"/>
      <w:r w:rsidRPr="00C076A3">
        <w:rPr>
          <w:rFonts w:ascii="Arial" w:hAnsi="Arial" w:cs="Arial"/>
          <w:color w:val="000000"/>
          <w:sz w:val="20"/>
          <w:szCs w:val="20"/>
        </w:rPr>
        <w:t>Schülerinnen</w:t>
      </w:r>
      <w:proofErr w:type="spellEnd"/>
      <w:r w:rsidRPr="00C076A3"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 w:rsidRPr="00C076A3">
        <w:rPr>
          <w:rFonts w:ascii="Arial" w:hAnsi="Arial" w:cs="Arial"/>
          <w:color w:val="000000"/>
          <w:sz w:val="20"/>
          <w:szCs w:val="20"/>
        </w:rPr>
        <w:t>Schüler</w:t>
      </w:r>
      <w:proofErr w:type="spellEnd"/>
      <w:r w:rsidR="005060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76A3">
        <w:rPr>
          <w:rFonts w:ascii="Arial" w:hAnsi="Arial" w:cs="Arial"/>
          <w:color w:val="000000"/>
          <w:sz w:val="20"/>
          <w:szCs w:val="20"/>
        </w:rPr>
        <w:t>mit beruflichen Handlungszusammenhängen im gewählten Fachbereich auseinandersetzen.</w:t>
      </w:r>
      <w:r w:rsidR="005060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76A3">
        <w:rPr>
          <w:rFonts w:ascii="Arial" w:hAnsi="Arial" w:cs="Arial"/>
          <w:color w:val="000000"/>
          <w:sz w:val="20"/>
          <w:szCs w:val="20"/>
        </w:rPr>
        <w:t>Ausgangspunkte von Lernsituationen bzw. Lehr-/Lernarrangements sind daher regelmäßig</w:t>
      </w:r>
      <w:r w:rsidR="005060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76A3">
        <w:rPr>
          <w:rFonts w:ascii="Arial" w:hAnsi="Arial" w:cs="Arial"/>
          <w:color w:val="000000"/>
          <w:sz w:val="20"/>
          <w:szCs w:val="20"/>
        </w:rPr>
        <w:t>praxisrelevante Aufgabenstellungen.</w:t>
      </w:r>
    </w:p>
    <w:p w14:paraId="4347E0B8" w14:textId="77777777" w:rsidR="00C076A3" w:rsidRDefault="00C076A3" w:rsidP="0050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076A3">
        <w:rPr>
          <w:rFonts w:ascii="Arial" w:hAnsi="Arial" w:cs="Arial"/>
          <w:color w:val="000000"/>
          <w:sz w:val="20"/>
          <w:szCs w:val="20"/>
        </w:rPr>
        <w:t>Praktika dienen der Ergänzung bzw. Vertiefung des Unterrichts und werden als vielfältige</w:t>
      </w:r>
      <w:r w:rsidR="005060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76A3">
        <w:rPr>
          <w:rFonts w:ascii="Arial" w:hAnsi="Arial" w:cs="Arial"/>
          <w:color w:val="000000"/>
          <w:sz w:val="20"/>
          <w:szCs w:val="20"/>
        </w:rPr>
        <w:t>Impulsgeber zur Vernetzung von Theorie und Praxis genutzt. Sie haben das Ziel, auf das Berufsleben</w:t>
      </w:r>
      <w:r w:rsidR="0050600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076A3">
        <w:rPr>
          <w:rFonts w:ascii="Arial" w:hAnsi="Arial" w:cs="Arial"/>
          <w:color w:val="000000"/>
          <w:sz w:val="20"/>
          <w:szCs w:val="20"/>
        </w:rPr>
        <w:t>vorzubereiten und die Beruf</w:t>
      </w:r>
      <w:r w:rsidR="00C029EF">
        <w:rPr>
          <w:rFonts w:ascii="Arial" w:hAnsi="Arial" w:cs="Arial"/>
          <w:color w:val="000000"/>
          <w:sz w:val="20"/>
          <w:szCs w:val="20"/>
        </w:rPr>
        <w:t>swahlentscheidung abzusichern. Darüber hinaus</w:t>
      </w:r>
      <w:r w:rsidRPr="00C076A3">
        <w:rPr>
          <w:rFonts w:ascii="Arial" w:hAnsi="Arial" w:cs="Arial"/>
          <w:color w:val="000000"/>
          <w:sz w:val="20"/>
          <w:szCs w:val="20"/>
        </w:rPr>
        <w:t xml:space="preserve"> bereiten sie auf eine qualifizierte Tätigkeit in dem jeweiligen Fachbereich vor.</w:t>
      </w:r>
    </w:p>
    <w:p w14:paraId="3784C601" w14:textId="77777777" w:rsidR="00C076A3" w:rsidRDefault="00C076A3" w:rsidP="0050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C076A3">
        <w:rPr>
          <w:rFonts w:ascii="Arial" w:hAnsi="Arial" w:cs="Arial"/>
          <w:color w:val="000000"/>
          <w:sz w:val="20"/>
          <w:szCs w:val="20"/>
        </w:rPr>
        <w:t xml:space="preserve">Bei der Auswahl der Einrichtungen sind die regionalen Besonderheiten zu </w:t>
      </w:r>
      <w:r w:rsidR="005026AC" w:rsidRPr="00C076A3">
        <w:rPr>
          <w:rFonts w:ascii="Arial" w:hAnsi="Arial" w:cs="Arial"/>
          <w:color w:val="000000"/>
          <w:sz w:val="20"/>
          <w:szCs w:val="20"/>
        </w:rPr>
        <w:t>berücksichtigen</w:t>
      </w:r>
      <w:r w:rsidRPr="00C076A3">
        <w:rPr>
          <w:rFonts w:ascii="Arial" w:hAnsi="Arial" w:cs="Arial"/>
          <w:color w:val="000000"/>
          <w:sz w:val="20"/>
          <w:szCs w:val="20"/>
        </w:rPr>
        <w:t>.</w:t>
      </w:r>
    </w:p>
    <w:p w14:paraId="7BACF6BE" w14:textId="77777777" w:rsidR="00D3649B" w:rsidRPr="00B34CBC" w:rsidRDefault="00D3649B" w:rsidP="00502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B34CBC">
        <w:rPr>
          <w:rFonts w:ascii="Arial" w:hAnsi="Arial" w:cs="Arial"/>
          <w:color w:val="000000"/>
          <w:sz w:val="20"/>
          <w:szCs w:val="20"/>
        </w:rPr>
        <w:sym w:font="Symbol" w:char="F05B"/>
      </w:r>
      <w:r w:rsidRPr="00B34CBC">
        <w:rPr>
          <w:rFonts w:ascii="Arial" w:hAnsi="Arial" w:cs="Arial"/>
          <w:color w:val="000000"/>
          <w:sz w:val="20"/>
          <w:szCs w:val="20"/>
        </w:rPr>
        <w:t>...</w:t>
      </w:r>
      <w:r w:rsidRPr="00B34CBC">
        <w:rPr>
          <w:rFonts w:ascii="Arial" w:hAnsi="Arial" w:cs="Arial"/>
          <w:color w:val="000000"/>
          <w:sz w:val="20"/>
          <w:szCs w:val="20"/>
        </w:rPr>
        <w:sym w:font="Symbol" w:char="F05D"/>
      </w:r>
    </w:p>
    <w:p w14:paraId="3582C3D2" w14:textId="77777777" w:rsidR="004F3261" w:rsidRDefault="004F3261" w:rsidP="005026AC">
      <w:pPr>
        <w:spacing w:before="120" w:after="120" w:line="340" w:lineRule="exact"/>
        <w:jc w:val="both"/>
        <w:rPr>
          <w:rFonts w:ascii="Arial" w:hAnsi="Arial" w:cs="Arial"/>
        </w:rPr>
      </w:pPr>
    </w:p>
    <w:p w14:paraId="749F1F3C" w14:textId="77777777" w:rsidR="00D3649B" w:rsidRDefault="00982344" w:rsidP="005026AC">
      <w:pPr>
        <w:spacing w:before="120"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geregelte Form der </w:t>
      </w:r>
      <w:r w:rsidR="00D3649B">
        <w:rPr>
          <w:rFonts w:ascii="Arial" w:hAnsi="Arial" w:cs="Arial"/>
        </w:rPr>
        <w:t xml:space="preserve">Zusammenarbeit mit der beteiligten Einrichtung </w:t>
      </w:r>
      <w:r>
        <w:rPr>
          <w:rFonts w:ascii="Arial" w:hAnsi="Arial" w:cs="Arial"/>
        </w:rPr>
        <w:t>ist unabdingbar</w:t>
      </w:r>
      <w:r w:rsidR="00D3649B">
        <w:rPr>
          <w:rFonts w:ascii="Arial" w:hAnsi="Arial" w:cs="Arial"/>
        </w:rPr>
        <w:t xml:space="preserve">. Diese Zusammenarbeit sollte auf einer schriftlichen Vereinbarung fußen. </w:t>
      </w:r>
    </w:p>
    <w:p w14:paraId="177E39BC" w14:textId="77777777" w:rsidR="00D3649B" w:rsidRDefault="00D3649B" w:rsidP="005026AC">
      <w:pPr>
        <w:spacing w:before="120"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Diese Kooperationsvereinbarung wird zwischen den beteiligten Personen bzw. Vertretern der Institutionen (</w:t>
      </w:r>
      <w:r w:rsidR="00982344">
        <w:rPr>
          <w:rFonts w:ascii="Arial" w:hAnsi="Arial" w:cs="Arial"/>
        </w:rPr>
        <w:t>Berufsfachschule</w:t>
      </w:r>
      <w:r>
        <w:rPr>
          <w:rFonts w:ascii="Arial" w:hAnsi="Arial" w:cs="Arial"/>
        </w:rPr>
        <w:t xml:space="preserve"> – Einrichtung – </w:t>
      </w:r>
      <w:r w:rsidR="00982344">
        <w:rPr>
          <w:rFonts w:ascii="Arial" w:hAnsi="Arial" w:cs="Arial"/>
        </w:rPr>
        <w:t>Umschüler*in</w:t>
      </w:r>
      <w:r>
        <w:rPr>
          <w:rFonts w:ascii="Arial" w:hAnsi="Arial" w:cs="Arial"/>
        </w:rPr>
        <w:t xml:space="preserve">) geschlossen. </w:t>
      </w:r>
    </w:p>
    <w:p w14:paraId="60799B5D" w14:textId="77777777" w:rsidR="00D3649B" w:rsidRDefault="00D3649B" w:rsidP="005026AC">
      <w:pPr>
        <w:spacing w:before="120"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Inhalte können, neben orts- /regional- /einrichtungsspezifischen Gegebenheiten, sein:</w:t>
      </w:r>
    </w:p>
    <w:p w14:paraId="344A3639" w14:textId="77777777" w:rsidR="00D3649B" w:rsidRDefault="00D3649B" w:rsidP="005026AC">
      <w:pPr>
        <w:pStyle w:val="Listenabsatz2"/>
        <w:numPr>
          <w:ilvl w:val="0"/>
          <w:numId w:val="1"/>
        </w:numPr>
        <w:suppressAutoHyphens/>
        <w:spacing w:before="120" w:after="120" w:line="340" w:lineRule="exact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B34CBC">
        <w:rPr>
          <w:rFonts w:ascii="Arial" w:hAnsi="Arial" w:cs="Arial"/>
        </w:rPr>
        <w:t xml:space="preserve">Die gegenseitige Versicherung, dass </w:t>
      </w:r>
      <w:r w:rsidR="00982344">
        <w:rPr>
          <w:rFonts w:ascii="Arial" w:eastAsia="SimSun" w:hAnsi="Arial" w:cs="Arial"/>
          <w:kern w:val="1"/>
          <w:lang w:eastAsia="hi-IN" w:bidi="hi-IN"/>
        </w:rPr>
        <w:t>Praxisstelle</w:t>
      </w:r>
      <w:r w:rsidRPr="00B34CBC">
        <w:rPr>
          <w:rFonts w:ascii="Arial" w:eastAsia="SimSun" w:hAnsi="Arial" w:cs="Arial"/>
          <w:kern w:val="1"/>
          <w:lang w:eastAsia="hi-IN" w:bidi="hi-IN"/>
        </w:rPr>
        <w:t xml:space="preserve"> und </w:t>
      </w:r>
      <w:r w:rsidR="00982344">
        <w:rPr>
          <w:rFonts w:ascii="Arial" w:eastAsia="SimSun" w:hAnsi="Arial" w:cs="Arial"/>
          <w:kern w:val="1"/>
          <w:lang w:eastAsia="hi-IN" w:bidi="hi-IN"/>
        </w:rPr>
        <w:t>Berufsf</w:t>
      </w:r>
      <w:r w:rsidRPr="00B34CBC">
        <w:rPr>
          <w:rFonts w:ascii="Arial" w:eastAsia="SimSun" w:hAnsi="Arial" w:cs="Arial"/>
          <w:kern w:val="1"/>
          <w:lang w:eastAsia="hi-IN" w:bidi="hi-IN"/>
        </w:rPr>
        <w:t>achschule im Hinblick auf das Erreichen des Ausbildungszieles kooperieren</w:t>
      </w:r>
      <w:r>
        <w:rPr>
          <w:rFonts w:ascii="Arial" w:eastAsia="SimSun" w:hAnsi="Arial" w:cs="Arial"/>
          <w:kern w:val="1"/>
          <w:lang w:eastAsia="hi-IN" w:bidi="hi-IN"/>
        </w:rPr>
        <w:t xml:space="preserve">, vor allem durch Ermöglichung </w:t>
      </w:r>
      <w:r w:rsidRPr="00B34CBC">
        <w:rPr>
          <w:rFonts w:ascii="Arial" w:eastAsia="SimSun" w:hAnsi="Arial" w:cs="Arial"/>
          <w:kern w:val="1"/>
          <w:lang w:eastAsia="hi-IN" w:bidi="hi-IN"/>
        </w:rPr>
        <w:t>gegenseitige</w:t>
      </w:r>
      <w:r>
        <w:rPr>
          <w:rFonts w:ascii="Arial" w:eastAsia="SimSun" w:hAnsi="Arial" w:cs="Arial"/>
          <w:kern w:val="1"/>
          <w:lang w:eastAsia="hi-IN" w:bidi="hi-IN"/>
        </w:rPr>
        <w:t>r</w:t>
      </w:r>
      <w:r w:rsidRPr="00B34CBC">
        <w:rPr>
          <w:rFonts w:ascii="Arial" w:eastAsia="SimSun" w:hAnsi="Arial" w:cs="Arial"/>
          <w:kern w:val="1"/>
          <w:lang w:eastAsia="hi-IN" w:bidi="hi-IN"/>
        </w:rPr>
        <w:t xml:space="preserve"> Besuche zur Theorie-Praxis-Verzahnung und zur Reflexion der Berufserfah</w:t>
      </w:r>
      <w:r>
        <w:rPr>
          <w:rFonts w:ascii="Arial" w:eastAsia="SimSun" w:hAnsi="Arial" w:cs="Arial"/>
          <w:kern w:val="1"/>
          <w:lang w:eastAsia="hi-IN" w:bidi="hi-IN"/>
        </w:rPr>
        <w:t xml:space="preserve">rungen und der Lernprozesse der bzw. </w:t>
      </w:r>
      <w:r w:rsidRPr="00B34CBC">
        <w:rPr>
          <w:rFonts w:ascii="Arial" w:eastAsia="SimSun" w:hAnsi="Arial" w:cs="Arial"/>
          <w:kern w:val="1"/>
          <w:lang w:eastAsia="hi-IN" w:bidi="hi-IN"/>
        </w:rPr>
        <w:t>des Auszubildenden.</w:t>
      </w:r>
    </w:p>
    <w:p w14:paraId="1E0EF0B7" w14:textId="77777777" w:rsidR="00D3649B" w:rsidRDefault="00D3649B" w:rsidP="005026AC">
      <w:pPr>
        <w:pStyle w:val="Listenabsatz2"/>
        <w:numPr>
          <w:ilvl w:val="0"/>
          <w:numId w:val="1"/>
        </w:numPr>
        <w:suppressAutoHyphens/>
        <w:spacing w:before="120" w:after="120" w:line="340" w:lineRule="exact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hAnsi="Arial" w:cs="Arial"/>
        </w:rPr>
        <w:t xml:space="preserve">Die Zusicherung der Einrichtung, </w:t>
      </w:r>
      <w:r>
        <w:rPr>
          <w:rFonts w:ascii="Arial" w:eastAsia="SimSun" w:hAnsi="Arial" w:cs="Arial"/>
          <w:kern w:val="1"/>
          <w:lang w:eastAsia="hi-IN" w:bidi="hi-IN"/>
        </w:rPr>
        <w:t xml:space="preserve">eine </w:t>
      </w:r>
      <w:r w:rsidR="00982344">
        <w:rPr>
          <w:rFonts w:ascii="Arial" w:eastAsia="SimSun" w:hAnsi="Arial" w:cs="Arial"/>
          <w:kern w:val="1"/>
          <w:lang w:eastAsia="hi-IN" w:bidi="hi-IN"/>
        </w:rPr>
        <w:t xml:space="preserve">qualifizierte </w:t>
      </w:r>
      <w:r>
        <w:rPr>
          <w:rFonts w:ascii="Arial" w:eastAsia="SimSun" w:hAnsi="Arial" w:cs="Arial"/>
          <w:kern w:val="1"/>
          <w:lang w:eastAsia="hi-IN" w:bidi="hi-IN"/>
        </w:rPr>
        <w:t>Praxisanleit</w:t>
      </w:r>
      <w:r w:rsidR="00C076A3">
        <w:rPr>
          <w:rFonts w:ascii="Arial" w:eastAsia="SimSun" w:hAnsi="Arial" w:cs="Arial"/>
          <w:kern w:val="1"/>
          <w:lang w:eastAsia="hi-IN" w:bidi="hi-IN"/>
        </w:rPr>
        <w:t>ung</w:t>
      </w:r>
      <w:r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076A3">
        <w:rPr>
          <w:rFonts w:ascii="Arial" w:eastAsia="SimSun" w:hAnsi="Arial" w:cs="Arial"/>
          <w:kern w:val="1"/>
          <w:lang w:eastAsia="hi-IN" w:bidi="hi-IN"/>
        </w:rPr>
        <w:t>zu</w:t>
      </w:r>
      <w:r w:rsidRPr="005A20AC">
        <w:rPr>
          <w:rFonts w:ascii="Arial" w:eastAsia="SimSun" w:hAnsi="Arial" w:cs="Arial"/>
          <w:kern w:val="1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lang w:eastAsia="hi-IN" w:bidi="hi-IN"/>
        </w:rPr>
        <w:t>benennen.</w:t>
      </w:r>
    </w:p>
    <w:p w14:paraId="3E356550" w14:textId="39197F3D" w:rsidR="00D3649B" w:rsidRPr="005A20AC" w:rsidRDefault="00D3649B" w:rsidP="005026AC">
      <w:pPr>
        <w:pStyle w:val="Listenabsatz2"/>
        <w:numPr>
          <w:ilvl w:val="0"/>
          <w:numId w:val="1"/>
        </w:numPr>
        <w:suppressAutoHyphens/>
        <w:spacing w:before="120" w:after="120" w:line="340" w:lineRule="exact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 xml:space="preserve">Die Erklärung </w:t>
      </w:r>
      <w:r w:rsidR="00C076A3">
        <w:rPr>
          <w:rFonts w:ascii="Arial" w:eastAsia="SimSun" w:hAnsi="Arial" w:cs="Arial"/>
          <w:kern w:val="1"/>
          <w:lang w:eastAsia="hi-IN" w:bidi="hi-IN"/>
        </w:rPr>
        <w:t>der Einrichtung</w:t>
      </w:r>
      <w:r w:rsidR="00C029EF">
        <w:rPr>
          <w:rFonts w:ascii="Arial" w:eastAsia="SimSun" w:hAnsi="Arial" w:cs="Arial"/>
          <w:kern w:val="1"/>
          <w:lang w:eastAsia="hi-IN" w:bidi="hi-IN"/>
        </w:rPr>
        <w:t>,</w:t>
      </w:r>
      <w:r w:rsidR="00C076A3">
        <w:rPr>
          <w:rFonts w:ascii="Arial" w:eastAsia="SimSun" w:hAnsi="Arial" w:cs="Arial"/>
          <w:kern w:val="1"/>
          <w:lang w:eastAsia="hi-IN" w:bidi="hi-IN"/>
        </w:rPr>
        <w:t xml:space="preserve"> eine Rückmeldung über </w:t>
      </w:r>
      <w:r>
        <w:rPr>
          <w:rFonts w:ascii="Arial" w:eastAsia="SimSun" w:hAnsi="Arial" w:cs="Arial"/>
          <w:kern w:val="1"/>
          <w:lang w:eastAsia="hi-IN" w:bidi="hi-IN"/>
        </w:rPr>
        <w:t>d</w:t>
      </w:r>
      <w:r w:rsidR="00C076A3">
        <w:rPr>
          <w:rFonts w:ascii="Arial" w:eastAsia="SimSun" w:hAnsi="Arial" w:cs="Arial"/>
          <w:kern w:val="1"/>
          <w:lang w:eastAsia="hi-IN" w:bidi="hi-IN"/>
        </w:rPr>
        <w:t>ie</w:t>
      </w:r>
      <w:r>
        <w:rPr>
          <w:rFonts w:ascii="Arial" w:eastAsia="SimSun" w:hAnsi="Arial" w:cs="Arial"/>
          <w:kern w:val="1"/>
          <w:lang w:eastAsia="hi-IN" w:bidi="hi-IN"/>
        </w:rPr>
        <w:t xml:space="preserve"> fachlichen Leistungen der </w:t>
      </w:r>
      <w:r w:rsidR="00C029EF">
        <w:rPr>
          <w:rFonts w:ascii="Arial" w:eastAsia="SimSun" w:hAnsi="Arial" w:cs="Arial"/>
          <w:kern w:val="1"/>
          <w:lang w:eastAsia="hi-IN" w:bidi="hi-IN"/>
        </w:rPr>
        <w:t>Schülerin</w:t>
      </w:r>
      <w:r w:rsidR="000E4356">
        <w:rPr>
          <w:rFonts w:ascii="Arial" w:eastAsia="SimSun" w:hAnsi="Arial" w:cs="Arial"/>
          <w:kern w:val="1"/>
          <w:lang w:eastAsia="hi-IN" w:bidi="hi-IN"/>
        </w:rPr>
        <w:t>/</w:t>
      </w:r>
      <w:r w:rsidR="00C029EF">
        <w:rPr>
          <w:rFonts w:ascii="Arial" w:eastAsia="SimSun" w:hAnsi="Arial" w:cs="Arial"/>
          <w:kern w:val="1"/>
          <w:lang w:eastAsia="hi-IN" w:bidi="hi-IN"/>
        </w:rPr>
        <w:t>des Schülers</w:t>
      </w:r>
      <w:r w:rsidRPr="005A20AC">
        <w:rPr>
          <w:rFonts w:ascii="Arial" w:eastAsia="SimSun" w:hAnsi="Arial" w:cs="Arial"/>
          <w:kern w:val="1"/>
          <w:lang w:eastAsia="hi-IN" w:bidi="hi-IN"/>
        </w:rPr>
        <w:t xml:space="preserve"> </w:t>
      </w:r>
      <w:r>
        <w:rPr>
          <w:rFonts w:ascii="Arial" w:eastAsia="SimSun" w:hAnsi="Arial" w:cs="Arial"/>
          <w:kern w:val="1"/>
          <w:lang w:eastAsia="hi-IN" w:bidi="hi-IN"/>
        </w:rPr>
        <w:t xml:space="preserve">anzufertigen und der </w:t>
      </w:r>
      <w:r w:rsidR="00C076A3">
        <w:rPr>
          <w:rFonts w:ascii="Arial" w:eastAsia="SimSun" w:hAnsi="Arial" w:cs="Arial"/>
          <w:kern w:val="1"/>
          <w:lang w:eastAsia="hi-IN" w:bidi="hi-IN"/>
        </w:rPr>
        <w:t>Berufsf</w:t>
      </w:r>
      <w:r>
        <w:rPr>
          <w:rFonts w:ascii="Arial" w:eastAsia="SimSun" w:hAnsi="Arial" w:cs="Arial"/>
          <w:kern w:val="1"/>
          <w:lang w:eastAsia="hi-IN" w:bidi="hi-IN"/>
        </w:rPr>
        <w:t>achschule zuzuleiten.</w:t>
      </w:r>
    </w:p>
    <w:p w14:paraId="217C76D2" w14:textId="1487967F" w:rsidR="004B3CC4" w:rsidRPr="00C076A3" w:rsidRDefault="00D3649B" w:rsidP="005026AC">
      <w:pPr>
        <w:pStyle w:val="Listenabsatz2"/>
        <w:numPr>
          <w:ilvl w:val="0"/>
          <w:numId w:val="1"/>
        </w:numPr>
        <w:suppressAutoHyphens/>
        <w:spacing w:before="120" w:after="120" w:line="340" w:lineRule="exact"/>
        <w:contextualSpacing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115233">
        <w:rPr>
          <w:rFonts w:ascii="Arial" w:eastAsia="SimSun" w:hAnsi="Arial" w:cs="Arial"/>
          <w:kern w:val="1"/>
          <w:lang w:eastAsia="hi-IN" w:bidi="hi-IN"/>
        </w:rPr>
        <w:t>Die Einverständniserklärung der</w:t>
      </w:r>
      <w:r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029EF">
        <w:rPr>
          <w:rFonts w:ascii="Arial" w:eastAsia="SimSun" w:hAnsi="Arial" w:cs="Arial"/>
          <w:kern w:val="1"/>
          <w:lang w:eastAsia="hi-IN" w:bidi="hi-IN"/>
        </w:rPr>
        <w:t>Schülerin</w:t>
      </w:r>
      <w:r w:rsidR="000E4356">
        <w:rPr>
          <w:rFonts w:ascii="Arial" w:eastAsia="SimSun" w:hAnsi="Arial" w:cs="Arial"/>
          <w:kern w:val="1"/>
          <w:lang w:eastAsia="hi-IN" w:bidi="hi-IN"/>
        </w:rPr>
        <w:t>/</w:t>
      </w:r>
      <w:r w:rsidR="00C029EF">
        <w:rPr>
          <w:rFonts w:ascii="Arial" w:eastAsia="SimSun" w:hAnsi="Arial" w:cs="Arial"/>
          <w:kern w:val="1"/>
          <w:lang w:eastAsia="hi-IN" w:bidi="hi-IN"/>
        </w:rPr>
        <w:t>des Schülers</w:t>
      </w:r>
      <w:r w:rsidRPr="00115233">
        <w:rPr>
          <w:rFonts w:ascii="Arial" w:eastAsia="SimSun" w:hAnsi="Arial" w:cs="Arial"/>
          <w:kern w:val="1"/>
          <w:lang w:eastAsia="hi-IN" w:bidi="hi-IN"/>
        </w:rPr>
        <w:t xml:space="preserve">, dass </w:t>
      </w:r>
      <w:r w:rsidR="00C029EF">
        <w:rPr>
          <w:rFonts w:ascii="Arial" w:eastAsia="SimSun" w:hAnsi="Arial" w:cs="Arial"/>
          <w:kern w:val="1"/>
          <w:lang w:eastAsia="hi-IN" w:bidi="hi-IN"/>
        </w:rPr>
        <w:t>die Praktikumseinrichtung</w:t>
      </w:r>
      <w:r w:rsidRPr="00115233">
        <w:rPr>
          <w:rFonts w:ascii="Arial" w:eastAsia="SimSun" w:hAnsi="Arial" w:cs="Arial"/>
          <w:kern w:val="1"/>
          <w:lang w:eastAsia="hi-IN" w:bidi="hi-IN"/>
        </w:rPr>
        <w:t xml:space="preserve"> und </w:t>
      </w:r>
      <w:r>
        <w:rPr>
          <w:rFonts w:ascii="Arial" w:eastAsia="SimSun" w:hAnsi="Arial" w:cs="Arial"/>
          <w:kern w:val="1"/>
          <w:lang w:eastAsia="hi-IN" w:bidi="hi-IN"/>
        </w:rPr>
        <w:t xml:space="preserve">die </w:t>
      </w:r>
      <w:r w:rsidR="00C029EF">
        <w:rPr>
          <w:rFonts w:ascii="Arial" w:eastAsia="SimSun" w:hAnsi="Arial" w:cs="Arial"/>
          <w:kern w:val="1"/>
          <w:lang w:eastAsia="hi-IN" w:bidi="hi-IN"/>
        </w:rPr>
        <w:t>Schule</w:t>
      </w:r>
      <w:r>
        <w:rPr>
          <w:rFonts w:ascii="Arial" w:eastAsia="SimSun" w:hAnsi="Arial" w:cs="Arial"/>
          <w:kern w:val="1"/>
          <w:lang w:eastAsia="hi-IN" w:bidi="hi-IN"/>
        </w:rPr>
        <w:t xml:space="preserve"> sich über ihre bzw. </w:t>
      </w:r>
      <w:r w:rsidRPr="00115233">
        <w:rPr>
          <w:rFonts w:ascii="Arial" w:eastAsia="SimSun" w:hAnsi="Arial" w:cs="Arial"/>
          <w:kern w:val="1"/>
          <w:lang w:eastAsia="hi-IN" w:bidi="hi-IN"/>
        </w:rPr>
        <w:t xml:space="preserve">seine Berufserfahrungen und Lernprozesse austauschen und sich im Falle einer </w:t>
      </w:r>
      <w:r w:rsidR="00C029EF">
        <w:rPr>
          <w:rFonts w:ascii="Arial" w:eastAsia="SimSun" w:hAnsi="Arial" w:cs="Arial"/>
          <w:kern w:val="1"/>
          <w:lang w:eastAsia="hi-IN" w:bidi="hi-IN"/>
        </w:rPr>
        <w:t xml:space="preserve">vorzeitigen </w:t>
      </w:r>
      <w:r w:rsidRPr="00115233">
        <w:rPr>
          <w:rFonts w:ascii="Arial" w:eastAsia="SimSun" w:hAnsi="Arial" w:cs="Arial"/>
          <w:kern w:val="1"/>
          <w:lang w:eastAsia="hi-IN" w:bidi="hi-IN"/>
        </w:rPr>
        <w:t xml:space="preserve">Beendigung des </w:t>
      </w:r>
      <w:r w:rsidR="00C029EF">
        <w:rPr>
          <w:rFonts w:ascii="Arial" w:eastAsia="SimSun" w:hAnsi="Arial" w:cs="Arial"/>
          <w:kern w:val="1"/>
          <w:lang w:eastAsia="hi-IN" w:bidi="hi-IN"/>
        </w:rPr>
        <w:t>Praktikums</w:t>
      </w:r>
      <w:r w:rsidRPr="00115233">
        <w:rPr>
          <w:rFonts w:ascii="Arial" w:eastAsia="SimSun" w:hAnsi="Arial" w:cs="Arial"/>
          <w:kern w:val="1"/>
          <w:lang w:eastAsia="hi-IN" w:bidi="hi-IN"/>
        </w:rPr>
        <w:t xml:space="preserve"> oder der </w:t>
      </w:r>
      <w:r w:rsidR="00C076A3">
        <w:rPr>
          <w:rFonts w:ascii="Arial" w:eastAsia="SimSun" w:hAnsi="Arial" w:cs="Arial"/>
          <w:kern w:val="1"/>
          <w:lang w:eastAsia="hi-IN" w:bidi="hi-IN"/>
        </w:rPr>
        <w:t>Berufsf</w:t>
      </w:r>
      <w:r w:rsidRPr="00115233">
        <w:rPr>
          <w:rFonts w:ascii="Arial" w:eastAsia="SimSun" w:hAnsi="Arial" w:cs="Arial"/>
          <w:kern w:val="1"/>
          <w:lang w:eastAsia="hi-IN" w:bidi="hi-IN"/>
        </w:rPr>
        <w:t>achschulausbildung gegenseitig informieren</w:t>
      </w:r>
      <w:r w:rsidR="00C076A3">
        <w:rPr>
          <w:rFonts w:ascii="Arial" w:eastAsia="SimSun" w:hAnsi="Arial" w:cs="Arial"/>
          <w:kern w:val="1"/>
          <w:lang w:eastAsia="hi-IN" w:bidi="hi-IN"/>
        </w:rPr>
        <w:t>.</w:t>
      </w:r>
    </w:p>
    <w:sectPr w:rsidR="004B3CC4" w:rsidRPr="00C076A3" w:rsidSect="004B3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8909C" w14:textId="77777777" w:rsidR="00724EAB" w:rsidRDefault="00724EAB">
      <w:r>
        <w:separator/>
      </w:r>
    </w:p>
  </w:endnote>
  <w:endnote w:type="continuationSeparator" w:id="0">
    <w:p w14:paraId="1345276B" w14:textId="77777777" w:rsidR="00724EAB" w:rsidRDefault="007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29C5" w14:textId="77777777" w:rsidR="000E4356" w:rsidRDefault="000E4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446" w14:textId="644DD84C" w:rsidR="004B3CC4" w:rsidRPr="00C54262" w:rsidRDefault="004B3CC4" w:rsidP="004B3CC4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C54262">
      <w:rPr>
        <w:rFonts w:ascii="Calibri" w:eastAsia="Calibri" w:hAnsi="Calibri"/>
        <w:sz w:val="22"/>
        <w:szCs w:val="22"/>
      </w:rPr>
      <w:t>Q</w:t>
    </w:r>
    <w:r w:rsidR="005026AC">
      <w:rPr>
        <w:rFonts w:ascii="Calibri" w:eastAsia="Calibri" w:hAnsi="Calibri"/>
        <w:sz w:val="22"/>
        <w:szCs w:val="22"/>
      </w:rPr>
      <w:t xml:space="preserve">M-Handbuch </w:t>
    </w:r>
    <w:r w:rsidRPr="00C54262">
      <w:rPr>
        <w:rFonts w:ascii="Calibri" w:eastAsia="Calibri" w:hAnsi="Calibri"/>
        <w:sz w:val="22"/>
        <w:szCs w:val="22"/>
      </w:rPr>
      <w:t>AZAV NRW</w:t>
    </w:r>
    <w:r w:rsidRPr="00C54262">
      <w:rPr>
        <w:rFonts w:ascii="Calibri" w:eastAsia="Calibri" w:hAnsi="Calibri"/>
        <w:sz w:val="22"/>
        <w:szCs w:val="22"/>
      </w:rPr>
      <w:tab/>
    </w:r>
    <w:r w:rsidRPr="00C54262">
      <w:rPr>
        <w:rFonts w:ascii="Calibri" w:eastAsia="Calibri" w:hAnsi="Calibri"/>
        <w:sz w:val="22"/>
        <w:szCs w:val="22"/>
      </w:rPr>
      <w:tab/>
    </w:r>
    <w:r w:rsidR="000E4356">
      <w:rPr>
        <w:rFonts w:ascii="Calibri" w:eastAsia="Calibri" w:hAnsi="Calibri"/>
        <w:sz w:val="22"/>
        <w:szCs w:val="22"/>
      </w:rPr>
      <w:t>Stand: 07.03.2022</w:t>
    </w:r>
  </w:p>
  <w:p w14:paraId="020F1EDD" w14:textId="77777777" w:rsidR="00FF0DB0" w:rsidRDefault="004F3261" w:rsidP="004B3CC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B3_3</w:t>
    </w:r>
    <w:r w:rsidR="00636D9A">
      <w:rPr>
        <w:rFonts w:ascii="Calibri" w:eastAsia="Calibri" w:hAnsi="Calibri"/>
        <w:sz w:val="22"/>
        <w:szCs w:val="22"/>
      </w:rPr>
      <w:t>.1</w:t>
    </w:r>
    <w:r w:rsidR="00A53A41">
      <w:rPr>
        <w:rFonts w:ascii="Calibri" w:eastAsia="Calibri" w:hAnsi="Calibri"/>
        <w:sz w:val="22"/>
        <w:szCs w:val="22"/>
      </w:rPr>
      <w:t xml:space="preserve"> NRW Hinweise </w:t>
    </w:r>
    <w:r w:rsidR="004B3CC4">
      <w:rPr>
        <w:rFonts w:ascii="Calibri" w:eastAsia="Calibri" w:hAnsi="Calibri"/>
        <w:sz w:val="22"/>
        <w:szCs w:val="22"/>
      </w:rPr>
      <w:t>Koope</w:t>
    </w:r>
    <w:r w:rsidR="00A53A41">
      <w:rPr>
        <w:rFonts w:ascii="Calibri" w:eastAsia="Calibri" w:hAnsi="Calibri"/>
        <w:sz w:val="22"/>
        <w:szCs w:val="22"/>
      </w:rPr>
      <w:t xml:space="preserve">rationsvereinbarungen </w:t>
    </w:r>
    <w:r w:rsidR="00636D9A">
      <w:rPr>
        <w:rFonts w:ascii="Calibri" w:eastAsia="Calibri" w:hAnsi="Calibri"/>
        <w:sz w:val="22"/>
        <w:szCs w:val="22"/>
      </w:rPr>
      <w:t>BFS</w:t>
    </w:r>
    <w:r w:rsidR="004B3CC4">
      <w:rPr>
        <w:rFonts w:ascii="Calibri" w:eastAsia="Calibri" w:hAnsi="Calibri"/>
        <w:sz w:val="22"/>
        <w:szCs w:val="22"/>
      </w:rPr>
      <w:tab/>
    </w:r>
    <w:r w:rsidR="004B3CC4" w:rsidRPr="00C54262">
      <w:rPr>
        <w:rFonts w:ascii="Calibri" w:eastAsia="Calibri" w:hAnsi="Calibri"/>
        <w:sz w:val="22"/>
        <w:szCs w:val="22"/>
      </w:rPr>
      <w:t xml:space="preserve">Seite </w:t>
    </w:r>
    <w:r w:rsidR="004B3CC4" w:rsidRPr="00C54262">
      <w:rPr>
        <w:rFonts w:ascii="Calibri" w:eastAsia="Calibri" w:hAnsi="Calibri"/>
        <w:sz w:val="22"/>
        <w:szCs w:val="22"/>
      </w:rPr>
      <w:fldChar w:fldCharType="begin"/>
    </w:r>
    <w:r w:rsidR="004B3CC4" w:rsidRPr="00C54262">
      <w:rPr>
        <w:rFonts w:ascii="Calibri" w:eastAsia="Calibri" w:hAnsi="Calibri"/>
        <w:sz w:val="22"/>
        <w:szCs w:val="22"/>
      </w:rPr>
      <w:instrText>PAGE   \* MERGEFORMAT</w:instrText>
    </w:r>
    <w:r w:rsidR="004B3CC4" w:rsidRPr="00C54262">
      <w:rPr>
        <w:rFonts w:ascii="Calibri" w:eastAsia="Calibri" w:hAnsi="Calibri"/>
        <w:sz w:val="22"/>
        <w:szCs w:val="22"/>
      </w:rPr>
      <w:fldChar w:fldCharType="separate"/>
    </w:r>
    <w:r w:rsidR="00CF1B3A">
      <w:rPr>
        <w:rFonts w:ascii="Calibri" w:eastAsia="Calibri" w:hAnsi="Calibri"/>
        <w:noProof/>
        <w:sz w:val="22"/>
        <w:szCs w:val="22"/>
      </w:rPr>
      <w:t>1</w:t>
    </w:r>
    <w:r w:rsidR="004B3CC4" w:rsidRPr="00C54262">
      <w:rPr>
        <w:rFonts w:ascii="Calibri" w:eastAsia="Calibri" w:hAnsi="Calibri"/>
        <w:sz w:val="22"/>
        <w:szCs w:val="22"/>
      </w:rPr>
      <w:fldChar w:fldCharType="end"/>
    </w:r>
    <w:r w:rsidR="00A53A41">
      <w:rPr>
        <w:rFonts w:ascii="Calibri" w:eastAsia="Calibri" w:hAnsi="Calibri"/>
        <w:sz w:val="22"/>
        <w:szCs w:val="22"/>
      </w:rPr>
      <w:t xml:space="preserve"> von </w:t>
    </w:r>
    <w:r>
      <w:rPr>
        <w:rFonts w:ascii="Calibri" w:eastAsia="Calibri" w:hAnsi="Calibri"/>
        <w:sz w:val="22"/>
        <w:szCs w:val="22"/>
      </w:rPr>
      <w:t>1</w:t>
    </w:r>
  </w:p>
  <w:p w14:paraId="191FBA76" w14:textId="77777777" w:rsidR="00A53A41" w:rsidRPr="004B3CC4" w:rsidRDefault="00A53A41" w:rsidP="004B3CC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AE7" w14:textId="77777777" w:rsidR="000E4356" w:rsidRDefault="000E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1491" w14:textId="77777777" w:rsidR="00724EAB" w:rsidRDefault="00724EAB">
      <w:r>
        <w:separator/>
      </w:r>
    </w:p>
  </w:footnote>
  <w:footnote w:type="continuationSeparator" w:id="0">
    <w:p w14:paraId="310E752D" w14:textId="77777777" w:rsidR="00724EAB" w:rsidRDefault="0072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5F9C" w14:textId="77777777" w:rsidR="000E4356" w:rsidRDefault="000E4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BC13" w14:textId="77777777" w:rsidR="004B3CC4" w:rsidRDefault="00210FB8" w:rsidP="004B3CC4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2F42EA02" wp14:editId="35180F9E">
          <wp:simplePos x="0" y="0"/>
          <wp:positionH relativeFrom="column">
            <wp:posOffset>3700780</wp:posOffset>
          </wp:positionH>
          <wp:positionV relativeFrom="paragraph">
            <wp:posOffset>64135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4082F" w14:textId="77777777" w:rsidR="004B3CC4" w:rsidRDefault="004B3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1428" w14:textId="77777777" w:rsidR="000E4356" w:rsidRDefault="000E4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6ACC"/>
    <w:multiLevelType w:val="hybridMultilevel"/>
    <w:tmpl w:val="D2A6D124"/>
    <w:lvl w:ilvl="0" w:tplc="AD62FA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EC88C9-286E-4043-894E-D327A850BA0A}"/>
    <w:docVar w:name="dgnword-eventsink" w:val="651788064"/>
  </w:docVars>
  <w:rsids>
    <w:rsidRoot w:val="00A95A25"/>
    <w:rsid w:val="000E4356"/>
    <w:rsid w:val="00210FB8"/>
    <w:rsid w:val="00314722"/>
    <w:rsid w:val="003E6D82"/>
    <w:rsid w:val="003E7F1B"/>
    <w:rsid w:val="004A357A"/>
    <w:rsid w:val="004B3CC4"/>
    <w:rsid w:val="004F3261"/>
    <w:rsid w:val="005026AC"/>
    <w:rsid w:val="00506004"/>
    <w:rsid w:val="00636D9A"/>
    <w:rsid w:val="006A1DF6"/>
    <w:rsid w:val="00703305"/>
    <w:rsid w:val="007174DA"/>
    <w:rsid w:val="00724EAB"/>
    <w:rsid w:val="007E7F61"/>
    <w:rsid w:val="0095423D"/>
    <w:rsid w:val="00982344"/>
    <w:rsid w:val="00A53A41"/>
    <w:rsid w:val="00A744BF"/>
    <w:rsid w:val="00A82066"/>
    <w:rsid w:val="00A95A25"/>
    <w:rsid w:val="00BA42F2"/>
    <w:rsid w:val="00C029EF"/>
    <w:rsid w:val="00C076A3"/>
    <w:rsid w:val="00CF1B3A"/>
    <w:rsid w:val="00D3649B"/>
    <w:rsid w:val="00E2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56B622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D455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rsid w:val="00FF0D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F0DB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22"/>
    <w:rPr>
      <w:rFonts w:ascii="Tahoma" w:hAnsi="Tahoma" w:cs="Tahoma"/>
      <w:sz w:val="16"/>
      <w:szCs w:val="16"/>
    </w:rPr>
  </w:style>
  <w:style w:type="paragraph" w:customStyle="1" w:styleId="Listenabsatz2">
    <w:name w:val="Listenabsatz2"/>
    <w:basedOn w:val="Normal"/>
    <w:rsid w:val="00D364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Vera Beckers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dalhaus</dc:creator>
  <cp:lastModifiedBy>Xenia Vega Sotomayor</cp:lastModifiedBy>
  <cp:revision>5</cp:revision>
  <cp:lastPrinted>2013-12-11T11:19:00Z</cp:lastPrinted>
  <dcterms:created xsi:type="dcterms:W3CDTF">2020-08-06T10:50:00Z</dcterms:created>
  <dcterms:modified xsi:type="dcterms:W3CDTF">2022-03-07T09:14:00Z</dcterms:modified>
</cp:coreProperties>
</file>