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71DD" w14:textId="77777777" w:rsidR="00A712CC" w:rsidRPr="00FD5868" w:rsidRDefault="00A712CC" w:rsidP="00FD5868">
      <w:pPr>
        <w:jc w:val="center"/>
        <w:rPr>
          <w:rFonts w:ascii="Arial" w:hAnsi="Arial" w:cs="Arial"/>
          <w:b/>
          <w:sz w:val="28"/>
          <w:szCs w:val="28"/>
        </w:rPr>
      </w:pPr>
      <w:r w:rsidRPr="00FD5868">
        <w:rPr>
          <w:rFonts w:ascii="Arial" w:hAnsi="Arial" w:cs="Arial"/>
          <w:b/>
          <w:sz w:val="28"/>
          <w:szCs w:val="28"/>
        </w:rPr>
        <w:t>Ihre Meinung ist uns wichtig</w:t>
      </w:r>
    </w:p>
    <w:p w14:paraId="027FEC54" w14:textId="77777777" w:rsidR="00A712CC" w:rsidRP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trike/>
          <w:sz w:val="24"/>
        </w:rPr>
      </w:pPr>
      <w:r w:rsidRPr="00A712CC">
        <w:rPr>
          <w:rFonts w:ascii="Arial" w:hAnsi="Arial" w:cs="Arial"/>
          <w:b/>
          <w:sz w:val="24"/>
        </w:rPr>
        <w:t xml:space="preserve">Befragung </w:t>
      </w:r>
      <w:r w:rsidR="00FD5868">
        <w:rPr>
          <w:rFonts w:ascii="Arial" w:hAnsi="Arial" w:cs="Arial"/>
          <w:b/>
          <w:sz w:val="24"/>
        </w:rPr>
        <w:t>der kooperierenden Praxiseinrichtungen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55"/>
      </w:tblGrid>
      <w:tr w:rsidR="00A712CC" w14:paraId="2DF64931" w14:textId="77777777" w:rsidTr="00371032">
        <w:trPr>
          <w:cantSplit/>
          <w:trHeight w:val="1200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F91C" w14:textId="77777777" w:rsidR="00A712CC" w:rsidRDefault="00A712CC" w:rsidP="00026D4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Diese Befragung ist ein Instrument unseres Qualitätsmanagementsystems und wird in regelmäßigen Abständen durchgeführt. Wir möchten gerne wissen, welche Erfahrungen Sie mit der Kooperation zwischen Ihrer Einrichtung und unserer </w:t>
            </w:r>
            <w:r w:rsidR="00026D41">
              <w:rPr>
                <w:rFonts w:ascii="Arial" w:hAnsi="Arial"/>
              </w:rPr>
              <w:t>Berufsfachschule</w:t>
            </w:r>
            <w:r>
              <w:rPr>
                <w:rFonts w:ascii="Arial" w:hAnsi="Arial"/>
              </w:rPr>
              <w:t xml:space="preserve"> bisher gemacht haben, um daraus Schlüsse für eine kontinuierliche Verbesserung unserer Kooperation zu ziehen. Ihre Angaben sind freiwillig und werden selbstverständlich vertraulich behandelt. </w:t>
            </w:r>
          </w:p>
        </w:tc>
      </w:tr>
    </w:tbl>
    <w:p w14:paraId="5C62B91B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52642579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>Allgemeine Angaben:</w:t>
      </w:r>
    </w:p>
    <w:p w14:paraId="66FE8140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Datum:  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CB15C7A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 xml:space="preserve">Bildungsgang:  </w:t>
      </w:r>
      <w:r w:rsidR="00E00A98">
        <w:rPr>
          <w:rFonts w:ascii="Arial" w:hAnsi="Arial"/>
        </w:rPr>
        <w:t>……………………………………………</w:t>
      </w:r>
      <w:r>
        <w:rPr>
          <w:rFonts w:ascii="Arial" w:hAnsi="Arial"/>
        </w:rPr>
        <w:t xml:space="preserve">       </w:t>
      </w:r>
      <w:r>
        <w:rPr>
          <w:rFonts w:ascii="Arial" w:hAnsi="Arial"/>
        </w:rPr>
        <w:tab/>
      </w:r>
    </w:p>
    <w:p w14:paraId="4B358132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 xml:space="preserve">Klassenbezeichnung:  .................................................. </w:t>
      </w:r>
    </w:p>
    <w:p w14:paraId="5EAA42F0" w14:textId="47B2ACBA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bookmarkStart w:id="0" w:name="GoBack"/>
      <w:bookmarkEnd w:id="0"/>
      <w:r>
        <w:rPr>
          <w:rFonts w:ascii="Arial" w:hAnsi="Arial"/>
        </w:rPr>
        <w:t xml:space="preserve">Dauer der </w:t>
      </w:r>
      <w:r w:rsidR="00E00A98">
        <w:rPr>
          <w:rFonts w:ascii="Arial" w:hAnsi="Arial"/>
        </w:rPr>
        <w:t>Praktika</w:t>
      </w:r>
      <w:r>
        <w:rPr>
          <w:rFonts w:ascii="Arial" w:hAnsi="Arial"/>
        </w:rPr>
        <w:t xml:space="preserve"> in </w:t>
      </w:r>
      <w:r w:rsidR="0060110F">
        <w:rPr>
          <w:rFonts w:ascii="Arial" w:hAnsi="Arial"/>
        </w:rPr>
        <w:t>Wochen</w:t>
      </w:r>
      <w:r>
        <w:rPr>
          <w:rFonts w:ascii="Arial" w:hAnsi="Arial"/>
        </w:rPr>
        <w:t xml:space="preserve"> (ca.):    …………………………</w:t>
      </w:r>
      <w:r w:rsidR="0060110F">
        <w:rPr>
          <w:rFonts w:ascii="Arial" w:hAnsi="Arial"/>
        </w:rPr>
        <w:t>………</w:t>
      </w:r>
    </w:p>
    <w:p w14:paraId="44D6E0FB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Bitte kreuzen Sie an, inwieweit die folgenden Aussagen Ihrer Meinung nach zutreffen. 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"/>
        <w:gridCol w:w="3447"/>
        <w:gridCol w:w="1163"/>
        <w:gridCol w:w="1439"/>
        <w:gridCol w:w="1439"/>
        <w:gridCol w:w="1070"/>
      </w:tblGrid>
      <w:tr w:rsidR="00A712CC" w14:paraId="367180BD" w14:textId="77777777" w:rsidTr="00371032">
        <w:trPr>
          <w:cantSplit/>
          <w:trHeight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D754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5255" w14:textId="77777777" w:rsidR="00A712CC" w:rsidRDefault="00A712CC" w:rsidP="0037103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7626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voll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7688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zum Teil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E1A71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weniger 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557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gar nicht zu</w:t>
            </w:r>
          </w:p>
        </w:tc>
      </w:tr>
      <w:tr w:rsidR="00A712CC" w14:paraId="414F31E4" w14:textId="77777777" w:rsidTr="00371032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B4D1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98DD2" w14:textId="77777777" w:rsidR="00A712CC" w:rsidRDefault="00FD5868" w:rsidP="00E00A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Informationsfluss zwischen den Lehrkräften der </w:t>
            </w:r>
            <w:r w:rsidR="00E00A98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chule und den Fachkräften unserer Einrichtung ist systematisch organisiert.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673D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09C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A0528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AA1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5C196B4C" w14:textId="77777777" w:rsidTr="00371032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9CE60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E47C" w14:textId="77777777" w:rsidR="00A712CC" w:rsidRDefault="00A712CC" w:rsidP="00E00A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Vereinbarung von Gesprächsterminen zwischen unserer Einrichtung und der </w:t>
            </w:r>
            <w:r w:rsidR="00E00A98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chule gelingt.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037F2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F2305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F4410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3246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5865A0AF" w14:textId="77777777" w:rsidTr="00371032">
        <w:trPr>
          <w:cantSplit/>
          <w:trHeight w:val="12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62C8F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83DA4" w14:textId="2C993915" w:rsidR="00A712CC" w:rsidRDefault="00A712CC" w:rsidP="00E00A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Fachkräfte unserer Einrichtung und Lehrkräfte der </w:t>
            </w:r>
            <w:r w:rsidR="00E00A98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chule stimmen organisatorische </w:t>
            </w:r>
            <w:r w:rsidR="00026D41">
              <w:rPr>
                <w:rFonts w:ascii="Arial" w:hAnsi="Arial"/>
                <w:sz w:val="18"/>
              </w:rPr>
              <w:t xml:space="preserve">Angelegenheiten der Ausbildung </w:t>
            </w:r>
            <w:r>
              <w:rPr>
                <w:rFonts w:ascii="Arial" w:hAnsi="Arial"/>
                <w:sz w:val="18"/>
              </w:rPr>
              <w:t xml:space="preserve">miteinander ab (z.B. Praktikums-Besuche, Abstimmung der Abschlussprüfung, etc.).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1B8AA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FD70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8ADEB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4F05B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78A73BCE" w14:textId="77777777" w:rsidTr="00371032">
        <w:trPr>
          <w:cantSplit/>
          <w:trHeight w:val="10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3A4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AF49" w14:textId="77777777" w:rsidR="00A712CC" w:rsidRDefault="00FD5868" w:rsidP="0037103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Konzeptionelle und organisatorische Schwerpunkte unserer Einrichtung werden bei der Ausgestaltung der praktischen Ausbildung berücksichtigt.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83B0B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DDF54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5430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37188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694A6A56" w14:textId="77777777" w:rsidTr="00371032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E4007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5. 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B1F7D" w14:textId="77777777" w:rsidR="00A712CC" w:rsidRDefault="00FD5868" w:rsidP="00E00A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Unterrichtsinhalte der </w:t>
            </w:r>
            <w:r w:rsidR="00E00A98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chule berücksichtigen beruflich relevante Entwicklungen und Neuerungen.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DB2C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FBE1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B8DD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ACC2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02AF482E" w14:textId="77777777" w:rsidTr="00371032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599B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6C84" w14:textId="2AD86328" w:rsidR="00A712CC" w:rsidRDefault="00FD5868" w:rsidP="00E00A9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Im Unterricht der </w:t>
            </w:r>
            <w:r w:rsidR="00E00A98">
              <w:rPr>
                <w:rFonts w:ascii="Arial" w:hAnsi="Arial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 xml:space="preserve">chule werden Inhalte behandelt, die für die </w:t>
            </w:r>
            <w:r w:rsidR="00E00A98">
              <w:rPr>
                <w:rFonts w:ascii="Arial" w:hAnsi="Arial"/>
                <w:sz w:val="18"/>
              </w:rPr>
              <w:t>Praxis in Arbeitsfeldern von Kinderpflegerinnen</w:t>
            </w:r>
            <w:r>
              <w:rPr>
                <w:rFonts w:ascii="Arial" w:hAnsi="Arial"/>
                <w:sz w:val="18"/>
              </w:rPr>
              <w:t xml:space="preserve"> </w:t>
            </w:r>
            <w:r w:rsidR="0060110F">
              <w:rPr>
                <w:rFonts w:ascii="Arial" w:hAnsi="Arial"/>
                <w:sz w:val="18"/>
              </w:rPr>
              <w:t xml:space="preserve">und Kinderpflegern bzw. Sozialassistentinnen und </w:t>
            </w:r>
            <w:proofErr w:type="spellStart"/>
            <w:r w:rsidR="0060110F">
              <w:rPr>
                <w:rFonts w:ascii="Arial" w:hAnsi="Arial"/>
                <w:sz w:val="18"/>
              </w:rPr>
              <w:t>Sozialassistenen</w:t>
            </w:r>
            <w:proofErr w:type="spellEnd"/>
            <w:r w:rsidR="0060110F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notwendig sind.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002A9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2C6D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3F257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4B638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</w:tbl>
    <w:p w14:paraId="1970CB47" w14:textId="77777777" w:rsidR="00A712CC" w:rsidRDefault="00A712CC" w:rsidP="00A712CC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17332FF9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0"/>
        <w:gridCol w:w="3423"/>
        <w:gridCol w:w="1163"/>
        <w:gridCol w:w="1439"/>
        <w:gridCol w:w="1439"/>
        <w:gridCol w:w="1070"/>
      </w:tblGrid>
      <w:tr w:rsidR="00A712CC" w14:paraId="5542768E" w14:textId="77777777" w:rsidTr="00371032">
        <w:trPr>
          <w:cantSplit/>
          <w:trHeight w:val="48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3162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52D7" w14:textId="77777777" w:rsidR="00A712CC" w:rsidRDefault="00A712CC" w:rsidP="0037103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204ED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voll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3FDF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zum Teil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3E9E3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weniger 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A9E5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60" w:after="6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Trifft gar nicht zu</w:t>
            </w:r>
          </w:p>
        </w:tc>
      </w:tr>
      <w:tr w:rsidR="00A712CC" w14:paraId="04AA8373" w14:textId="77777777" w:rsidTr="00371032">
        <w:trPr>
          <w:cantSplit/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B008C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E855" w14:textId="77777777" w:rsidR="00A712CC" w:rsidRDefault="00FD5868" w:rsidP="00026D4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deutlich, dass der Unterricht der </w:t>
            </w:r>
            <w:r w:rsidR="00E00A98">
              <w:rPr>
                <w:rFonts w:ascii="Arial" w:hAnsi="Arial"/>
                <w:sz w:val="18"/>
              </w:rPr>
              <w:t xml:space="preserve">Schule bei den </w:t>
            </w:r>
            <w:r w:rsidR="00026D41">
              <w:rPr>
                <w:rFonts w:ascii="Arial" w:hAnsi="Arial"/>
                <w:sz w:val="18"/>
              </w:rPr>
              <w:t>Schülerinnen und Schülern</w:t>
            </w:r>
            <w:r>
              <w:rPr>
                <w:rFonts w:ascii="Arial" w:hAnsi="Arial"/>
                <w:sz w:val="18"/>
              </w:rPr>
              <w:t xml:space="preserve"> die Entwicklung beruflicher Kompetenzen fördert.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DC6E4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F3A3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BA1C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B4CA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7C8D0725" w14:textId="77777777" w:rsidTr="00371032">
        <w:trPr>
          <w:cantSplit/>
          <w:trHeight w:val="8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92F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E74D" w14:textId="77777777" w:rsidR="00A712CC" w:rsidRDefault="00FD5868" w:rsidP="00FD5868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Kriterien zur Beurteilung der praktischen Leistungen sind transparent.</w:t>
            </w:r>
            <w:r w:rsidR="00A712CC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64453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E556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157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38048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  <w:tr w:rsidR="00A712CC" w14:paraId="5BF8C593" w14:textId="77777777" w:rsidTr="00371032">
        <w:trPr>
          <w:cantSplit/>
          <w:trHeight w:val="8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1119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9.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D342" w14:textId="77777777" w:rsidR="00A712CC" w:rsidRDefault="00FD5868" w:rsidP="0037103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</w:t>
            </w:r>
            <w:r w:rsidR="00026D41">
              <w:rPr>
                <w:rFonts w:ascii="Arial" w:hAnsi="Arial"/>
                <w:sz w:val="18"/>
              </w:rPr>
              <w:t xml:space="preserve">e Rolle der Fachkräfte unserer </w:t>
            </w:r>
            <w:r>
              <w:rPr>
                <w:rFonts w:ascii="Arial" w:hAnsi="Arial"/>
                <w:sz w:val="18"/>
              </w:rPr>
              <w:t xml:space="preserve">Einrichtung ist im Rahmen der praktischen Ausbildung klar definiert. </w:t>
            </w:r>
            <w:r w:rsidR="00A712CC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6963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CFB5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93D4E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19833" w14:textId="77777777" w:rsidR="00A712CC" w:rsidRDefault="00A712CC" w:rsidP="0037103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</w:pPr>
          </w:p>
        </w:tc>
      </w:tr>
    </w:tbl>
    <w:p w14:paraId="71C08B90" w14:textId="77777777" w:rsidR="00A712CC" w:rsidRDefault="00A712CC" w:rsidP="00A712CC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02B71A7D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457FD499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540BCB59" w14:textId="77777777" w:rsidR="00A712CC" w:rsidRDefault="00026D41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>Weitere Anmerkungen</w:t>
      </w:r>
      <w:r w:rsidR="00A712CC">
        <w:rPr>
          <w:rFonts w:ascii="Arial" w:hAnsi="Arial"/>
          <w:b/>
        </w:rPr>
        <w:t>, Verbesserungsvorschläge o. ä.:</w:t>
      </w:r>
    </w:p>
    <w:p w14:paraId="6384F709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7F060F1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67D40F1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E312CE7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F945B1B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6977F5B2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3A19942B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Vielen Dank für Ihre Unterstützung!</w:t>
      </w:r>
    </w:p>
    <w:p w14:paraId="0255FBAF" w14:textId="4A60C4BB" w:rsidR="0019238A" w:rsidRDefault="00E00A98" w:rsidP="00E00A98">
      <w:pPr>
        <w:tabs>
          <w:tab w:val="left" w:pos="1395"/>
        </w:tabs>
      </w:pPr>
      <w:r>
        <w:tab/>
      </w:r>
    </w:p>
    <w:p w14:paraId="7D68138B" w14:textId="1CC2C4FE" w:rsidR="0060110F" w:rsidRPr="0060110F" w:rsidRDefault="0060110F" w:rsidP="0060110F"/>
    <w:p w14:paraId="770C03BC" w14:textId="22F83DBB" w:rsidR="0060110F" w:rsidRPr="0060110F" w:rsidRDefault="0060110F" w:rsidP="0060110F"/>
    <w:p w14:paraId="28650148" w14:textId="45EEF289" w:rsidR="0060110F" w:rsidRPr="0060110F" w:rsidRDefault="0060110F" w:rsidP="0060110F"/>
    <w:p w14:paraId="7ADB4144" w14:textId="4863C331" w:rsidR="0060110F" w:rsidRPr="0060110F" w:rsidRDefault="0060110F" w:rsidP="0060110F"/>
    <w:p w14:paraId="36440173" w14:textId="69F859AA" w:rsidR="0060110F" w:rsidRPr="0060110F" w:rsidRDefault="0060110F" w:rsidP="0060110F"/>
    <w:p w14:paraId="7794B422" w14:textId="1ECF7357" w:rsidR="0060110F" w:rsidRPr="0060110F" w:rsidRDefault="0060110F" w:rsidP="0060110F">
      <w:pPr>
        <w:tabs>
          <w:tab w:val="left" w:pos="8247"/>
        </w:tabs>
      </w:pPr>
      <w:r>
        <w:tab/>
      </w:r>
    </w:p>
    <w:sectPr w:rsidR="0060110F" w:rsidRPr="0060110F" w:rsidSect="00FD2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1" w:right="1417" w:bottom="1134" w:left="1417" w:header="708" w:footer="9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E9DB2" w14:textId="77777777" w:rsidR="00AE0F5E" w:rsidRDefault="00AE0F5E" w:rsidP="0019238A">
      <w:pPr>
        <w:spacing w:after="0" w:line="240" w:lineRule="auto"/>
      </w:pPr>
      <w:r>
        <w:separator/>
      </w:r>
    </w:p>
  </w:endnote>
  <w:endnote w:type="continuationSeparator" w:id="0">
    <w:p w14:paraId="4014A88A" w14:textId="77777777" w:rsidR="00AE0F5E" w:rsidRDefault="00AE0F5E" w:rsidP="001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 UI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152E" w14:textId="77777777" w:rsidR="00E00A98" w:rsidRDefault="00E00A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4471" w14:textId="6E86CC88" w:rsidR="00A835D8" w:rsidRDefault="00E00A98" w:rsidP="000C22BF">
    <w:pPr>
      <w:pStyle w:val="Fuzeile"/>
      <w:pBdr>
        <w:top w:val="single" w:sz="4" w:space="1" w:color="auto"/>
      </w:pBdr>
    </w:pPr>
    <w:r>
      <w:t xml:space="preserve">QM-Handbuch </w:t>
    </w:r>
    <w:r w:rsidR="00482F32">
      <w:t>AZAV NRW</w:t>
    </w:r>
    <w:r w:rsidR="00A835D8">
      <w:tab/>
    </w:r>
    <w:r>
      <w:tab/>
    </w:r>
    <w:r w:rsidR="00E46F9C">
      <w:t>Stand:</w:t>
    </w:r>
    <w:r>
      <w:t xml:space="preserve"> </w:t>
    </w:r>
    <w:r w:rsidR="0060110F">
      <w:t>21.02.2022</w:t>
    </w:r>
  </w:p>
  <w:p w14:paraId="69686C54" w14:textId="77777777" w:rsidR="00A835D8" w:rsidRDefault="00E00A98">
    <w:pPr>
      <w:pStyle w:val="Fuzeile"/>
    </w:pPr>
    <w:r>
      <w:t>B3_</w:t>
    </w:r>
    <w:r w:rsidR="005F267A">
      <w:t>1</w:t>
    </w:r>
    <w:r>
      <w:t>2</w:t>
    </w:r>
    <w:r w:rsidR="005F267A">
      <w:t>.1.</w:t>
    </w:r>
    <w:r w:rsidR="00482F32">
      <w:t>2</w:t>
    </w:r>
    <w:r w:rsidR="00864E7F">
      <w:t xml:space="preserve"> </w:t>
    </w:r>
    <w:r w:rsidR="005F267A">
      <w:t>NRW</w:t>
    </w:r>
    <w:r w:rsidR="00864E7F">
      <w:t xml:space="preserve"> – </w:t>
    </w:r>
    <w:r w:rsidR="00482F32">
      <w:t>Evaluationsbogen</w:t>
    </w:r>
    <w:r w:rsidR="00864E7F">
      <w:t xml:space="preserve"> </w:t>
    </w:r>
    <w:r w:rsidR="00482F32">
      <w:t>für</w:t>
    </w:r>
    <w:r w:rsidR="00864E7F">
      <w:t xml:space="preserve"> </w:t>
    </w:r>
    <w:r w:rsidR="00482F32">
      <w:t>Einrichtungen</w:t>
    </w:r>
    <w:r>
      <w:tab/>
    </w:r>
    <w:r w:rsidR="00A835D8">
      <w:t xml:space="preserve">Seite </w:t>
    </w:r>
    <w:r w:rsidR="00A835D8">
      <w:fldChar w:fldCharType="begin"/>
    </w:r>
    <w:r w:rsidR="00A835D8">
      <w:instrText>PAGE   \* MERGEFORMAT</w:instrText>
    </w:r>
    <w:r w:rsidR="00A835D8">
      <w:fldChar w:fldCharType="separate"/>
    </w:r>
    <w:r w:rsidR="00E76545">
      <w:rPr>
        <w:noProof/>
      </w:rPr>
      <w:t>1</w:t>
    </w:r>
    <w:r w:rsidR="00A835D8">
      <w:fldChar w:fldCharType="end"/>
    </w:r>
    <w:r w:rsidR="00A835D8"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144A" w14:textId="77777777" w:rsidR="00E00A98" w:rsidRDefault="00E00A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C040" w14:textId="77777777" w:rsidR="00AE0F5E" w:rsidRDefault="00AE0F5E" w:rsidP="0019238A">
      <w:pPr>
        <w:spacing w:after="0" w:line="240" w:lineRule="auto"/>
      </w:pPr>
      <w:r>
        <w:separator/>
      </w:r>
    </w:p>
  </w:footnote>
  <w:footnote w:type="continuationSeparator" w:id="0">
    <w:p w14:paraId="38121845" w14:textId="77777777" w:rsidR="00AE0F5E" w:rsidRDefault="00AE0F5E" w:rsidP="0019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31F1" w14:textId="77777777" w:rsidR="00E00A98" w:rsidRDefault="00E00A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A9E5" w14:textId="77777777" w:rsidR="0019238A" w:rsidRDefault="000A727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6787600C" wp14:editId="4F7C9841">
          <wp:simplePos x="0" y="0"/>
          <wp:positionH relativeFrom="column">
            <wp:posOffset>3573780</wp:posOffset>
          </wp:positionH>
          <wp:positionV relativeFrom="paragraph">
            <wp:posOffset>45720</wp:posOffset>
          </wp:positionV>
          <wp:extent cx="2171700" cy="75247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38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E9E507" wp14:editId="1D044192">
              <wp:simplePos x="0" y="0"/>
              <wp:positionH relativeFrom="column">
                <wp:posOffset>-13970</wp:posOffset>
              </wp:positionH>
              <wp:positionV relativeFrom="paragraph">
                <wp:posOffset>131445</wp:posOffset>
              </wp:positionV>
              <wp:extent cx="1228725" cy="581025"/>
              <wp:effectExtent l="0" t="0" r="28575" b="285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54339D" w14:textId="77777777" w:rsidR="0019238A" w:rsidRPr="00A712CC" w:rsidRDefault="0019238A" w:rsidP="0019238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12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9E50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.1pt;margin-top:10.35pt;width:96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" fillcolor="white [3201]" strokeweight=".5pt">
              <v:textbox>
                <w:txbxContent>
                  <w:p w14:paraId="4754339D" w14:textId="77777777" w:rsidR="0019238A" w:rsidRPr="00A712CC" w:rsidRDefault="0019238A" w:rsidP="0019238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12CC">
                      <w:rPr>
                        <w:rFonts w:ascii="Arial" w:hAnsi="Arial" w:cs="Arial"/>
                        <w:sz w:val="20"/>
                        <w:szCs w:val="20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860E" w14:textId="77777777" w:rsidR="00E00A98" w:rsidRDefault="00E00A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38A"/>
    <w:rsid w:val="00026D41"/>
    <w:rsid w:val="000A7274"/>
    <w:rsid w:val="000C22BF"/>
    <w:rsid w:val="00126CE3"/>
    <w:rsid w:val="0019238A"/>
    <w:rsid w:val="00223D91"/>
    <w:rsid w:val="00482F32"/>
    <w:rsid w:val="005F267A"/>
    <w:rsid w:val="0060110F"/>
    <w:rsid w:val="006D2A85"/>
    <w:rsid w:val="00785B5F"/>
    <w:rsid w:val="007D191C"/>
    <w:rsid w:val="00864E7F"/>
    <w:rsid w:val="008D03F6"/>
    <w:rsid w:val="00A712CC"/>
    <w:rsid w:val="00A835D8"/>
    <w:rsid w:val="00AA3F34"/>
    <w:rsid w:val="00AE0F5E"/>
    <w:rsid w:val="00BC6A85"/>
    <w:rsid w:val="00BF3A2D"/>
    <w:rsid w:val="00C335C4"/>
    <w:rsid w:val="00D517C5"/>
    <w:rsid w:val="00E00A98"/>
    <w:rsid w:val="00E46F9C"/>
    <w:rsid w:val="00E76545"/>
    <w:rsid w:val="00EF6200"/>
    <w:rsid w:val="00FD2A24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465CC"/>
  <w15:docId w15:val="{2E0E9C43-4A89-4DDF-A0CE-3CE29CBB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12CC"/>
    <w:rPr>
      <w:rFonts w:ascii="Lucida Grande" w:eastAsia="ヒラギノ角ゴ Pro W3" w:hAnsi="Lucida Grande" w:cs="Times New Roman"/>
      <w:color w:val="00000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38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/>
      <w:color w:val="auto"/>
      <w:szCs w:val="22"/>
    </w:rPr>
  </w:style>
  <w:style w:type="character" w:customStyle="1" w:styleId="KopfzeileZchn">
    <w:name w:val="Kopfzeile Zchn"/>
    <w:basedOn w:val="Absatz-Standardschriftart"/>
    <w:link w:val="Kopfzeile"/>
    <w:rsid w:val="0019238A"/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1923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9238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38A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38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82F32"/>
    <w:rPr>
      <w:color w:val="808080"/>
    </w:rPr>
  </w:style>
  <w:style w:type="paragraph" w:customStyle="1" w:styleId="FreieForm">
    <w:name w:val="Freie Form"/>
    <w:rsid w:val="00A712CC"/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A385-BCBC-4AC7-BFFF-14AEA2F2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Karsten Verheyen</cp:lastModifiedBy>
  <cp:revision>6</cp:revision>
  <cp:lastPrinted>2013-12-11T12:09:00Z</cp:lastPrinted>
  <dcterms:created xsi:type="dcterms:W3CDTF">2020-08-31T11:19:00Z</dcterms:created>
  <dcterms:modified xsi:type="dcterms:W3CDTF">2022-02-21T10:23:00Z</dcterms:modified>
</cp:coreProperties>
</file>