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9DCB" w14:textId="77777777" w:rsidR="003477DB" w:rsidRDefault="003477DB" w:rsidP="00F87E3F">
      <w:pPr>
        <w:jc w:val="both"/>
        <w:rPr>
          <w:rFonts w:ascii="Arial" w:hAnsi="Arial" w:cs="Arial"/>
          <w:b/>
          <w:u w:val="single"/>
        </w:rPr>
      </w:pPr>
    </w:p>
    <w:p w14:paraId="1ADD2BB5" w14:textId="77777777" w:rsidR="003477DB" w:rsidRDefault="003477DB" w:rsidP="00F87E3F">
      <w:pPr>
        <w:jc w:val="both"/>
        <w:rPr>
          <w:rFonts w:ascii="Arial" w:hAnsi="Arial" w:cs="Arial"/>
          <w:b/>
          <w:u w:val="single"/>
        </w:rPr>
      </w:pPr>
    </w:p>
    <w:p w14:paraId="1019A361" w14:textId="77777777" w:rsidR="003477DB" w:rsidRDefault="003477DB" w:rsidP="00F87E3F">
      <w:pPr>
        <w:jc w:val="both"/>
        <w:rPr>
          <w:rFonts w:ascii="Arial" w:hAnsi="Arial" w:cs="Arial"/>
          <w:b/>
          <w:u w:val="single"/>
        </w:rPr>
      </w:pPr>
    </w:p>
    <w:p w14:paraId="6CA58D97" w14:textId="77777777" w:rsidR="003477DB" w:rsidRDefault="003477DB" w:rsidP="00F87E3F">
      <w:pPr>
        <w:jc w:val="both"/>
        <w:rPr>
          <w:rFonts w:ascii="Arial" w:hAnsi="Arial" w:cs="Arial"/>
          <w:b/>
          <w:u w:val="single"/>
        </w:rPr>
      </w:pPr>
    </w:p>
    <w:p w14:paraId="3F4946D9" w14:textId="3AABD20A" w:rsidR="00164630" w:rsidRDefault="00F87E3F" w:rsidP="00F87E3F">
      <w:pPr>
        <w:jc w:val="both"/>
        <w:rPr>
          <w:rFonts w:ascii="Arial" w:hAnsi="Arial" w:cs="Arial"/>
          <w:b/>
          <w:u w:val="single"/>
        </w:rPr>
      </w:pPr>
      <w:r w:rsidRPr="00A8197F">
        <w:rPr>
          <w:rFonts w:ascii="Arial" w:hAnsi="Arial" w:cs="Arial"/>
          <w:b/>
          <w:u w:val="single"/>
        </w:rPr>
        <w:t xml:space="preserve">Hinweise zur </w:t>
      </w:r>
      <w:r w:rsidR="00C80E9B" w:rsidRPr="00A8197F">
        <w:rPr>
          <w:rFonts w:ascii="Arial" w:hAnsi="Arial" w:cs="Arial"/>
          <w:b/>
          <w:u w:val="single"/>
        </w:rPr>
        <w:t xml:space="preserve">Zulassung </w:t>
      </w:r>
      <w:r w:rsidR="003477DB">
        <w:rPr>
          <w:rFonts w:ascii="Arial" w:hAnsi="Arial" w:cs="Arial"/>
          <w:b/>
          <w:u w:val="single"/>
        </w:rPr>
        <w:t>zur Berufsabschlussprüfung</w:t>
      </w:r>
    </w:p>
    <w:p w14:paraId="22A202E1" w14:textId="77777777" w:rsidR="003477DB" w:rsidRDefault="00176E99" w:rsidP="00610AC1">
      <w:pPr>
        <w:spacing w:after="0" w:line="360" w:lineRule="auto"/>
        <w:jc w:val="both"/>
        <w:rPr>
          <w:rFonts w:ascii="Arial" w:eastAsia="Times New Roman" w:hAnsi="Arial" w:cs="Arial"/>
          <w:lang w:eastAsia="de-DE"/>
        </w:rPr>
      </w:pPr>
      <w:r>
        <w:rPr>
          <w:rFonts w:ascii="Arial" w:hAnsi="Arial" w:cs="Arial"/>
          <w:b/>
          <w:u w:val="single"/>
        </w:rPr>
        <w:br/>
      </w:r>
    </w:p>
    <w:p w14:paraId="13E25596" w14:textId="77777777" w:rsidR="003477DB" w:rsidRDefault="003477DB" w:rsidP="00610AC1">
      <w:pPr>
        <w:spacing w:after="0" w:line="360" w:lineRule="auto"/>
        <w:jc w:val="both"/>
        <w:rPr>
          <w:rFonts w:ascii="Arial" w:eastAsia="Times New Roman" w:hAnsi="Arial" w:cs="Arial"/>
          <w:lang w:eastAsia="de-DE"/>
        </w:rPr>
      </w:pPr>
    </w:p>
    <w:p w14:paraId="3F4946DA" w14:textId="46D03860" w:rsidR="00F87E3F" w:rsidRPr="00A8197F" w:rsidRDefault="00610AC1" w:rsidP="00610AC1">
      <w:pPr>
        <w:spacing w:after="0" w:line="360" w:lineRule="auto"/>
        <w:jc w:val="both"/>
        <w:rPr>
          <w:rFonts w:ascii="Arial" w:eastAsia="Times New Roman" w:hAnsi="Arial" w:cs="Arial"/>
          <w:lang w:eastAsia="de-DE"/>
        </w:rPr>
      </w:pPr>
      <w:r w:rsidRPr="00A8197F">
        <w:rPr>
          <w:rFonts w:ascii="Arial" w:eastAsia="Times New Roman" w:hAnsi="Arial" w:cs="Arial"/>
          <w:lang w:eastAsia="de-DE"/>
        </w:rPr>
        <w:t>Die Verordnung über die Ausbildung und Prüfung in den Bildungsgängen des Berufskollegs (APO-BK</w:t>
      </w:r>
      <w:r w:rsidR="00281A39" w:rsidRPr="00A8197F">
        <w:rPr>
          <w:rFonts w:ascii="Arial" w:eastAsia="Times New Roman" w:hAnsi="Arial" w:cs="Arial"/>
          <w:lang w:eastAsia="de-DE"/>
        </w:rPr>
        <w:t xml:space="preserve"> Anlage </w:t>
      </w:r>
      <w:r w:rsidR="00DB5C99">
        <w:rPr>
          <w:rFonts w:ascii="Arial" w:eastAsia="Times New Roman" w:hAnsi="Arial" w:cs="Arial"/>
          <w:lang w:eastAsia="de-DE"/>
        </w:rPr>
        <w:t>B</w:t>
      </w:r>
      <w:r w:rsidRPr="00A8197F">
        <w:rPr>
          <w:rFonts w:ascii="Arial" w:eastAsia="Times New Roman" w:hAnsi="Arial" w:cs="Arial"/>
          <w:lang w:eastAsia="de-DE"/>
        </w:rPr>
        <w:t>) legt in §</w:t>
      </w:r>
      <w:r w:rsidR="003A6288" w:rsidRPr="00A8197F">
        <w:rPr>
          <w:rFonts w:ascii="Arial" w:eastAsia="Times New Roman" w:hAnsi="Arial" w:cs="Arial"/>
          <w:lang w:eastAsia="de-DE"/>
        </w:rPr>
        <w:t xml:space="preserve"> </w:t>
      </w:r>
      <w:r w:rsidR="003477DB">
        <w:rPr>
          <w:rFonts w:ascii="Arial" w:eastAsia="Times New Roman" w:hAnsi="Arial" w:cs="Arial"/>
          <w:lang w:eastAsia="de-DE"/>
        </w:rPr>
        <w:t>9</w:t>
      </w:r>
      <w:r w:rsidRPr="00A8197F">
        <w:rPr>
          <w:rFonts w:ascii="Arial" w:eastAsia="Times New Roman" w:hAnsi="Arial" w:cs="Arial"/>
          <w:lang w:eastAsia="de-DE"/>
        </w:rPr>
        <w:t xml:space="preserve"> Abs. 1 fest, dass am Ende des Bildungsgangs ein</w:t>
      </w:r>
      <w:r w:rsidR="00DB5C99">
        <w:rPr>
          <w:rFonts w:ascii="Arial" w:eastAsia="Times New Roman" w:hAnsi="Arial" w:cs="Arial"/>
          <w:lang w:eastAsia="de-DE"/>
        </w:rPr>
        <w:t>e</w:t>
      </w:r>
      <w:r w:rsidRPr="00A8197F">
        <w:rPr>
          <w:rFonts w:ascii="Arial" w:eastAsia="Times New Roman" w:hAnsi="Arial" w:cs="Arial"/>
          <w:lang w:eastAsia="de-DE"/>
        </w:rPr>
        <w:t xml:space="preserve"> </w:t>
      </w:r>
      <w:r w:rsidR="00DB5C99">
        <w:rPr>
          <w:rFonts w:ascii="Arial" w:eastAsia="Times New Roman" w:hAnsi="Arial" w:cs="Arial"/>
          <w:lang w:eastAsia="de-DE"/>
        </w:rPr>
        <w:t>Berufsabschlussprüfung</w:t>
      </w:r>
      <w:r w:rsidRPr="00A8197F">
        <w:rPr>
          <w:rFonts w:ascii="Arial" w:eastAsia="Times New Roman" w:hAnsi="Arial" w:cs="Arial"/>
          <w:lang w:eastAsia="de-DE"/>
        </w:rPr>
        <w:t xml:space="preserve"> durchgeführt wird. D</w:t>
      </w:r>
      <w:r w:rsidR="00DB5C99">
        <w:rPr>
          <w:rFonts w:ascii="Arial" w:eastAsia="Times New Roman" w:hAnsi="Arial" w:cs="Arial"/>
          <w:lang w:eastAsia="de-DE"/>
        </w:rPr>
        <w:t>ie Abschlussprüfung</w:t>
      </w:r>
      <w:r w:rsidRPr="00A8197F">
        <w:rPr>
          <w:rFonts w:ascii="Arial" w:eastAsia="Times New Roman" w:hAnsi="Arial" w:cs="Arial"/>
          <w:lang w:eastAsia="de-DE"/>
        </w:rPr>
        <w:t xml:space="preserve"> besteht aus einer schriftlichen Prüfung, die durch mündliche Prüfungen ergänzt werden kann.</w:t>
      </w:r>
    </w:p>
    <w:p w14:paraId="3F4946DB"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3F4946DC"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6DD" w14:textId="77777777" w:rsidR="002512E1" w:rsidRPr="00A8197F" w:rsidRDefault="00267568" w:rsidP="00267568">
      <w:pPr>
        <w:pStyle w:val="SP278634"/>
        <w:pBdr>
          <w:top w:val="single" w:sz="4" w:space="1" w:color="auto"/>
          <w:left w:val="single" w:sz="4" w:space="4" w:color="auto"/>
          <w:bottom w:val="single" w:sz="4" w:space="1" w:color="auto"/>
          <w:right w:val="single" w:sz="4" w:space="4" w:color="auto"/>
        </w:pBdr>
        <w:tabs>
          <w:tab w:val="left" w:pos="3180"/>
        </w:tabs>
        <w:rPr>
          <w:rStyle w:val="SC253958"/>
          <w:b w:val="0"/>
          <w:color w:val="auto"/>
          <w:sz w:val="20"/>
          <w:szCs w:val="20"/>
        </w:rPr>
      </w:pPr>
      <w:r>
        <w:rPr>
          <w:rStyle w:val="SC253958"/>
          <w:b w:val="0"/>
          <w:color w:val="auto"/>
          <w:sz w:val="20"/>
          <w:szCs w:val="20"/>
        </w:rPr>
        <w:tab/>
      </w:r>
    </w:p>
    <w:p w14:paraId="3F4946DE" w14:textId="7573E200"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w:t>
      </w:r>
      <w:r w:rsidR="0032130A">
        <w:rPr>
          <w:rStyle w:val="SC253958"/>
          <w:color w:val="auto"/>
          <w:sz w:val="20"/>
          <w:szCs w:val="20"/>
        </w:rPr>
        <w:t>B</w:t>
      </w:r>
      <w:r w:rsidRPr="00A8197F">
        <w:rPr>
          <w:rStyle w:val="SC253958"/>
          <w:color w:val="auto"/>
          <w:sz w:val="20"/>
          <w:szCs w:val="20"/>
        </w:rPr>
        <w:t xml:space="preserve"> </w:t>
      </w:r>
    </w:p>
    <w:p w14:paraId="3F4946DF" w14:textId="51C15EC0"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 xml:space="preserve">Bildungsgänge der </w:t>
      </w:r>
      <w:r w:rsidR="0032130A">
        <w:rPr>
          <w:rStyle w:val="SC253958"/>
          <w:color w:val="auto"/>
          <w:sz w:val="20"/>
          <w:szCs w:val="20"/>
        </w:rPr>
        <w:t>Berufsf</w:t>
      </w:r>
      <w:r w:rsidRPr="00A8197F">
        <w:rPr>
          <w:rStyle w:val="SC253958"/>
          <w:color w:val="auto"/>
          <w:sz w:val="20"/>
          <w:szCs w:val="20"/>
        </w:rPr>
        <w:t>achschule</w:t>
      </w:r>
    </w:p>
    <w:p w14:paraId="3F4946E0"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3F4946E1" w14:textId="50641599" w:rsidR="002512E1" w:rsidRPr="00A8197F" w:rsidRDefault="0032130A" w:rsidP="002512E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Pr>
          <w:rStyle w:val="SC253963"/>
          <w:color w:val="auto"/>
          <w:sz w:val="20"/>
          <w:szCs w:val="20"/>
        </w:rPr>
        <w:t>3</w:t>
      </w:r>
      <w:r w:rsidR="002512E1" w:rsidRPr="00A8197F">
        <w:rPr>
          <w:rStyle w:val="SC253963"/>
          <w:color w:val="auto"/>
          <w:sz w:val="20"/>
          <w:szCs w:val="20"/>
        </w:rPr>
        <w:t xml:space="preserve">. Unterabschnitt </w:t>
      </w:r>
    </w:p>
    <w:p w14:paraId="3F4946E2" w14:textId="67647D03"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 xml:space="preserve">Ordnung </w:t>
      </w:r>
      <w:r w:rsidR="0032130A">
        <w:rPr>
          <w:rStyle w:val="SC253963"/>
          <w:color w:val="auto"/>
          <w:sz w:val="20"/>
          <w:szCs w:val="20"/>
        </w:rPr>
        <w:t>der Abschlussprüfung zum Erwerb des Berufsabschlusses nach Landesrecht</w:t>
      </w:r>
    </w:p>
    <w:p w14:paraId="3F4946E3"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43443906" w14:textId="75BCEAA3" w:rsidR="0032130A"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 </w:t>
      </w:r>
      <w:r w:rsidR="0032130A">
        <w:rPr>
          <w:rFonts w:ascii="Arial" w:eastAsia="Times New Roman" w:hAnsi="Arial" w:cs="Arial"/>
          <w:sz w:val="20"/>
          <w:szCs w:val="20"/>
          <w:lang w:eastAsia="de-DE"/>
        </w:rPr>
        <w:t>9</w:t>
      </w:r>
      <w:r w:rsidRPr="00A8197F">
        <w:rPr>
          <w:rFonts w:ascii="Arial" w:eastAsia="Times New Roman" w:hAnsi="Arial" w:cs="Arial"/>
          <w:sz w:val="20"/>
          <w:szCs w:val="20"/>
          <w:lang w:eastAsia="de-DE"/>
        </w:rPr>
        <w:t xml:space="preserve"> </w:t>
      </w:r>
      <w:r w:rsidR="0032130A">
        <w:rPr>
          <w:rFonts w:ascii="Arial" w:eastAsia="Times New Roman" w:hAnsi="Arial" w:cs="Arial"/>
          <w:sz w:val="20"/>
          <w:szCs w:val="20"/>
          <w:lang w:eastAsia="de-DE"/>
        </w:rPr>
        <w:t>Zulassung zur Berufsabschlussprüfung</w:t>
      </w:r>
    </w:p>
    <w:p w14:paraId="6B825916" w14:textId="77777777" w:rsidR="0032130A" w:rsidRPr="00A8197F" w:rsidRDefault="0032130A"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6E5" w14:textId="36BBB88D"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(1) Am Ende des Bildungsganges </w:t>
      </w:r>
      <w:r w:rsidR="0032130A">
        <w:rPr>
          <w:rFonts w:ascii="Arial" w:eastAsia="Times New Roman" w:hAnsi="Arial" w:cs="Arial"/>
          <w:sz w:val="20"/>
          <w:szCs w:val="20"/>
          <w:lang w:eastAsia="de-DE"/>
        </w:rPr>
        <w:t xml:space="preserve">gemäß §2 Nummer 3 wird eine Berufsabschlussprüfung durchgeführt, mit der die in dem Bildungsgang erworbene Gesamtqualifikation festgestellt wird. Die Berufsabschlussprüfung besteht aus einer schriftlichen Prüfung, die durch mündliche Prüfungen ergänzt werden kann. </w:t>
      </w:r>
    </w:p>
    <w:p w14:paraId="3F4946E6" w14:textId="77777777" w:rsidR="00610AC1" w:rsidRPr="00A8197F" w:rsidRDefault="00610AC1" w:rsidP="00610AC1">
      <w:pPr>
        <w:spacing w:after="0" w:line="360" w:lineRule="auto"/>
        <w:jc w:val="both"/>
        <w:rPr>
          <w:rFonts w:ascii="Arial" w:hAnsi="Arial" w:cs="Arial"/>
        </w:rPr>
      </w:pPr>
    </w:p>
    <w:p w14:paraId="3F4946F2" w14:textId="71E93B64" w:rsidR="00940E43" w:rsidRDefault="003A6288" w:rsidP="00610AC1">
      <w:pPr>
        <w:spacing w:after="0" w:line="360" w:lineRule="auto"/>
        <w:jc w:val="both"/>
        <w:rPr>
          <w:rFonts w:ascii="Arial" w:hAnsi="Arial" w:cs="Arial"/>
        </w:rPr>
      </w:pPr>
      <w:r w:rsidRPr="00A8197F">
        <w:rPr>
          <w:rFonts w:ascii="Arial" w:hAnsi="Arial" w:cs="Arial"/>
        </w:rPr>
        <w:t xml:space="preserve">Über die Zulassung </w:t>
      </w:r>
      <w:r w:rsidR="0032130A">
        <w:rPr>
          <w:rFonts w:ascii="Arial" w:hAnsi="Arial" w:cs="Arial"/>
        </w:rPr>
        <w:t>zur Berufsabschlussprüfung</w:t>
      </w:r>
      <w:r w:rsidRPr="00A8197F">
        <w:rPr>
          <w:rFonts w:ascii="Arial" w:hAnsi="Arial" w:cs="Arial"/>
        </w:rPr>
        <w:t xml:space="preserve"> entscheidet der allgeme</w:t>
      </w:r>
      <w:r w:rsidR="00281A39" w:rsidRPr="00A8197F">
        <w:rPr>
          <w:rFonts w:ascii="Arial" w:hAnsi="Arial" w:cs="Arial"/>
        </w:rPr>
        <w:t xml:space="preserve">ine Prüfungsausschuss. </w:t>
      </w:r>
      <w:r w:rsidR="00AD3406" w:rsidRPr="00A8197F">
        <w:rPr>
          <w:rFonts w:ascii="Arial" w:hAnsi="Arial" w:cs="Arial"/>
        </w:rPr>
        <w:t xml:space="preserve">Der allgemeine Prüfungsausschuss stellt die Noten für alle Fächer auf Grund der Leistungsnachweise fest. Die Noten werden in einer </w:t>
      </w:r>
      <w:r w:rsidR="00E90C7E" w:rsidRPr="00A8197F">
        <w:rPr>
          <w:rFonts w:ascii="Arial" w:hAnsi="Arial" w:cs="Arial"/>
        </w:rPr>
        <w:t>Prüfungs</w:t>
      </w:r>
      <w:r w:rsidR="00AD3406" w:rsidRPr="00A8197F">
        <w:rPr>
          <w:rFonts w:ascii="Arial" w:hAnsi="Arial" w:cs="Arial"/>
        </w:rPr>
        <w:t xml:space="preserve">liste dokumentiert. </w:t>
      </w:r>
      <w:r w:rsidR="00281A39" w:rsidRPr="00A8197F">
        <w:rPr>
          <w:rFonts w:ascii="Arial" w:hAnsi="Arial" w:cs="Arial"/>
        </w:rPr>
        <w:t>Laut § 9</w:t>
      </w:r>
      <w:r w:rsidRPr="00A8197F">
        <w:rPr>
          <w:rFonts w:ascii="Arial" w:hAnsi="Arial" w:cs="Arial"/>
        </w:rPr>
        <w:t xml:space="preserve"> Abs. </w:t>
      </w:r>
      <w:r w:rsidR="0032130A">
        <w:rPr>
          <w:rFonts w:ascii="Arial" w:hAnsi="Arial" w:cs="Arial"/>
        </w:rPr>
        <w:t>4</w:t>
      </w:r>
      <w:r w:rsidRPr="00A8197F">
        <w:rPr>
          <w:rFonts w:ascii="Arial" w:hAnsi="Arial" w:cs="Arial"/>
        </w:rPr>
        <w:t xml:space="preserve"> APO-BK </w:t>
      </w:r>
      <w:r w:rsidR="00281A39" w:rsidRPr="00A8197F">
        <w:rPr>
          <w:rFonts w:ascii="Arial" w:hAnsi="Arial" w:cs="Arial"/>
        </w:rPr>
        <w:t xml:space="preserve">Anlage </w:t>
      </w:r>
      <w:r w:rsidR="0032130A">
        <w:rPr>
          <w:rFonts w:ascii="Arial" w:hAnsi="Arial" w:cs="Arial"/>
        </w:rPr>
        <w:t>B</w:t>
      </w:r>
      <w:r w:rsidR="00281A39" w:rsidRPr="00A8197F">
        <w:rPr>
          <w:rFonts w:ascii="Arial" w:hAnsi="Arial" w:cs="Arial"/>
        </w:rPr>
        <w:t xml:space="preserve"> </w:t>
      </w:r>
      <w:r w:rsidRPr="00A8197F">
        <w:rPr>
          <w:rFonts w:ascii="Arial" w:hAnsi="Arial" w:cs="Arial"/>
        </w:rPr>
        <w:t xml:space="preserve">wird zugelassen, wer in allen Fächern des Bildungsgangs </w:t>
      </w:r>
      <w:r w:rsidR="00281A39" w:rsidRPr="00A8197F">
        <w:rPr>
          <w:rFonts w:ascii="Arial" w:hAnsi="Arial" w:cs="Arial"/>
        </w:rPr>
        <w:t xml:space="preserve">mit Ausnahme des Differenzierungsbereichs </w:t>
      </w:r>
      <w:r w:rsidR="006F7964" w:rsidRPr="00A8197F">
        <w:rPr>
          <w:rFonts w:ascii="Arial" w:hAnsi="Arial" w:cs="Arial"/>
        </w:rPr>
        <w:t>mindestens die Noten „ausreichend“ oder in nur einem Fach die Note „mangelhaft“ erreicht hat</w:t>
      </w:r>
      <w:r w:rsidR="0032130A">
        <w:rPr>
          <w:rFonts w:ascii="Arial" w:hAnsi="Arial" w:cs="Arial"/>
        </w:rPr>
        <w:t xml:space="preserve">, wenn diese durch eine mindestens befriedigende Leistung in einem anderen Fach ausgeglichen wird. </w:t>
      </w:r>
      <w:r w:rsidR="006F7964" w:rsidRPr="00A8197F">
        <w:rPr>
          <w:rFonts w:ascii="Arial" w:hAnsi="Arial" w:cs="Arial"/>
        </w:rPr>
        <w:t xml:space="preserve"> </w:t>
      </w:r>
      <w:r w:rsidR="0032130A">
        <w:rPr>
          <w:rFonts w:ascii="Arial" w:hAnsi="Arial" w:cs="Arial"/>
        </w:rPr>
        <w:t xml:space="preserve">In den fachpraktischen Anteilen der Fächer und Lernfelder müssen mindestens ausreichende Leistungen erzielt worden sein (Sperrwirkung). </w:t>
      </w:r>
      <w:r w:rsidR="006F7964" w:rsidRPr="00A8197F">
        <w:rPr>
          <w:rFonts w:ascii="Arial" w:hAnsi="Arial" w:cs="Arial"/>
        </w:rPr>
        <w:t>Bei einer ungenügenden Leistung ist eine Zulassung nicht möglich.</w:t>
      </w:r>
    </w:p>
    <w:p w14:paraId="3D1294DF" w14:textId="77777777" w:rsidR="00940E43" w:rsidRDefault="00940E43" w:rsidP="00B92A96">
      <w:pPr>
        <w:spacing w:after="0" w:line="360" w:lineRule="auto"/>
        <w:jc w:val="both"/>
        <w:rPr>
          <w:rFonts w:ascii="Arial" w:hAnsi="Arial" w:cs="Arial"/>
        </w:rPr>
      </w:pPr>
      <w:r>
        <w:rPr>
          <w:rFonts w:ascii="Arial" w:hAnsi="Arial" w:cs="Arial"/>
        </w:rPr>
        <w:br w:type="page"/>
      </w:r>
    </w:p>
    <w:p w14:paraId="7B5B0E2D" w14:textId="77777777" w:rsidR="0032130A" w:rsidRPr="00A8197F" w:rsidRDefault="0032130A" w:rsidP="0032130A">
      <w:pPr>
        <w:spacing w:after="0" w:line="360" w:lineRule="auto"/>
        <w:jc w:val="both"/>
        <w:rPr>
          <w:rFonts w:ascii="Arial" w:eastAsia="Times New Roman" w:hAnsi="Arial" w:cs="Arial"/>
          <w:lang w:eastAsia="de-DE"/>
        </w:rPr>
      </w:pPr>
    </w:p>
    <w:p w14:paraId="6F3BBB4C"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618D42A0"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0341E33F"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tabs>
          <w:tab w:val="left" w:pos="3180"/>
        </w:tabs>
        <w:rPr>
          <w:rStyle w:val="SC253958"/>
          <w:b w:val="0"/>
          <w:color w:val="auto"/>
          <w:sz w:val="20"/>
          <w:szCs w:val="20"/>
        </w:rPr>
      </w:pPr>
      <w:r>
        <w:rPr>
          <w:rStyle w:val="SC253958"/>
          <w:b w:val="0"/>
          <w:color w:val="auto"/>
          <w:sz w:val="20"/>
          <w:szCs w:val="20"/>
        </w:rPr>
        <w:tab/>
      </w:r>
    </w:p>
    <w:p w14:paraId="11B7A9AD"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w:t>
      </w:r>
      <w:r>
        <w:rPr>
          <w:rStyle w:val="SC253958"/>
          <w:color w:val="auto"/>
          <w:sz w:val="20"/>
          <w:szCs w:val="20"/>
        </w:rPr>
        <w:t>B</w:t>
      </w:r>
      <w:r w:rsidRPr="00A8197F">
        <w:rPr>
          <w:rStyle w:val="SC253958"/>
          <w:color w:val="auto"/>
          <w:sz w:val="20"/>
          <w:szCs w:val="20"/>
        </w:rPr>
        <w:t xml:space="preserve"> </w:t>
      </w:r>
    </w:p>
    <w:p w14:paraId="4DF517C2"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 xml:space="preserve">Bildungsgänge der </w:t>
      </w:r>
      <w:r>
        <w:rPr>
          <w:rStyle w:val="SC253958"/>
          <w:color w:val="auto"/>
          <w:sz w:val="20"/>
          <w:szCs w:val="20"/>
        </w:rPr>
        <w:t>Berufsf</w:t>
      </w:r>
      <w:r w:rsidRPr="00A8197F">
        <w:rPr>
          <w:rStyle w:val="SC253958"/>
          <w:color w:val="auto"/>
          <w:sz w:val="20"/>
          <w:szCs w:val="20"/>
        </w:rPr>
        <w:t>achschule</w:t>
      </w:r>
    </w:p>
    <w:p w14:paraId="4E9D4A03"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032D3B72"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Pr>
          <w:rStyle w:val="SC253963"/>
          <w:color w:val="auto"/>
          <w:sz w:val="20"/>
          <w:szCs w:val="20"/>
        </w:rPr>
        <w:t>3</w:t>
      </w:r>
      <w:r w:rsidRPr="00A8197F">
        <w:rPr>
          <w:rStyle w:val="SC253963"/>
          <w:color w:val="auto"/>
          <w:sz w:val="20"/>
          <w:szCs w:val="20"/>
        </w:rPr>
        <w:t xml:space="preserve">. Unterabschnitt </w:t>
      </w:r>
    </w:p>
    <w:p w14:paraId="794E3C88" w14:textId="77777777" w:rsidR="0032130A" w:rsidRPr="00A8197F" w:rsidRDefault="0032130A" w:rsidP="0032130A">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 xml:space="preserve">Ordnung </w:t>
      </w:r>
      <w:r>
        <w:rPr>
          <w:rStyle w:val="SC253963"/>
          <w:color w:val="auto"/>
          <w:sz w:val="20"/>
          <w:szCs w:val="20"/>
        </w:rPr>
        <w:t>der Abschlussprüfung zum Erwerb des Berufsabschlusses nach Landesrecht</w:t>
      </w:r>
    </w:p>
    <w:p w14:paraId="49752F7C" w14:textId="77777777" w:rsidR="0032130A" w:rsidRPr="00A8197F" w:rsidRDefault="0032130A" w:rsidP="0032130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2FAB7F31" w14:textId="76EC497D" w:rsidR="0032130A" w:rsidRDefault="0032130A" w:rsidP="0032130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 </w:t>
      </w:r>
      <w:r>
        <w:rPr>
          <w:rFonts w:ascii="Arial" w:eastAsia="Times New Roman" w:hAnsi="Arial" w:cs="Arial"/>
          <w:sz w:val="20"/>
          <w:szCs w:val="20"/>
          <w:lang w:eastAsia="de-DE"/>
        </w:rPr>
        <w:t>9</w:t>
      </w:r>
      <w:r w:rsidRPr="00A8197F">
        <w:rPr>
          <w:rFonts w:ascii="Arial" w:eastAsia="Times New Roman" w:hAnsi="Arial" w:cs="Arial"/>
          <w:sz w:val="20"/>
          <w:szCs w:val="20"/>
          <w:lang w:eastAsia="de-DE"/>
        </w:rPr>
        <w:t xml:space="preserve"> </w:t>
      </w:r>
      <w:r>
        <w:rPr>
          <w:rFonts w:ascii="Arial" w:eastAsia="Times New Roman" w:hAnsi="Arial" w:cs="Arial"/>
          <w:sz w:val="20"/>
          <w:szCs w:val="20"/>
          <w:lang w:eastAsia="de-DE"/>
        </w:rPr>
        <w:t>Zulassung zur Berufsabschlussprüfung</w:t>
      </w:r>
    </w:p>
    <w:p w14:paraId="61CC3CF0" w14:textId="2F3DC09A" w:rsidR="00F04A8A" w:rsidRDefault="00F04A8A" w:rsidP="0032130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6F129189" w14:textId="64CD05EE" w:rsid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(3) Der allgemeine Prüfungsausschuss stellt die Noten für alle Fächer auf</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Grund der Leistungsnachweise fest. Die Note für das einzelne Fach wird</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von der Fachlehrerin oder dem Fachlehrer unter Berücksichtigung der Gesamtentwicklung</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der Schülerin oder des Schülers vorgeschlagen und ist</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auf Verlangen eines Mitglieds des allgemeinen Prüfungsausschusses zu</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begründen.</w:t>
      </w:r>
    </w:p>
    <w:p w14:paraId="613B37CA" w14:textId="00405557" w:rsidR="0032130A" w:rsidRDefault="0032130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32130A">
        <w:rPr>
          <w:rFonts w:ascii="Arial" w:eastAsia="Times New Roman" w:hAnsi="Arial" w:cs="Arial"/>
          <w:sz w:val="20"/>
          <w:szCs w:val="20"/>
          <w:lang w:eastAsia="de-DE"/>
        </w:rPr>
        <w:t>(4) Zur Berufsabschlussprüfung wird zugelassen, wer in allen Fächern des Bildungsganges mit Ausnahme des Differenzierungsbereiches mindestens die Note „ausreichend“ oder in nur einem Fach die Note „mangelhaft“ erreicht ha</w:t>
      </w:r>
      <w:r>
        <w:rPr>
          <w:rFonts w:ascii="Arial" w:eastAsia="Times New Roman" w:hAnsi="Arial" w:cs="Arial"/>
          <w:sz w:val="20"/>
          <w:szCs w:val="20"/>
          <w:lang w:eastAsia="de-DE"/>
        </w:rPr>
        <w:t>t, die</w:t>
      </w:r>
      <w:r w:rsidRPr="0032130A">
        <w:rPr>
          <w:rFonts w:ascii="Arial" w:hAnsi="Arial" w:cs="Arial"/>
        </w:rPr>
        <w:t xml:space="preserve"> </w:t>
      </w:r>
      <w:r w:rsidRPr="0032130A">
        <w:rPr>
          <w:rFonts w:ascii="Arial" w:eastAsia="Times New Roman" w:hAnsi="Arial" w:cs="Arial"/>
          <w:sz w:val="20"/>
          <w:szCs w:val="20"/>
          <w:lang w:eastAsia="de-DE"/>
        </w:rPr>
        <w:t xml:space="preserve">durch eine mindestens befriedigende Leistung in einem anderen Fach </w:t>
      </w:r>
      <w:r>
        <w:rPr>
          <w:rFonts w:ascii="Arial" w:eastAsia="Times New Roman" w:hAnsi="Arial" w:cs="Arial"/>
          <w:sz w:val="20"/>
          <w:szCs w:val="20"/>
          <w:lang w:eastAsia="de-DE"/>
        </w:rPr>
        <w:t>auszugleichen ist</w:t>
      </w:r>
      <w:r w:rsidRPr="0032130A">
        <w:rPr>
          <w:rFonts w:ascii="Arial" w:eastAsia="Times New Roman" w:hAnsi="Arial" w:cs="Arial"/>
          <w:sz w:val="20"/>
          <w:szCs w:val="20"/>
          <w:lang w:eastAsia="de-DE"/>
        </w:rPr>
        <w:t>. Der Notendurchschnitt muss mindestens 4,0 betragen. Im Falle einer ungenügenden Leistung ist eine Zulassung ausgeschlossen</w:t>
      </w:r>
      <w:r w:rsidRPr="0032130A">
        <w:rPr>
          <w:rFonts w:ascii="Arial" w:hAnsi="Arial" w:cs="Arial"/>
        </w:rPr>
        <w:t xml:space="preserve"> </w:t>
      </w:r>
      <w:r w:rsidRPr="0032130A">
        <w:rPr>
          <w:rFonts w:ascii="Arial" w:eastAsia="Times New Roman" w:hAnsi="Arial" w:cs="Arial"/>
          <w:sz w:val="20"/>
          <w:szCs w:val="20"/>
          <w:lang w:eastAsia="de-DE"/>
        </w:rPr>
        <w:t>In den fachpraktischen Anteilen der Fächer und Lernfelder müssen mindestens ausreichende Leistungen erzielt worden sein</w:t>
      </w:r>
      <w:r>
        <w:rPr>
          <w:rFonts w:ascii="Arial" w:eastAsia="Times New Roman" w:hAnsi="Arial" w:cs="Arial"/>
          <w:sz w:val="20"/>
          <w:szCs w:val="20"/>
          <w:lang w:eastAsia="de-DE"/>
        </w:rPr>
        <w:t>.</w:t>
      </w:r>
    </w:p>
    <w:p w14:paraId="3F168B33" w14:textId="77777777" w:rsid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6B7A68D5" w14:textId="6EB5DC35" w:rsid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(5) Die in der Zulassungskonferenz festgestellten Noten werden den Prüflingen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am ersten Schultag nach der Zulassungskonferenz bekannt gegeben.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Die Prüflinge sind über die Prüfungsbestimmungen zu informieren.</w:t>
      </w:r>
    </w:p>
    <w:p w14:paraId="51CDD9DC" w14:textId="77777777"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11BCB9B7" w14:textId="3B5705FA" w:rsid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(6) Für Schülerinnen und Schüler, die nicht zugelassen werden, setzt der</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allgemeine Prüfungsausschuss die Zeugnisnoten für alle Fächer fest. Die</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Abschlussprüfung gilt als nicht bestanden. Der Beschluss ist dem Prüfling,</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gegebenenfalls seinen Erziehungsberechtigten unverzüglich unter Angabe</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der Gründe schriftlich mitzuteilen.</w:t>
      </w:r>
    </w:p>
    <w:p w14:paraId="37D83B0B" w14:textId="2ED18595" w:rsidR="0032130A" w:rsidRPr="00A8197F" w:rsidRDefault="0032130A" w:rsidP="003213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 </w:t>
      </w:r>
    </w:p>
    <w:p w14:paraId="7D5DD5BB" w14:textId="77777777" w:rsidR="0032130A" w:rsidRPr="00A8197F" w:rsidRDefault="0032130A" w:rsidP="0032130A">
      <w:pPr>
        <w:spacing w:after="0" w:line="360" w:lineRule="auto"/>
        <w:jc w:val="both"/>
        <w:rPr>
          <w:rFonts w:ascii="Arial" w:hAnsi="Arial" w:cs="Arial"/>
        </w:rPr>
      </w:pPr>
    </w:p>
    <w:p w14:paraId="0BD863B0" w14:textId="77777777" w:rsidR="0032130A" w:rsidRDefault="0032130A" w:rsidP="0032130A">
      <w:pPr>
        <w:spacing w:after="0" w:line="360" w:lineRule="auto"/>
        <w:jc w:val="both"/>
        <w:rPr>
          <w:rFonts w:ascii="Arial" w:hAnsi="Arial" w:cs="Arial"/>
        </w:rPr>
      </w:pPr>
    </w:p>
    <w:p w14:paraId="3F494706" w14:textId="6DB50499" w:rsidR="00182CB7" w:rsidRPr="00A8197F" w:rsidRDefault="0032130A" w:rsidP="0032130A">
      <w:pPr>
        <w:spacing w:after="0" w:line="360" w:lineRule="auto"/>
        <w:jc w:val="both"/>
        <w:rPr>
          <w:rFonts w:ascii="Arial" w:hAnsi="Arial" w:cs="Arial"/>
        </w:rPr>
      </w:pPr>
      <w:r w:rsidRPr="00A8197F">
        <w:rPr>
          <w:rFonts w:ascii="Arial" w:hAnsi="Arial" w:cs="Arial"/>
        </w:rPr>
        <w:t xml:space="preserve">Über die Zulassung </w:t>
      </w:r>
      <w:r>
        <w:rPr>
          <w:rFonts w:ascii="Arial" w:hAnsi="Arial" w:cs="Arial"/>
        </w:rPr>
        <w:t>zur Berufsabschlussprüfung</w:t>
      </w:r>
      <w:r w:rsidRPr="00A8197F">
        <w:rPr>
          <w:rFonts w:ascii="Arial" w:hAnsi="Arial" w:cs="Arial"/>
        </w:rPr>
        <w:t xml:space="preserve"> entscheidet </w:t>
      </w:r>
      <w:r w:rsidR="00F04A8A">
        <w:rPr>
          <w:rFonts w:ascii="Arial" w:hAnsi="Arial" w:cs="Arial"/>
        </w:rPr>
        <w:t xml:space="preserve">demnach </w:t>
      </w:r>
      <w:r w:rsidRPr="00A8197F">
        <w:rPr>
          <w:rFonts w:ascii="Arial" w:hAnsi="Arial" w:cs="Arial"/>
        </w:rPr>
        <w:t>der allgemeine Prüfungsausschuss. Der allgemeine Prüfungsausschuss stellt die Noten für</w:t>
      </w:r>
      <w:r w:rsidR="00F04A8A">
        <w:rPr>
          <w:rFonts w:ascii="Arial" w:hAnsi="Arial" w:cs="Arial"/>
        </w:rPr>
        <w:t xml:space="preserve"> alle Fächer auf der Grundlage der Leistungsnachweise fest. </w:t>
      </w:r>
      <w:r w:rsidRPr="00A8197F">
        <w:rPr>
          <w:rFonts w:ascii="Arial" w:hAnsi="Arial" w:cs="Arial"/>
        </w:rPr>
        <w:t xml:space="preserve"> </w:t>
      </w:r>
    </w:p>
    <w:p w14:paraId="3F494711" w14:textId="77777777" w:rsidR="005600A1" w:rsidRPr="00A8197F" w:rsidRDefault="005600A1" w:rsidP="00610AC1">
      <w:pPr>
        <w:spacing w:after="0" w:line="360" w:lineRule="auto"/>
        <w:jc w:val="both"/>
        <w:rPr>
          <w:rFonts w:ascii="Arial" w:hAnsi="Arial" w:cs="Arial"/>
        </w:rPr>
      </w:pPr>
    </w:p>
    <w:p w14:paraId="3F494712" w14:textId="7B908EF1" w:rsidR="00B909A4" w:rsidRDefault="00B909A4" w:rsidP="00B909A4">
      <w:pPr>
        <w:spacing w:after="0" w:line="360" w:lineRule="auto"/>
        <w:jc w:val="both"/>
        <w:rPr>
          <w:rFonts w:ascii="Arial" w:hAnsi="Arial" w:cs="Arial"/>
        </w:rPr>
      </w:pPr>
      <w:r w:rsidRPr="00A8197F">
        <w:rPr>
          <w:rFonts w:ascii="Arial" w:hAnsi="Arial" w:cs="Arial"/>
        </w:rPr>
        <w:t xml:space="preserve">Die Beschlüsse der Zulassungskonferenz werden in einer Niederschrift protokolliert. Die in der Zulassungskonferenz festgelegten Noten sollen den Prüflingen am ersten Schultag nach der Zulassungskonferenz bekannt gegeben werden (§ 9 Abs. 5 APO-BK Anlage </w:t>
      </w:r>
      <w:r w:rsidR="00F04A8A">
        <w:rPr>
          <w:rFonts w:ascii="Arial" w:hAnsi="Arial" w:cs="Arial"/>
        </w:rPr>
        <w:t>B</w:t>
      </w:r>
      <w:r w:rsidRPr="00A8197F">
        <w:rPr>
          <w:rFonts w:ascii="Arial" w:hAnsi="Arial" w:cs="Arial"/>
        </w:rPr>
        <w:t xml:space="preserve">). Die Bekanntgabe erfolgt mündlich und ist im Klassenbuch zu dokumentieren. </w:t>
      </w:r>
      <w:r w:rsidR="003477DB">
        <w:rPr>
          <w:rFonts w:ascii="Arial" w:hAnsi="Arial" w:cs="Arial"/>
        </w:rPr>
        <w:t>Schülerinnen und Schüler</w:t>
      </w:r>
      <w:r w:rsidRPr="00A8197F">
        <w:rPr>
          <w:rFonts w:ascii="Arial" w:hAnsi="Arial" w:cs="Arial"/>
        </w:rPr>
        <w:t xml:space="preserve">, die nicht </w:t>
      </w:r>
      <w:r w:rsidR="00F04A8A">
        <w:rPr>
          <w:rFonts w:ascii="Arial" w:hAnsi="Arial" w:cs="Arial"/>
        </w:rPr>
        <w:t>zur Berufsabschlussprüfung</w:t>
      </w:r>
      <w:r w:rsidRPr="00A8197F">
        <w:rPr>
          <w:rFonts w:ascii="Arial" w:hAnsi="Arial" w:cs="Arial"/>
        </w:rPr>
        <w:t xml:space="preserve"> zugelassen werden, sind darüber schriftlich zu informieren (§ 9 Abs. 6 APO-BK Anlage </w:t>
      </w:r>
      <w:r w:rsidR="00F04A8A">
        <w:rPr>
          <w:rFonts w:ascii="Arial" w:hAnsi="Arial" w:cs="Arial"/>
        </w:rPr>
        <w:t>B</w:t>
      </w:r>
      <w:r w:rsidRPr="00A8197F">
        <w:rPr>
          <w:rFonts w:ascii="Arial" w:hAnsi="Arial" w:cs="Arial"/>
        </w:rPr>
        <w:t xml:space="preserve">). Die Mitteilung sollte folgende Aspekte beinhalten: </w:t>
      </w:r>
    </w:p>
    <w:p w14:paraId="73C8B3E6" w14:textId="77777777" w:rsidR="003477DB" w:rsidRPr="00A8197F" w:rsidRDefault="003477DB" w:rsidP="00B909A4">
      <w:pPr>
        <w:spacing w:after="0" w:line="360" w:lineRule="auto"/>
        <w:jc w:val="both"/>
        <w:rPr>
          <w:rFonts w:ascii="Arial" w:hAnsi="Arial" w:cs="Arial"/>
        </w:rPr>
      </w:pPr>
    </w:p>
    <w:p w14:paraId="3F494713"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Vor- und Zuname des Prüflings</w:t>
      </w:r>
    </w:p>
    <w:p w14:paraId="3F494714"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Datum der Zulassungskonferenz</w:t>
      </w:r>
    </w:p>
    <w:p w14:paraId="3F494715" w14:textId="415E17A5" w:rsidR="0082061C"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lastRenderedPageBreak/>
        <w:t xml:space="preserve">Grund für die Nichtzulassung </w:t>
      </w:r>
      <w:r w:rsidR="003477DB">
        <w:rPr>
          <w:rFonts w:ascii="Arial" w:hAnsi="Arial" w:cs="Arial"/>
        </w:rPr>
        <w:t>zur Berufsabschlussprüfung</w:t>
      </w:r>
    </w:p>
    <w:p w14:paraId="3F494716" w14:textId="5C34A315" w:rsidR="00B909A4" w:rsidRPr="00A8197F" w:rsidRDefault="00F04A8A" w:rsidP="0082061C">
      <w:pPr>
        <w:spacing w:after="0" w:line="360" w:lineRule="auto"/>
        <w:ind w:left="851"/>
        <w:jc w:val="both"/>
        <w:rPr>
          <w:rFonts w:ascii="Arial" w:hAnsi="Arial" w:cs="Arial"/>
        </w:rPr>
      </w:pPr>
      <w:r>
        <w:rPr>
          <w:rFonts w:ascii="Arial" w:hAnsi="Arial" w:cs="Arial"/>
        </w:rPr>
        <w:t xml:space="preserve">(§ 9 APO-BK </w:t>
      </w:r>
      <w:r w:rsidR="00B909A4" w:rsidRPr="00A8197F">
        <w:rPr>
          <w:rFonts w:ascii="Arial" w:hAnsi="Arial" w:cs="Arial"/>
        </w:rPr>
        <w:t xml:space="preserve">Anlage </w:t>
      </w:r>
      <w:r>
        <w:rPr>
          <w:rFonts w:ascii="Arial" w:hAnsi="Arial" w:cs="Arial"/>
        </w:rPr>
        <w:t>B</w:t>
      </w:r>
      <w:r w:rsidR="00B909A4" w:rsidRPr="00A8197F">
        <w:rPr>
          <w:rFonts w:ascii="Arial" w:hAnsi="Arial" w:cs="Arial"/>
        </w:rPr>
        <w:t>)</w:t>
      </w:r>
    </w:p>
    <w:p w14:paraId="3F494717"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Rechtsbehelfsbelehrung zum Widerspruch</w:t>
      </w:r>
    </w:p>
    <w:p w14:paraId="3F494718" w14:textId="77777777" w:rsidR="00065809" w:rsidRPr="00A8197F" w:rsidRDefault="00065809" w:rsidP="00610AC1">
      <w:pPr>
        <w:spacing w:after="0" w:line="360" w:lineRule="auto"/>
        <w:jc w:val="both"/>
        <w:rPr>
          <w:rFonts w:ascii="Arial" w:hAnsi="Arial" w:cs="Arial"/>
        </w:rPr>
      </w:pPr>
    </w:p>
    <w:p w14:paraId="3F494719" w14:textId="4CCB0214" w:rsidR="005600A1" w:rsidRPr="00A8197F" w:rsidRDefault="005600A1" w:rsidP="00610AC1">
      <w:pPr>
        <w:spacing w:after="0" w:line="360" w:lineRule="auto"/>
        <w:jc w:val="both"/>
        <w:rPr>
          <w:rFonts w:ascii="Arial" w:hAnsi="Arial" w:cs="Arial"/>
        </w:rPr>
      </w:pPr>
      <w:r w:rsidRPr="00A8197F">
        <w:rPr>
          <w:rFonts w:ascii="Arial" w:hAnsi="Arial" w:cs="Arial"/>
        </w:rPr>
        <w:t xml:space="preserve">Durch § 10 APO-BK Anlage </w:t>
      </w:r>
      <w:r w:rsidR="003477DB">
        <w:rPr>
          <w:rFonts w:ascii="Arial" w:hAnsi="Arial" w:cs="Arial"/>
        </w:rPr>
        <w:t>B</w:t>
      </w:r>
      <w:r w:rsidRPr="00A8197F">
        <w:rPr>
          <w:rFonts w:ascii="Arial" w:hAnsi="Arial" w:cs="Arial"/>
        </w:rPr>
        <w:t xml:space="preserve"> ist gereg</w:t>
      </w:r>
      <w:r w:rsidR="003477DB">
        <w:rPr>
          <w:rFonts w:ascii="Arial" w:hAnsi="Arial" w:cs="Arial"/>
        </w:rPr>
        <w:t>el</w:t>
      </w:r>
      <w:r w:rsidRPr="00A8197F">
        <w:rPr>
          <w:rFonts w:ascii="Arial" w:hAnsi="Arial" w:cs="Arial"/>
        </w:rPr>
        <w:t xml:space="preserve">t, dass die schriftliche Prüfung aus </w:t>
      </w:r>
      <w:r w:rsidR="00F04A8A">
        <w:rPr>
          <w:rFonts w:ascii="Arial" w:hAnsi="Arial" w:cs="Arial"/>
        </w:rPr>
        <w:t>zwei Arbeiten</w:t>
      </w:r>
      <w:r w:rsidRPr="00A8197F">
        <w:rPr>
          <w:rFonts w:ascii="Arial" w:hAnsi="Arial" w:cs="Arial"/>
        </w:rPr>
        <w:t xml:space="preserve"> unter Aufsicht besteht. </w:t>
      </w:r>
      <w:r w:rsidR="008E30C4" w:rsidRPr="00A8197F">
        <w:rPr>
          <w:rFonts w:ascii="Arial" w:hAnsi="Arial" w:cs="Arial"/>
        </w:rPr>
        <w:t xml:space="preserve">Eine der Arbeiten kann durch eine Hausarbeit mit anschließender Präsentation </w:t>
      </w:r>
      <w:r w:rsidR="0003252F" w:rsidRPr="00A8197F">
        <w:rPr>
          <w:rFonts w:ascii="Arial" w:hAnsi="Arial" w:cs="Arial"/>
        </w:rPr>
        <w:t>ersetzt</w:t>
      </w:r>
      <w:r w:rsidR="008E30C4" w:rsidRPr="00A8197F">
        <w:rPr>
          <w:rFonts w:ascii="Arial" w:hAnsi="Arial" w:cs="Arial"/>
        </w:rPr>
        <w:t xml:space="preserve"> werden. Die Aufgabe für jede schriftliche Arbeit </w:t>
      </w:r>
      <w:r w:rsidR="002512E1" w:rsidRPr="00A8197F">
        <w:rPr>
          <w:rFonts w:ascii="Arial" w:hAnsi="Arial" w:cs="Arial"/>
        </w:rPr>
        <w:t>muss</w:t>
      </w:r>
      <w:r w:rsidR="008E30C4" w:rsidRPr="00A8197F">
        <w:rPr>
          <w:rFonts w:ascii="Arial" w:hAnsi="Arial" w:cs="Arial"/>
        </w:rPr>
        <w:t xml:space="preserve"> sich aus den beruflichen Handlungsfeldern ergeben</w:t>
      </w:r>
      <w:r w:rsidR="002512E1" w:rsidRPr="00A8197F">
        <w:rPr>
          <w:rFonts w:ascii="Arial" w:hAnsi="Arial" w:cs="Arial"/>
        </w:rPr>
        <w:t xml:space="preserve"> </w:t>
      </w:r>
      <w:r w:rsidR="00F04A8A">
        <w:rPr>
          <w:rFonts w:ascii="Arial" w:hAnsi="Arial" w:cs="Arial"/>
        </w:rPr>
        <w:t>und den Anforderungen der in diesem Bildungsgang erworbenen Gesamtqualifikation entsprechen</w:t>
      </w:r>
      <w:r w:rsidR="008E30C4" w:rsidRPr="00A8197F">
        <w:rPr>
          <w:rFonts w:ascii="Arial" w:hAnsi="Arial" w:cs="Arial"/>
        </w:rPr>
        <w:t xml:space="preserve">. Die Dauer der schriftlichen Prüfung wird, nach Maßgabe der </w:t>
      </w:r>
      <w:r w:rsidR="008E30C4" w:rsidRPr="00A8197F">
        <w:rPr>
          <w:rFonts w:ascii="Arial" w:eastAsia="Times New Roman" w:hAnsi="Arial" w:cs="Arial"/>
          <w:lang w:eastAsia="de-DE"/>
        </w:rPr>
        <w:t xml:space="preserve">Verordnung über die Ausbildung und Prüfung in den Bildungsgängen des Berufskollegs Anlage </w:t>
      </w:r>
      <w:r w:rsidR="00F04A8A">
        <w:rPr>
          <w:rFonts w:ascii="Arial" w:eastAsia="Times New Roman" w:hAnsi="Arial" w:cs="Arial"/>
          <w:lang w:eastAsia="de-DE"/>
        </w:rPr>
        <w:t>B</w:t>
      </w:r>
      <w:r w:rsidR="008E30C4" w:rsidRPr="00A8197F">
        <w:rPr>
          <w:rFonts w:ascii="Arial" w:eastAsia="Times New Roman" w:hAnsi="Arial" w:cs="Arial"/>
          <w:lang w:eastAsia="de-DE"/>
        </w:rPr>
        <w:t>,</w:t>
      </w:r>
      <w:r w:rsidR="008E30C4" w:rsidRPr="00A8197F">
        <w:rPr>
          <w:rFonts w:ascii="Arial" w:hAnsi="Arial" w:cs="Arial"/>
        </w:rPr>
        <w:t xml:space="preserve"> von der Bildungsgangkonferenz festgelegt. Die Genehmigung der Arbeiten erfolgt durch die obere Schulaufsichtsbehörde. Die Schulleitung legt der oberen Schulaufsichtsbehörde für jede Arbeit einen von der Lehrkraft der Klasse ausgearbeiteten Aufgabenvorschlag vor.</w:t>
      </w:r>
    </w:p>
    <w:p w14:paraId="3F49471A" w14:textId="77777777" w:rsidR="008E30C4" w:rsidRPr="00A8197F" w:rsidRDefault="008E30C4" w:rsidP="00610AC1">
      <w:pPr>
        <w:spacing w:after="0" w:line="360" w:lineRule="auto"/>
        <w:jc w:val="both"/>
        <w:rPr>
          <w:rFonts w:ascii="Arial" w:hAnsi="Arial" w:cs="Arial"/>
        </w:rPr>
      </w:pPr>
    </w:p>
    <w:p w14:paraId="19068516"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2A2C6B25"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05172F3B"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tabs>
          <w:tab w:val="left" w:pos="3180"/>
        </w:tabs>
        <w:rPr>
          <w:rStyle w:val="SC253958"/>
          <w:b w:val="0"/>
          <w:color w:val="auto"/>
          <w:sz w:val="20"/>
          <w:szCs w:val="20"/>
        </w:rPr>
      </w:pPr>
      <w:r>
        <w:rPr>
          <w:rStyle w:val="SC253958"/>
          <w:b w:val="0"/>
          <w:color w:val="auto"/>
          <w:sz w:val="20"/>
          <w:szCs w:val="20"/>
        </w:rPr>
        <w:tab/>
      </w:r>
    </w:p>
    <w:p w14:paraId="657B942B"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w:t>
      </w:r>
      <w:r>
        <w:rPr>
          <w:rStyle w:val="SC253958"/>
          <w:color w:val="auto"/>
          <w:sz w:val="20"/>
          <w:szCs w:val="20"/>
        </w:rPr>
        <w:t>B</w:t>
      </w:r>
      <w:r w:rsidRPr="00A8197F">
        <w:rPr>
          <w:rStyle w:val="SC253958"/>
          <w:color w:val="auto"/>
          <w:sz w:val="20"/>
          <w:szCs w:val="20"/>
        </w:rPr>
        <w:t xml:space="preserve"> </w:t>
      </w:r>
    </w:p>
    <w:p w14:paraId="50F01621"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 xml:space="preserve">Bildungsgänge der </w:t>
      </w:r>
      <w:r>
        <w:rPr>
          <w:rStyle w:val="SC253958"/>
          <w:color w:val="auto"/>
          <w:sz w:val="20"/>
          <w:szCs w:val="20"/>
        </w:rPr>
        <w:t>Berufsf</w:t>
      </w:r>
      <w:r w:rsidRPr="00A8197F">
        <w:rPr>
          <w:rStyle w:val="SC253958"/>
          <w:color w:val="auto"/>
          <w:sz w:val="20"/>
          <w:szCs w:val="20"/>
        </w:rPr>
        <w:t>achschule</w:t>
      </w:r>
    </w:p>
    <w:p w14:paraId="258DC808"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4B3F9ECA"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Pr>
          <w:rStyle w:val="SC253963"/>
          <w:color w:val="auto"/>
          <w:sz w:val="20"/>
          <w:szCs w:val="20"/>
        </w:rPr>
        <w:t>3</w:t>
      </w:r>
      <w:r w:rsidRPr="00A8197F">
        <w:rPr>
          <w:rStyle w:val="SC253963"/>
          <w:color w:val="auto"/>
          <w:sz w:val="20"/>
          <w:szCs w:val="20"/>
        </w:rPr>
        <w:t xml:space="preserve">. Unterabschnitt </w:t>
      </w:r>
    </w:p>
    <w:p w14:paraId="62BB9AF3" w14:textId="77777777" w:rsidR="00F04A8A" w:rsidRPr="00A8197F" w:rsidRDefault="00F04A8A" w:rsidP="00F04A8A">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 xml:space="preserve">Ordnung </w:t>
      </w:r>
      <w:r>
        <w:rPr>
          <w:rStyle w:val="SC253963"/>
          <w:color w:val="auto"/>
          <w:sz w:val="20"/>
          <w:szCs w:val="20"/>
        </w:rPr>
        <w:t>der Abschlussprüfung zum Erwerb des Berufsabschlusses nach Landesrecht</w:t>
      </w:r>
    </w:p>
    <w:p w14:paraId="3F494720"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3F494723"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40602799" w14:textId="77777777" w:rsidR="00F04A8A" w:rsidRDefault="00515181" w:rsidP="00F04A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 </w:t>
      </w:r>
      <w:r w:rsidR="00F04A8A">
        <w:rPr>
          <w:rFonts w:ascii="Arial" w:eastAsia="Times New Roman" w:hAnsi="Arial" w:cs="Arial"/>
          <w:sz w:val="20"/>
          <w:szCs w:val="20"/>
          <w:lang w:eastAsia="de-DE"/>
        </w:rPr>
        <w:t>10 Schriftliche Prüfung</w:t>
      </w:r>
    </w:p>
    <w:p w14:paraId="40D55243" w14:textId="6F8AF183"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(1) Die schriftliche Prüfung besteht aus zwei Arbeiten unter Aufsicht.</w:t>
      </w:r>
    </w:p>
    <w:p w14:paraId="66DCD2F5" w14:textId="205A64CD"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(2) Die Aufgabenstellung für jede der Arbeiten muss sich aus den beruflichen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Handlungsfeldern ergeben und den Anforderungen beruflicher Handlungskompetenzentsprechen.</w:t>
      </w:r>
    </w:p>
    <w:p w14:paraId="4095EEED" w14:textId="77777777"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(3) Die Dauer für jede schriftliche Arbeit beträgt zwischen 90 und 150 Minuten.</w:t>
      </w:r>
    </w:p>
    <w:p w14:paraId="1EEDB32B" w14:textId="483B7AEA"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Sie wird im Aufgabenvorschlag festgelegt. Die Gesamtdauer soll</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240 Minuten nicht überschreiten.</w:t>
      </w:r>
    </w:p>
    <w:p w14:paraId="3F49472A" w14:textId="60191C9F" w:rsidR="005600A1"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F04A8A">
        <w:rPr>
          <w:rFonts w:ascii="Arial" w:eastAsia="Times New Roman" w:hAnsi="Arial" w:cs="Arial"/>
          <w:sz w:val="20"/>
          <w:szCs w:val="20"/>
          <w:lang w:eastAsia="de-DE"/>
        </w:rPr>
        <w:t>(4) Der Aufgabenvorschlag ist von der Schulleitung auf seine Übereinstimmung</w:t>
      </w:r>
      <w:r w:rsidR="003477DB">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 xml:space="preserve">mit den Prüfungsanforderungen </w:t>
      </w:r>
      <w:proofErr w:type="spellStart"/>
      <w:r w:rsidRPr="00F04A8A">
        <w:rPr>
          <w:rFonts w:ascii="Arial" w:eastAsia="Times New Roman" w:hAnsi="Arial" w:cs="Arial"/>
          <w:sz w:val="20"/>
          <w:szCs w:val="20"/>
          <w:lang w:eastAsia="de-DE"/>
        </w:rPr>
        <w:t>vorzuprüfen</w:t>
      </w:r>
      <w:proofErr w:type="spellEnd"/>
      <w:r w:rsidRPr="00F04A8A">
        <w:rPr>
          <w:rFonts w:ascii="Arial" w:eastAsia="Times New Roman" w:hAnsi="Arial" w:cs="Arial"/>
          <w:sz w:val="20"/>
          <w:szCs w:val="20"/>
          <w:lang w:eastAsia="de-DE"/>
        </w:rPr>
        <w:t>. Die Schulleitung legt</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der oberen Schulaufsichtsbehörde spätestens sechs Unterrichtswochen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vor Beginn der schriftlichen Prüfung für jede Arbeit einen von Lehrkräften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der Klasse ausgearbeiteten Aufgabenvorschlag mit Terminvorschlägen für</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die einzelnen Prüfungsteile zur Genehmigung vor.</w:t>
      </w:r>
      <w:r>
        <w:rPr>
          <w:rFonts w:ascii="Arial" w:eastAsia="Times New Roman" w:hAnsi="Arial" w:cs="Arial"/>
          <w:sz w:val="20"/>
          <w:szCs w:val="20"/>
          <w:lang w:eastAsia="de-DE"/>
        </w:rPr>
        <w:t xml:space="preserve"> Die obere Schulaufsichtsbehörde </w:t>
      </w:r>
      <w:r w:rsidRPr="00F04A8A">
        <w:rPr>
          <w:rFonts w:ascii="Arial" w:eastAsia="Times New Roman" w:hAnsi="Arial" w:cs="Arial"/>
          <w:sz w:val="20"/>
          <w:szCs w:val="20"/>
          <w:lang w:eastAsia="de-DE"/>
        </w:rPr>
        <w:t>kann den Aufgabenvorschlag durch einen neuen ersetzen</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lassen oder auch nach Beratung mit der Schulleitung abändern; entsprechendes</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gilt für die Terminvorschläge. Die obere Schulaufsichtsbehörde</w:t>
      </w:r>
      <w:r>
        <w:rPr>
          <w:rFonts w:ascii="Arial" w:eastAsia="Times New Roman" w:hAnsi="Arial" w:cs="Arial"/>
          <w:sz w:val="20"/>
          <w:szCs w:val="20"/>
          <w:lang w:eastAsia="de-DE"/>
        </w:rPr>
        <w:t xml:space="preserve"> </w:t>
      </w:r>
      <w:r w:rsidRPr="00F04A8A">
        <w:rPr>
          <w:rFonts w:ascii="Arial" w:eastAsia="Times New Roman" w:hAnsi="Arial" w:cs="Arial"/>
          <w:sz w:val="20"/>
          <w:szCs w:val="20"/>
          <w:lang w:eastAsia="de-DE"/>
        </w:rPr>
        <w:t>teilt der Schulleitung die Entscheidung schriftlich mit.</w:t>
      </w:r>
    </w:p>
    <w:p w14:paraId="3E9251C1" w14:textId="77777777" w:rsidR="00F04A8A" w:rsidRPr="00F04A8A" w:rsidRDefault="00F04A8A" w:rsidP="00F04A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0CEA1EB4" w14:textId="77777777" w:rsidR="003477DB" w:rsidRDefault="003477DB" w:rsidP="00610AC1">
      <w:pPr>
        <w:spacing w:after="0" w:line="360" w:lineRule="auto"/>
        <w:jc w:val="both"/>
        <w:rPr>
          <w:rFonts w:ascii="Arial" w:hAnsi="Arial" w:cs="Arial"/>
        </w:rPr>
      </w:pPr>
    </w:p>
    <w:p w14:paraId="3F49472B" w14:textId="43F0EE13" w:rsidR="00106921" w:rsidRDefault="00106921" w:rsidP="00610AC1">
      <w:pPr>
        <w:spacing w:after="0" w:line="360" w:lineRule="auto"/>
        <w:jc w:val="both"/>
        <w:rPr>
          <w:rFonts w:ascii="Arial" w:hAnsi="Arial" w:cs="Arial"/>
        </w:rPr>
      </w:pPr>
      <w:r>
        <w:rPr>
          <w:rFonts w:ascii="Arial" w:hAnsi="Arial" w:cs="Arial"/>
        </w:rPr>
        <w:t xml:space="preserve">Ein Beispiel für das Protokoll zur Zulassung </w:t>
      </w:r>
      <w:r w:rsidR="003477DB">
        <w:rPr>
          <w:rFonts w:ascii="Arial" w:hAnsi="Arial" w:cs="Arial"/>
        </w:rPr>
        <w:t>zur Berufsabschlussprüfung</w:t>
      </w:r>
      <w:r>
        <w:rPr>
          <w:rFonts w:ascii="Arial" w:hAnsi="Arial" w:cs="Arial"/>
        </w:rPr>
        <w:t xml:space="preserve"> finden Sie unter</w:t>
      </w:r>
    </w:p>
    <w:p w14:paraId="3F49472C" w14:textId="77777777" w:rsidR="00106921" w:rsidRDefault="00106921" w:rsidP="00610AC1">
      <w:pPr>
        <w:spacing w:after="0" w:line="360" w:lineRule="auto"/>
        <w:jc w:val="both"/>
        <w:rPr>
          <w:rFonts w:ascii="Arial" w:hAnsi="Arial" w:cs="Arial"/>
        </w:rPr>
      </w:pPr>
    </w:p>
    <w:p w14:paraId="3F49472D" w14:textId="66F2412F" w:rsidR="00106921" w:rsidRPr="00A8197F" w:rsidRDefault="00F04A8A" w:rsidP="00610AC1">
      <w:pPr>
        <w:spacing w:after="0" w:line="360" w:lineRule="auto"/>
        <w:jc w:val="both"/>
        <w:rPr>
          <w:rFonts w:ascii="Arial" w:hAnsi="Arial" w:cs="Arial"/>
        </w:rPr>
      </w:pPr>
      <w:r>
        <w:rPr>
          <w:rFonts w:ascii="Arial" w:hAnsi="Arial" w:cs="Arial"/>
        </w:rPr>
        <w:t>B3_</w:t>
      </w:r>
      <w:r w:rsidR="00C11EA2">
        <w:rPr>
          <w:rFonts w:ascii="Arial" w:hAnsi="Arial" w:cs="Arial"/>
        </w:rPr>
        <w:t>10</w:t>
      </w:r>
      <w:r w:rsidR="00106921" w:rsidRPr="00652B4A">
        <w:rPr>
          <w:rFonts w:ascii="Arial" w:hAnsi="Arial" w:cs="Arial"/>
        </w:rPr>
        <w:t>.1.1 NRW_Beispiel_Protokoll_Zulassungskonferenz_</w:t>
      </w:r>
      <w:r>
        <w:rPr>
          <w:rFonts w:ascii="Arial" w:hAnsi="Arial" w:cs="Arial"/>
        </w:rPr>
        <w:t>Berufsabschlussprüfung.</w:t>
      </w:r>
      <w:r w:rsidR="00106921" w:rsidRPr="00652B4A">
        <w:rPr>
          <w:rFonts w:ascii="Arial" w:hAnsi="Arial" w:cs="Arial"/>
        </w:rPr>
        <w:t>docx</w:t>
      </w:r>
    </w:p>
    <w:sectPr w:rsidR="00106921" w:rsidRPr="00A8197F" w:rsidSect="00F673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C607" w14:textId="77777777" w:rsidR="00D6579C" w:rsidRDefault="00D6579C">
      <w:pPr>
        <w:spacing w:after="0" w:line="240" w:lineRule="auto"/>
      </w:pPr>
      <w:r>
        <w:separator/>
      </w:r>
    </w:p>
  </w:endnote>
  <w:endnote w:type="continuationSeparator" w:id="0">
    <w:p w14:paraId="73C9AFA2" w14:textId="77777777" w:rsidR="00D6579C" w:rsidRDefault="00D6579C">
      <w:pPr>
        <w:spacing w:after="0" w:line="240" w:lineRule="auto"/>
      </w:pPr>
      <w:r>
        <w:continuationSeparator/>
      </w:r>
    </w:p>
  </w:endnote>
  <w:endnote w:type="continuationNotice" w:id="1">
    <w:p w14:paraId="5F49CD12" w14:textId="77777777" w:rsidR="00D6579C" w:rsidRDefault="00D65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D3DE" w14:textId="77777777" w:rsidR="00A44518" w:rsidRDefault="00A4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735" w14:textId="46BE2690" w:rsidR="00940E43" w:rsidRPr="00D610BF" w:rsidRDefault="00940E43" w:rsidP="00F673AA">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QM-H</w:t>
    </w:r>
    <w:r>
      <w:rPr>
        <w:rFonts w:ascii="Calibri" w:eastAsia="Calibri" w:hAnsi="Calibri" w:cs="Times New Roman"/>
        <w:lang w:eastAsia="de-DE"/>
      </w:rPr>
      <w:t>andbuch  AZAV NRW</w:t>
    </w:r>
    <w:r>
      <w:rPr>
        <w:rFonts w:ascii="Calibri" w:eastAsia="Calibri" w:hAnsi="Calibri" w:cs="Times New Roman"/>
        <w:lang w:eastAsia="de-DE"/>
      </w:rPr>
      <w:tab/>
    </w:r>
    <w:r>
      <w:rPr>
        <w:rFonts w:ascii="Calibri" w:eastAsia="Calibri" w:hAnsi="Calibri" w:cs="Times New Roman"/>
        <w:lang w:eastAsia="de-DE"/>
      </w:rPr>
      <w:tab/>
    </w:r>
    <w:r w:rsidR="00A44518">
      <w:rPr>
        <w:rFonts w:ascii="Calibri" w:eastAsia="Calibri" w:hAnsi="Calibri" w:cs="Times New Roman"/>
        <w:lang w:eastAsia="de-DE"/>
      </w:rPr>
      <w:t xml:space="preserve">Stand: </w:t>
    </w:r>
    <w:r w:rsidR="00A44518">
      <w:rPr>
        <w:rFonts w:ascii="Calibri" w:eastAsia="Calibri" w:hAnsi="Calibri" w:cs="Times New Roman"/>
        <w:lang w:eastAsia="de-DE"/>
      </w:rPr>
      <w:t>07.03.2022</w:t>
    </w:r>
  </w:p>
  <w:p w14:paraId="3F494736" w14:textId="6D097123" w:rsidR="00940E43" w:rsidRDefault="00396845" w:rsidP="00F673AA">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940E43">
      <w:rPr>
        <w:rFonts w:ascii="Calibri" w:eastAsia="Calibri" w:hAnsi="Calibri" w:cs="Times New Roman"/>
        <w:lang w:eastAsia="de-DE"/>
      </w:rPr>
      <w:t>10.1</w:t>
    </w:r>
    <w:r w:rsidR="00940E43" w:rsidRPr="00D610BF">
      <w:rPr>
        <w:rFonts w:ascii="Calibri" w:eastAsia="Calibri" w:hAnsi="Calibri" w:cs="Times New Roman"/>
        <w:lang w:eastAsia="de-DE"/>
      </w:rPr>
      <w:t xml:space="preserve"> </w:t>
    </w:r>
    <w:r w:rsidR="00940E43">
      <w:rPr>
        <w:rFonts w:ascii="Calibri" w:eastAsia="Calibri" w:hAnsi="Calibri" w:cs="Times New Roman"/>
        <w:lang w:eastAsia="de-DE"/>
      </w:rPr>
      <w:t>NRW-</w:t>
    </w:r>
    <w:proofErr w:type="spellStart"/>
    <w:r w:rsidR="00940E43" w:rsidRPr="00D610BF">
      <w:rPr>
        <w:rFonts w:ascii="Calibri" w:eastAsia="Calibri" w:hAnsi="Calibri" w:cs="Times New Roman"/>
        <w:lang w:eastAsia="de-DE"/>
      </w:rPr>
      <w:t>Hin</w:t>
    </w:r>
    <w:r w:rsidR="00940E43">
      <w:rPr>
        <w:rFonts w:ascii="Calibri" w:eastAsia="Calibri" w:hAnsi="Calibri" w:cs="Times New Roman"/>
        <w:lang w:eastAsia="de-DE"/>
      </w:rPr>
      <w:t>weise_Zulassung_zu</w:t>
    </w:r>
    <w:r>
      <w:rPr>
        <w:rFonts w:ascii="Calibri" w:eastAsia="Calibri" w:hAnsi="Calibri" w:cs="Times New Roman"/>
        <w:lang w:eastAsia="de-DE"/>
      </w:rPr>
      <w:t>r</w:t>
    </w:r>
    <w:proofErr w:type="spellEnd"/>
    <w:r>
      <w:rPr>
        <w:rFonts w:ascii="Calibri" w:eastAsia="Calibri" w:hAnsi="Calibri" w:cs="Times New Roman"/>
        <w:lang w:eastAsia="de-DE"/>
      </w:rPr>
      <w:t xml:space="preserve"> Berufsabschlussprüfung</w:t>
    </w:r>
    <w:r w:rsidR="00940E43" w:rsidRPr="00D610BF">
      <w:rPr>
        <w:rFonts w:ascii="Calibri" w:eastAsia="Calibri" w:hAnsi="Calibri" w:cs="Times New Roman"/>
        <w:lang w:eastAsia="de-DE"/>
      </w:rPr>
      <w:tab/>
      <w:t xml:space="preserve">Seite </w:t>
    </w:r>
    <w:r w:rsidR="00940E43" w:rsidRPr="00D610BF">
      <w:rPr>
        <w:rFonts w:ascii="Calibri" w:eastAsia="Calibri" w:hAnsi="Calibri" w:cs="Times New Roman"/>
        <w:lang w:eastAsia="de-DE"/>
      </w:rPr>
      <w:fldChar w:fldCharType="begin"/>
    </w:r>
    <w:r w:rsidR="00940E43" w:rsidRPr="00D610BF">
      <w:rPr>
        <w:rFonts w:ascii="Calibri" w:eastAsia="Calibri" w:hAnsi="Calibri" w:cs="Times New Roman"/>
        <w:lang w:eastAsia="de-DE"/>
      </w:rPr>
      <w:instrText>PAGE   \* MERGEFORMAT</w:instrText>
    </w:r>
    <w:r w:rsidR="00940E43" w:rsidRPr="00D610BF">
      <w:rPr>
        <w:rFonts w:ascii="Calibri" w:eastAsia="Calibri" w:hAnsi="Calibri" w:cs="Times New Roman"/>
        <w:lang w:eastAsia="de-DE"/>
      </w:rPr>
      <w:fldChar w:fldCharType="separate"/>
    </w:r>
    <w:r w:rsidR="00DB5C99">
      <w:rPr>
        <w:rFonts w:ascii="Calibri" w:eastAsia="Calibri" w:hAnsi="Calibri" w:cs="Times New Roman"/>
        <w:noProof/>
        <w:lang w:eastAsia="de-DE"/>
      </w:rPr>
      <w:t>3</w:t>
    </w:r>
    <w:r w:rsidR="00940E43" w:rsidRPr="00D610BF">
      <w:rPr>
        <w:rFonts w:ascii="Calibri" w:eastAsia="Calibri" w:hAnsi="Calibri" w:cs="Times New Roman"/>
        <w:lang w:eastAsia="de-DE"/>
      </w:rPr>
      <w:fldChar w:fldCharType="end"/>
    </w:r>
    <w:r w:rsidR="00940E43">
      <w:rPr>
        <w:rFonts w:ascii="Calibri" w:eastAsia="Calibri" w:hAnsi="Calibri" w:cs="Times New Roman"/>
        <w:lang w:eastAsia="de-DE"/>
      </w:rPr>
      <w:t xml:space="preserve"> von </w:t>
    </w:r>
    <w:r>
      <w:rPr>
        <w:rFonts w:ascii="Calibri" w:eastAsia="Calibri" w:hAnsi="Calibri" w:cs="Times New Roman"/>
        <w:lang w:eastAsia="de-DE"/>
      </w:rPr>
      <w:t>3</w:t>
    </w:r>
  </w:p>
  <w:p w14:paraId="3F494737" w14:textId="77777777" w:rsidR="00940E43" w:rsidRPr="00F673AA" w:rsidRDefault="00940E43" w:rsidP="00F673AA">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ab/>
    </w:r>
    <w:r>
      <w:rPr>
        <w:rFonts w:ascii="Calibri" w:eastAsia="Calibri" w:hAnsi="Calibri" w:cs="Times New Roman"/>
        <w:lang w:eastAsia="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D83" w14:textId="77777777" w:rsidR="00A44518" w:rsidRDefault="00A4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AA2D" w14:textId="77777777" w:rsidR="00D6579C" w:rsidRDefault="00D6579C">
      <w:pPr>
        <w:spacing w:after="0" w:line="240" w:lineRule="auto"/>
      </w:pPr>
      <w:r>
        <w:separator/>
      </w:r>
    </w:p>
  </w:footnote>
  <w:footnote w:type="continuationSeparator" w:id="0">
    <w:p w14:paraId="7D61F34C" w14:textId="77777777" w:rsidR="00D6579C" w:rsidRDefault="00D6579C">
      <w:pPr>
        <w:spacing w:after="0" w:line="240" w:lineRule="auto"/>
      </w:pPr>
      <w:r>
        <w:continuationSeparator/>
      </w:r>
    </w:p>
  </w:footnote>
  <w:footnote w:type="continuationNotice" w:id="1">
    <w:p w14:paraId="1E11E174" w14:textId="77777777" w:rsidR="00D6579C" w:rsidRDefault="00D65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3661" w14:textId="77777777" w:rsidR="00A44518" w:rsidRDefault="00A44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733" w14:textId="77777777" w:rsidR="00940E43" w:rsidRDefault="00940E43" w:rsidP="0003252F">
    <w:pPr>
      <w:pStyle w:val="Header"/>
      <w:jc w:val="right"/>
    </w:pPr>
    <w:r>
      <w:rPr>
        <w:rFonts w:ascii="Calibri" w:hAnsi="Calibri"/>
        <w:noProof/>
        <w:lang w:eastAsia="de-DE"/>
      </w:rPr>
      <w:drawing>
        <wp:anchor distT="0" distB="0" distL="114300" distR="114300" simplePos="0" relativeHeight="251659264" behindDoc="0" locked="0" layoutInCell="1" allowOverlap="1" wp14:anchorId="3F49473A" wp14:editId="3F49473B">
          <wp:simplePos x="0" y="0"/>
          <wp:positionH relativeFrom="column">
            <wp:posOffset>3767455</wp:posOffset>
          </wp:positionH>
          <wp:positionV relativeFrom="paragraph">
            <wp:posOffset>-269240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8C08" w14:textId="77777777" w:rsidR="00A44518" w:rsidRDefault="00A44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952B4D"/>
    <w:multiLevelType w:val="hybridMultilevel"/>
    <w:tmpl w:val="3EBADBE4"/>
    <w:lvl w:ilvl="0" w:tplc="8A0C8A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3F"/>
    <w:rsid w:val="0003252F"/>
    <w:rsid w:val="00065809"/>
    <w:rsid w:val="00075162"/>
    <w:rsid w:val="00101DCA"/>
    <w:rsid w:val="00106921"/>
    <w:rsid w:val="00130BE9"/>
    <w:rsid w:val="00164630"/>
    <w:rsid w:val="00176E99"/>
    <w:rsid w:val="00182CB7"/>
    <w:rsid w:val="00186C5C"/>
    <w:rsid w:val="002512E1"/>
    <w:rsid w:val="00267568"/>
    <w:rsid w:val="00281A39"/>
    <w:rsid w:val="002A0371"/>
    <w:rsid w:val="0032130A"/>
    <w:rsid w:val="003477DB"/>
    <w:rsid w:val="00396845"/>
    <w:rsid w:val="003A6288"/>
    <w:rsid w:val="003F7957"/>
    <w:rsid w:val="00515181"/>
    <w:rsid w:val="005177E4"/>
    <w:rsid w:val="005600A1"/>
    <w:rsid w:val="00595AB7"/>
    <w:rsid w:val="006010DD"/>
    <w:rsid w:val="00610AC1"/>
    <w:rsid w:val="0061771D"/>
    <w:rsid w:val="00621577"/>
    <w:rsid w:val="00652B4A"/>
    <w:rsid w:val="00661EDB"/>
    <w:rsid w:val="00671566"/>
    <w:rsid w:val="006F7964"/>
    <w:rsid w:val="00732CA6"/>
    <w:rsid w:val="0074109E"/>
    <w:rsid w:val="00810F04"/>
    <w:rsid w:val="0081310D"/>
    <w:rsid w:val="0082061C"/>
    <w:rsid w:val="00827372"/>
    <w:rsid w:val="008A5EDA"/>
    <w:rsid w:val="008B38D7"/>
    <w:rsid w:val="008E1FFF"/>
    <w:rsid w:val="008E2403"/>
    <w:rsid w:val="008E30C4"/>
    <w:rsid w:val="009252E5"/>
    <w:rsid w:val="00931F87"/>
    <w:rsid w:val="00940E43"/>
    <w:rsid w:val="0096029A"/>
    <w:rsid w:val="00983EA5"/>
    <w:rsid w:val="00A03E8A"/>
    <w:rsid w:val="00A347F9"/>
    <w:rsid w:val="00A44518"/>
    <w:rsid w:val="00A8197F"/>
    <w:rsid w:val="00AD3406"/>
    <w:rsid w:val="00B405DE"/>
    <w:rsid w:val="00B909A4"/>
    <w:rsid w:val="00B92A96"/>
    <w:rsid w:val="00BB0A64"/>
    <w:rsid w:val="00BD15F7"/>
    <w:rsid w:val="00C11EA2"/>
    <w:rsid w:val="00C80E9B"/>
    <w:rsid w:val="00D12416"/>
    <w:rsid w:val="00D125DD"/>
    <w:rsid w:val="00D53400"/>
    <w:rsid w:val="00D6579C"/>
    <w:rsid w:val="00DB5C99"/>
    <w:rsid w:val="00E10698"/>
    <w:rsid w:val="00E30771"/>
    <w:rsid w:val="00E33830"/>
    <w:rsid w:val="00E516AA"/>
    <w:rsid w:val="00E716F7"/>
    <w:rsid w:val="00E90C7E"/>
    <w:rsid w:val="00E947E6"/>
    <w:rsid w:val="00EC095F"/>
    <w:rsid w:val="00F04A8A"/>
    <w:rsid w:val="00F14CBB"/>
    <w:rsid w:val="00F16BBA"/>
    <w:rsid w:val="00F219CC"/>
    <w:rsid w:val="00F673AA"/>
    <w:rsid w:val="00F87E3F"/>
    <w:rsid w:val="00FE0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946D9"/>
  <w15:docId w15:val="{F072348B-5C2C-4118-85A7-4A47016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E3F"/>
  </w:style>
  <w:style w:type="paragraph" w:styleId="Footer">
    <w:name w:val="footer"/>
    <w:basedOn w:val="Normal"/>
    <w:link w:val="FooterChar"/>
    <w:uiPriority w:val="99"/>
    <w:unhideWhenUsed/>
    <w:rsid w:val="00F87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E3F"/>
  </w:style>
  <w:style w:type="paragraph" w:styleId="ListParagraph">
    <w:name w:val="List Paragraph"/>
    <w:basedOn w:val="Normal"/>
    <w:uiPriority w:val="34"/>
    <w:qFormat/>
    <w:rsid w:val="00E947E6"/>
    <w:pPr>
      <w:ind w:left="720"/>
      <w:contextualSpacing/>
    </w:pPr>
  </w:style>
  <w:style w:type="paragraph" w:styleId="BalloonText">
    <w:name w:val="Balloon Text"/>
    <w:basedOn w:val="Normal"/>
    <w:link w:val="BalloonTextChar"/>
    <w:uiPriority w:val="99"/>
    <w:semiHidden/>
    <w:unhideWhenUsed/>
    <w:rsid w:val="00BB0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64"/>
    <w:rPr>
      <w:rFonts w:ascii="Tahoma" w:hAnsi="Tahoma" w:cs="Tahoma"/>
      <w:sz w:val="16"/>
      <w:szCs w:val="16"/>
    </w:rPr>
  </w:style>
  <w:style w:type="character" w:styleId="PageNumber">
    <w:name w:val="page number"/>
    <w:basedOn w:val="DefaultParagraphFont"/>
    <w:uiPriority w:val="99"/>
    <w:rsid w:val="00983EA5"/>
  </w:style>
  <w:style w:type="paragraph" w:customStyle="1" w:styleId="SP278634">
    <w:name w:val="SP278634"/>
    <w:basedOn w:val="Normal"/>
    <w:next w:val="Normal"/>
    <w:uiPriority w:val="99"/>
    <w:rsid w:val="002512E1"/>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2512E1"/>
    <w:rPr>
      <w:b/>
      <w:bCs/>
      <w:color w:val="000000"/>
      <w:sz w:val="15"/>
      <w:szCs w:val="15"/>
    </w:rPr>
  </w:style>
  <w:style w:type="character" w:customStyle="1" w:styleId="SC253963">
    <w:name w:val="SC253963"/>
    <w:uiPriority w:val="99"/>
    <w:rsid w:val="002512E1"/>
    <w:rPr>
      <w:color w:val="000000"/>
      <w:sz w:val="16"/>
      <w:szCs w:val="16"/>
    </w:rPr>
  </w:style>
  <w:style w:type="character" w:customStyle="1" w:styleId="SC253958">
    <w:name w:val="SC253958"/>
    <w:uiPriority w:val="99"/>
    <w:rsid w:val="002512E1"/>
    <w:rPr>
      <w:b/>
      <w:bCs/>
      <w:color w:val="000000"/>
      <w:sz w:val="18"/>
      <w:szCs w:val="18"/>
    </w:rPr>
  </w:style>
  <w:style w:type="character" w:styleId="Hyperlink">
    <w:name w:val="Hyperlink"/>
    <w:basedOn w:val="DefaultParagraphFont"/>
    <w:uiPriority w:val="99"/>
    <w:unhideWhenUsed/>
    <w:rsid w:val="00106921"/>
    <w:rPr>
      <w:color w:val="0000FF" w:themeColor="hyperlink"/>
      <w:u w:val="single"/>
    </w:rPr>
  </w:style>
  <w:style w:type="character" w:styleId="FollowedHyperlink">
    <w:name w:val="FollowedHyperlink"/>
    <w:basedOn w:val="DefaultParagraphFont"/>
    <w:uiPriority w:val="99"/>
    <w:semiHidden/>
    <w:unhideWhenUsed/>
    <w:rsid w:val="00106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33045">
      <w:bodyDiv w:val="1"/>
      <w:marLeft w:val="0"/>
      <w:marRight w:val="0"/>
      <w:marTop w:val="0"/>
      <w:marBottom w:val="0"/>
      <w:divBdr>
        <w:top w:val="none" w:sz="0" w:space="0" w:color="auto"/>
        <w:left w:val="none" w:sz="0" w:space="0" w:color="auto"/>
        <w:bottom w:val="none" w:sz="0" w:space="0" w:color="auto"/>
        <w:right w:val="none" w:sz="0" w:space="0" w:color="auto"/>
      </w:divBdr>
      <w:divsChild>
        <w:div w:id="1105077154">
          <w:marLeft w:val="0"/>
          <w:marRight w:val="0"/>
          <w:marTop w:val="0"/>
          <w:marBottom w:val="0"/>
          <w:divBdr>
            <w:top w:val="none" w:sz="0" w:space="0" w:color="auto"/>
            <w:left w:val="none" w:sz="0" w:space="0" w:color="auto"/>
            <w:bottom w:val="none" w:sz="0" w:space="0" w:color="auto"/>
            <w:right w:val="none" w:sz="0" w:space="0" w:color="auto"/>
          </w:divBdr>
        </w:div>
        <w:div w:id="443961578">
          <w:marLeft w:val="0"/>
          <w:marRight w:val="0"/>
          <w:marTop w:val="0"/>
          <w:marBottom w:val="0"/>
          <w:divBdr>
            <w:top w:val="none" w:sz="0" w:space="0" w:color="auto"/>
            <w:left w:val="none" w:sz="0" w:space="0" w:color="auto"/>
            <w:bottom w:val="none" w:sz="0" w:space="0" w:color="auto"/>
            <w:right w:val="none" w:sz="0" w:space="0" w:color="auto"/>
          </w:divBdr>
        </w:div>
        <w:div w:id="1407263409">
          <w:marLeft w:val="0"/>
          <w:marRight w:val="0"/>
          <w:marTop w:val="0"/>
          <w:marBottom w:val="0"/>
          <w:divBdr>
            <w:top w:val="none" w:sz="0" w:space="0" w:color="auto"/>
            <w:left w:val="none" w:sz="0" w:space="0" w:color="auto"/>
            <w:bottom w:val="none" w:sz="0" w:space="0" w:color="auto"/>
            <w:right w:val="none" w:sz="0" w:space="0" w:color="auto"/>
          </w:divBdr>
        </w:div>
        <w:div w:id="2087604170">
          <w:marLeft w:val="0"/>
          <w:marRight w:val="0"/>
          <w:marTop w:val="0"/>
          <w:marBottom w:val="0"/>
          <w:divBdr>
            <w:top w:val="none" w:sz="0" w:space="0" w:color="auto"/>
            <w:left w:val="none" w:sz="0" w:space="0" w:color="auto"/>
            <w:bottom w:val="none" w:sz="0" w:space="0" w:color="auto"/>
            <w:right w:val="none" w:sz="0" w:space="0" w:color="auto"/>
          </w:divBdr>
        </w:div>
        <w:div w:id="550314160">
          <w:marLeft w:val="0"/>
          <w:marRight w:val="0"/>
          <w:marTop w:val="0"/>
          <w:marBottom w:val="0"/>
          <w:divBdr>
            <w:top w:val="none" w:sz="0" w:space="0" w:color="auto"/>
            <w:left w:val="none" w:sz="0" w:space="0" w:color="auto"/>
            <w:bottom w:val="none" w:sz="0" w:space="0" w:color="auto"/>
            <w:right w:val="none" w:sz="0" w:space="0" w:color="auto"/>
          </w:divBdr>
        </w:div>
        <w:div w:id="436608104">
          <w:marLeft w:val="0"/>
          <w:marRight w:val="0"/>
          <w:marTop w:val="0"/>
          <w:marBottom w:val="0"/>
          <w:divBdr>
            <w:top w:val="none" w:sz="0" w:space="0" w:color="auto"/>
            <w:left w:val="none" w:sz="0" w:space="0" w:color="auto"/>
            <w:bottom w:val="none" w:sz="0" w:space="0" w:color="auto"/>
            <w:right w:val="none" w:sz="0" w:space="0" w:color="auto"/>
          </w:divBdr>
        </w:div>
        <w:div w:id="1287926476">
          <w:marLeft w:val="0"/>
          <w:marRight w:val="0"/>
          <w:marTop w:val="0"/>
          <w:marBottom w:val="0"/>
          <w:divBdr>
            <w:top w:val="none" w:sz="0" w:space="0" w:color="auto"/>
            <w:left w:val="none" w:sz="0" w:space="0" w:color="auto"/>
            <w:bottom w:val="none" w:sz="0" w:space="0" w:color="auto"/>
            <w:right w:val="none" w:sz="0" w:space="0" w:color="auto"/>
          </w:divBdr>
        </w:div>
        <w:div w:id="1203176893">
          <w:marLeft w:val="0"/>
          <w:marRight w:val="0"/>
          <w:marTop w:val="0"/>
          <w:marBottom w:val="0"/>
          <w:divBdr>
            <w:top w:val="none" w:sz="0" w:space="0" w:color="auto"/>
            <w:left w:val="none" w:sz="0" w:space="0" w:color="auto"/>
            <w:bottom w:val="none" w:sz="0" w:space="0" w:color="auto"/>
            <w:right w:val="none" w:sz="0" w:space="0" w:color="auto"/>
          </w:divBdr>
        </w:div>
        <w:div w:id="984167458">
          <w:marLeft w:val="0"/>
          <w:marRight w:val="0"/>
          <w:marTop w:val="0"/>
          <w:marBottom w:val="0"/>
          <w:divBdr>
            <w:top w:val="none" w:sz="0" w:space="0" w:color="auto"/>
            <w:left w:val="none" w:sz="0" w:space="0" w:color="auto"/>
            <w:bottom w:val="none" w:sz="0" w:space="0" w:color="auto"/>
            <w:right w:val="none" w:sz="0" w:space="0" w:color="auto"/>
          </w:divBdr>
        </w:div>
        <w:div w:id="324748235">
          <w:marLeft w:val="0"/>
          <w:marRight w:val="0"/>
          <w:marTop w:val="0"/>
          <w:marBottom w:val="0"/>
          <w:divBdr>
            <w:top w:val="none" w:sz="0" w:space="0" w:color="auto"/>
            <w:left w:val="none" w:sz="0" w:space="0" w:color="auto"/>
            <w:bottom w:val="none" w:sz="0" w:space="0" w:color="auto"/>
            <w:right w:val="none" w:sz="0" w:space="0" w:color="auto"/>
          </w:divBdr>
        </w:div>
        <w:div w:id="1485779484">
          <w:marLeft w:val="0"/>
          <w:marRight w:val="0"/>
          <w:marTop w:val="0"/>
          <w:marBottom w:val="0"/>
          <w:divBdr>
            <w:top w:val="none" w:sz="0" w:space="0" w:color="auto"/>
            <w:left w:val="none" w:sz="0" w:space="0" w:color="auto"/>
            <w:bottom w:val="none" w:sz="0" w:space="0" w:color="auto"/>
            <w:right w:val="none" w:sz="0" w:space="0" w:color="auto"/>
          </w:divBdr>
        </w:div>
        <w:div w:id="2137260938">
          <w:marLeft w:val="0"/>
          <w:marRight w:val="0"/>
          <w:marTop w:val="0"/>
          <w:marBottom w:val="0"/>
          <w:divBdr>
            <w:top w:val="none" w:sz="0" w:space="0" w:color="auto"/>
            <w:left w:val="none" w:sz="0" w:space="0" w:color="auto"/>
            <w:bottom w:val="none" w:sz="0" w:space="0" w:color="auto"/>
            <w:right w:val="none" w:sz="0" w:space="0" w:color="auto"/>
          </w:divBdr>
        </w:div>
        <w:div w:id="1140733374">
          <w:marLeft w:val="0"/>
          <w:marRight w:val="0"/>
          <w:marTop w:val="0"/>
          <w:marBottom w:val="0"/>
          <w:divBdr>
            <w:top w:val="none" w:sz="0" w:space="0" w:color="auto"/>
            <w:left w:val="none" w:sz="0" w:space="0" w:color="auto"/>
            <w:bottom w:val="none" w:sz="0" w:space="0" w:color="auto"/>
            <w:right w:val="none" w:sz="0" w:space="0" w:color="auto"/>
          </w:divBdr>
        </w:div>
        <w:div w:id="1625305119">
          <w:marLeft w:val="0"/>
          <w:marRight w:val="0"/>
          <w:marTop w:val="0"/>
          <w:marBottom w:val="0"/>
          <w:divBdr>
            <w:top w:val="none" w:sz="0" w:space="0" w:color="auto"/>
            <w:left w:val="none" w:sz="0" w:space="0" w:color="auto"/>
            <w:bottom w:val="none" w:sz="0" w:space="0" w:color="auto"/>
            <w:right w:val="none" w:sz="0" w:space="0" w:color="auto"/>
          </w:divBdr>
        </w:div>
        <w:div w:id="826634487">
          <w:marLeft w:val="0"/>
          <w:marRight w:val="0"/>
          <w:marTop w:val="0"/>
          <w:marBottom w:val="0"/>
          <w:divBdr>
            <w:top w:val="none" w:sz="0" w:space="0" w:color="auto"/>
            <w:left w:val="none" w:sz="0" w:space="0" w:color="auto"/>
            <w:bottom w:val="none" w:sz="0" w:space="0" w:color="auto"/>
            <w:right w:val="none" w:sz="0" w:space="0" w:color="auto"/>
          </w:divBdr>
        </w:div>
        <w:div w:id="1644307991">
          <w:marLeft w:val="0"/>
          <w:marRight w:val="0"/>
          <w:marTop w:val="0"/>
          <w:marBottom w:val="0"/>
          <w:divBdr>
            <w:top w:val="none" w:sz="0" w:space="0" w:color="auto"/>
            <w:left w:val="none" w:sz="0" w:space="0" w:color="auto"/>
            <w:bottom w:val="none" w:sz="0" w:space="0" w:color="auto"/>
            <w:right w:val="none" w:sz="0" w:space="0" w:color="auto"/>
          </w:divBdr>
        </w:div>
        <w:div w:id="1134833419">
          <w:marLeft w:val="0"/>
          <w:marRight w:val="0"/>
          <w:marTop w:val="0"/>
          <w:marBottom w:val="0"/>
          <w:divBdr>
            <w:top w:val="none" w:sz="0" w:space="0" w:color="auto"/>
            <w:left w:val="none" w:sz="0" w:space="0" w:color="auto"/>
            <w:bottom w:val="none" w:sz="0" w:space="0" w:color="auto"/>
            <w:right w:val="none" w:sz="0" w:space="0" w:color="auto"/>
          </w:divBdr>
        </w:div>
        <w:div w:id="1139809397">
          <w:marLeft w:val="0"/>
          <w:marRight w:val="0"/>
          <w:marTop w:val="0"/>
          <w:marBottom w:val="0"/>
          <w:divBdr>
            <w:top w:val="none" w:sz="0" w:space="0" w:color="auto"/>
            <w:left w:val="none" w:sz="0" w:space="0" w:color="auto"/>
            <w:bottom w:val="none" w:sz="0" w:space="0" w:color="auto"/>
            <w:right w:val="none" w:sz="0" w:space="0" w:color="auto"/>
          </w:divBdr>
        </w:div>
        <w:div w:id="1294870406">
          <w:marLeft w:val="0"/>
          <w:marRight w:val="0"/>
          <w:marTop w:val="0"/>
          <w:marBottom w:val="0"/>
          <w:divBdr>
            <w:top w:val="none" w:sz="0" w:space="0" w:color="auto"/>
            <w:left w:val="none" w:sz="0" w:space="0" w:color="auto"/>
            <w:bottom w:val="none" w:sz="0" w:space="0" w:color="auto"/>
            <w:right w:val="none" w:sz="0" w:space="0" w:color="auto"/>
          </w:divBdr>
        </w:div>
        <w:div w:id="1708220444">
          <w:marLeft w:val="0"/>
          <w:marRight w:val="0"/>
          <w:marTop w:val="0"/>
          <w:marBottom w:val="0"/>
          <w:divBdr>
            <w:top w:val="none" w:sz="0" w:space="0" w:color="auto"/>
            <w:left w:val="none" w:sz="0" w:space="0" w:color="auto"/>
            <w:bottom w:val="none" w:sz="0" w:space="0" w:color="auto"/>
            <w:right w:val="none" w:sz="0" w:space="0" w:color="auto"/>
          </w:divBdr>
        </w:div>
        <w:div w:id="1008216499">
          <w:marLeft w:val="0"/>
          <w:marRight w:val="0"/>
          <w:marTop w:val="0"/>
          <w:marBottom w:val="0"/>
          <w:divBdr>
            <w:top w:val="none" w:sz="0" w:space="0" w:color="auto"/>
            <w:left w:val="none" w:sz="0" w:space="0" w:color="auto"/>
            <w:bottom w:val="none" w:sz="0" w:space="0" w:color="auto"/>
            <w:right w:val="none" w:sz="0" w:space="0" w:color="auto"/>
          </w:divBdr>
        </w:div>
        <w:div w:id="1224681721">
          <w:marLeft w:val="0"/>
          <w:marRight w:val="0"/>
          <w:marTop w:val="0"/>
          <w:marBottom w:val="0"/>
          <w:divBdr>
            <w:top w:val="none" w:sz="0" w:space="0" w:color="auto"/>
            <w:left w:val="none" w:sz="0" w:space="0" w:color="auto"/>
            <w:bottom w:val="none" w:sz="0" w:space="0" w:color="auto"/>
            <w:right w:val="none" w:sz="0" w:space="0" w:color="auto"/>
          </w:divBdr>
        </w:div>
        <w:div w:id="1876308930">
          <w:marLeft w:val="0"/>
          <w:marRight w:val="0"/>
          <w:marTop w:val="0"/>
          <w:marBottom w:val="0"/>
          <w:divBdr>
            <w:top w:val="none" w:sz="0" w:space="0" w:color="auto"/>
            <w:left w:val="none" w:sz="0" w:space="0" w:color="auto"/>
            <w:bottom w:val="none" w:sz="0" w:space="0" w:color="auto"/>
            <w:right w:val="none" w:sz="0" w:space="0" w:color="auto"/>
          </w:divBdr>
        </w:div>
        <w:div w:id="936254762">
          <w:marLeft w:val="0"/>
          <w:marRight w:val="0"/>
          <w:marTop w:val="0"/>
          <w:marBottom w:val="0"/>
          <w:divBdr>
            <w:top w:val="none" w:sz="0" w:space="0" w:color="auto"/>
            <w:left w:val="none" w:sz="0" w:space="0" w:color="auto"/>
            <w:bottom w:val="none" w:sz="0" w:space="0" w:color="auto"/>
            <w:right w:val="none" w:sz="0" w:space="0" w:color="auto"/>
          </w:divBdr>
        </w:div>
        <w:div w:id="1668360388">
          <w:marLeft w:val="0"/>
          <w:marRight w:val="0"/>
          <w:marTop w:val="0"/>
          <w:marBottom w:val="0"/>
          <w:divBdr>
            <w:top w:val="none" w:sz="0" w:space="0" w:color="auto"/>
            <w:left w:val="none" w:sz="0" w:space="0" w:color="auto"/>
            <w:bottom w:val="none" w:sz="0" w:space="0" w:color="auto"/>
            <w:right w:val="none" w:sz="0" w:space="0" w:color="auto"/>
          </w:divBdr>
        </w:div>
        <w:div w:id="135689270">
          <w:marLeft w:val="0"/>
          <w:marRight w:val="0"/>
          <w:marTop w:val="0"/>
          <w:marBottom w:val="0"/>
          <w:divBdr>
            <w:top w:val="none" w:sz="0" w:space="0" w:color="auto"/>
            <w:left w:val="none" w:sz="0" w:space="0" w:color="auto"/>
            <w:bottom w:val="none" w:sz="0" w:space="0" w:color="auto"/>
            <w:right w:val="none" w:sz="0" w:space="0" w:color="auto"/>
          </w:divBdr>
        </w:div>
        <w:div w:id="1794858949">
          <w:marLeft w:val="0"/>
          <w:marRight w:val="0"/>
          <w:marTop w:val="0"/>
          <w:marBottom w:val="0"/>
          <w:divBdr>
            <w:top w:val="none" w:sz="0" w:space="0" w:color="auto"/>
            <w:left w:val="none" w:sz="0" w:space="0" w:color="auto"/>
            <w:bottom w:val="none" w:sz="0" w:space="0" w:color="auto"/>
            <w:right w:val="none" w:sz="0" w:space="0" w:color="auto"/>
          </w:divBdr>
        </w:div>
        <w:div w:id="596721072">
          <w:marLeft w:val="0"/>
          <w:marRight w:val="0"/>
          <w:marTop w:val="0"/>
          <w:marBottom w:val="0"/>
          <w:divBdr>
            <w:top w:val="none" w:sz="0" w:space="0" w:color="auto"/>
            <w:left w:val="none" w:sz="0" w:space="0" w:color="auto"/>
            <w:bottom w:val="none" w:sz="0" w:space="0" w:color="auto"/>
            <w:right w:val="none" w:sz="0" w:space="0" w:color="auto"/>
          </w:divBdr>
        </w:div>
        <w:div w:id="666828811">
          <w:marLeft w:val="0"/>
          <w:marRight w:val="0"/>
          <w:marTop w:val="0"/>
          <w:marBottom w:val="0"/>
          <w:divBdr>
            <w:top w:val="none" w:sz="0" w:space="0" w:color="auto"/>
            <w:left w:val="none" w:sz="0" w:space="0" w:color="auto"/>
            <w:bottom w:val="none" w:sz="0" w:space="0" w:color="auto"/>
            <w:right w:val="none" w:sz="0" w:space="0" w:color="auto"/>
          </w:divBdr>
        </w:div>
        <w:div w:id="453141663">
          <w:marLeft w:val="0"/>
          <w:marRight w:val="0"/>
          <w:marTop w:val="0"/>
          <w:marBottom w:val="0"/>
          <w:divBdr>
            <w:top w:val="none" w:sz="0" w:space="0" w:color="auto"/>
            <w:left w:val="none" w:sz="0" w:space="0" w:color="auto"/>
            <w:bottom w:val="none" w:sz="0" w:space="0" w:color="auto"/>
            <w:right w:val="none" w:sz="0" w:space="0" w:color="auto"/>
          </w:divBdr>
        </w:div>
        <w:div w:id="1148396841">
          <w:marLeft w:val="0"/>
          <w:marRight w:val="0"/>
          <w:marTop w:val="0"/>
          <w:marBottom w:val="0"/>
          <w:divBdr>
            <w:top w:val="none" w:sz="0" w:space="0" w:color="auto"/>
            <w:left w:val="none" w:sz="0" w:space="0" w:color="auto"/>
            <w:bottom w:val="none" w:sz="0" w:space="0" w:color="auto"/>
            <w:right w:val="none" w:sz="0" w:space="0" w:color="auto"/>
          </w:divBdr>
        </w:div>
        <w:div w:id="812216454">
          <w:marLeft w:val="0"/>
          <w:marRight w:val="0"/>
          <w:marTop w:val="0"/>
          <w:marBottom w:val="0"/>
          <w:divBdr>
            <w:top w:val="none" w:sz="0" w:space="0" w:color="auto"/>
            <w:left w:val="none" w:sz="0" w:space="0" w:color="auto"/>
            <w:bottom w:val="none" w:sz="0" w:space="0" w:color="auto"/>
            <w:right w:val="none" w:sz="0" w:space="0" w:color="auto"/>
          </w:divBdr>
        </w:div>
        <w:div w:id="2066025993">
          <w:marLeft w:val="0"/>
          <w:marRight w:val="0"/>
          <w:marTop w:val="0"/>
          <w:marBottom w:val="0"/>
          <w:divBdr>
            <w:top w:val="none" w:sz="0" w:space="0" w:color="auto"/>
            <w:left w:val="none" w:sz="0" w:space="0" w:color="auto"/>
            <w:bottom w:val="none" w:sz="0" w:space="0" w:color="auto"/>
            <w:right w:val="none" w:sz="0" w:space="0" w:color="auto"/>
          </w:divBdr>
        </w:div>
        <w:div w:id="1859856458">
          <w:marLeft w:val="0"/>
          <w:marRight w:val="0"/>
          <w:marTop w:val="0"/>
          <w:marBottom w:val="0"/>
          <w:divBdr>
            <w:top w:val="none" w:sz="0" w:space="0" w:color="auto"/>
            <w:left w:val="none" w:sz="0" w:space="0" w:color="auto"/>
            <w:bottom w:val="none" w:sz="0" w:space="0" w:color="auto"/>
            <w:right w:val="none" w:sz="0" w:space="0" w:color="auto"/>
          </w:divBdr>
        </w:div>
        <w:div w:id="1101294520">
          <w:marLeft w:val="0"/>
          <w:marRight w:val="0"/>
          <w:marTop w:val="0"/>
          <w:marBottom w:val="0"/>
          <w:divBdr>
            <w:top w:val="none" w:sz="0" w:space="0" w:color="auto"/>
            <w:left w:val="none" w:sz="0" w:space="0" w:color="auto"/>
            <w:bottom w:val="none" w:sz="0" w:space="0" w:color="auto"/>
            <w:right w:val="none" w:sz="0" w:space="0" w:color="auto"/>
          </w:divBdr>
        </w:div>
        <w:div w:id="718478315">
          <w:marLeft w:val="0"/>
          <w:marRight w:val="0"/>
          <w:marTop w:val="0"/>
          <w:marBottom w:val="0"/>
          <w:divBdr>
            <w:top w:val="none" w:sz="0" w:space="0" w:color="auto"/>
            <w:left w:val="none" w:sz="0" w:space="0" w:color="auto"/>
            <w:bottom w:val="none" w:sz="0" w:space="0" w:color="auto"/>
            <w:right w:val="none" w:sz="0" w:space="0" w:color="auto"/>
          </w:divBdr>
        </w:div>
        <w:div w:id="134494264">
          <w:marLeft w:val="0"/>
          <w:marRight w:val="0"/>
          <w:marTop w:val="0"/>
          <w:marBottom w:val="0"/>
          <w:divBdr>
            <w:top w:val="none" w:sz="0" w:space="0" w:color="auto"/>
            <w:left w:val="none" w:sz="0" w:space="0" w:color="auto"/>
            <w:bottom w:val="none" w:sz="0" w:space="0" w:color="auto"/>
            <w:right w:val="none" w:sz="0" w:space="0" w:color="auto"/>
          </w:divBdr>
        </w:div>
        <w:div w:id="1539857261">
          <w:marLeft w:val="0"/>
          <w:marRight w:val="0"/>
          <w:marTop w:val="0"/>
          <w:marBottom w:val="0"/>
          <w:divBdr>
            <w:top w:val="none" w:sz="0" w:space="0" w:color="auto"/>
            <w:left w:val="none" w:sz="0" w:space="0" w:color="auto"/>
            <w:bottom w:val="none" w:sz="0" w:space="0" w:color="auto"/>
            <w:right w:val="none" w:sz="0" w:space="0" w:color="auto"/>
          </w:divBdr>
        </w:div>
        <w:div w:id="247227968">
          <w:marLeft w:val="0"/>
          <w:marRight w:val="0"/>
          <w:marTop w:val="0"/>
          <w:marBottom w:val="0"/>
          <w:divBdr>
            <w:top w:val="none" w:sz="0" w:space="0" w:color="auto"/>
            <w:left w:val="none" w:sz="0" w:space="0" w:color="auto"/>
            <w:bottom w:val="none" w:sz="0" w:space="0" w:color="auto"/>
            <w:right w:val="none" w:sz="0" w:space="0" w:color="auto"/>
          </w:divBdr>
        </w:div>
        <w:div w:id="1589343496">
          <w:marLeft w:val="0"/>
          <w:marRight w:val="0"/>
          <w:marTop w:val="0"/>
          <w:marBottom w:val="0"/>
          <w:divBdr>
            <w:top w:val="none" w:sz="0" w:space="0" w:color="auto"/>
            <w:left w:val="none" w:sz="0" w:space="0" w:color="auto"/>
            <w:bottom w:val="none" w:sz="0" w:space="0" w:color="auto"/>
            <w:right w:val="none" w:sz="0" w:space="0" w:color="auto"/>
          </w:divBdr>
        </w:div>
        <w:div w:id="1429278539">
          <w:marLeft w:val="0"/>
          <w:marRight w:val="0"/>
          <w:marTop w:val="0"/>
          <w:marBottom w:val="0"/>
          <w:divBdr>
            <w:top w:val="none" w:sz="0" w:space="0" w:color="auto"/>
            <w:left w:val="none" w:sz="0" w:space="0" w:color="auto"/>
            <w:bottom w:val="none" w:sz="0" w:space="0" w:color="auto"/>
            <w:right w:val="none" w:sz="0" w:space="0" w:color="auto"/>
          </w:divBdr>
        </w:div>
        <w:div w:id="700204381">
          <w:marLeft w:val="0"/>
          <w:marRight w:val="0"/>
          <w:marTop w:val="0"/>
          <w:marBottom w:val="0"/>
          <w:divBdr>
            <w:top w:val="none" w:sz="0" w:space="0" w:color="auto"/>
            <w:left w:val="none" w:sz="0" w:space="0" w:color="auto"/>
            <w:bottom w:val="none" w:sz="0" w:space="0" w:color="auto"/>
            <w:right w:val="none" w:sz="0" w:space="0" w:color="auto"/>
          </w:divBdr>
        </w:div>
        <w:div w:id="379592596">
          <w:marLeft w:val="0"/>
          <w:marRight w:val="0"/>
          <w:marTop w:val="0"/>
          <w:marBottom w:val="0"/>
          <w:divBdr>
            <w:top w:val="none" w:sz="0" w:space="0" w:color="auto"/>
            <w:left w:val="none" w:sz="0" w:space="0" w:color="auto"/>
            <w:bottom w:val="none" w:sz="0" w:space="0" w:color="auto"/>
            <w:right w:val="none" w:sz="0" w:space="0" w:color="auto"/>
          </w:divBdr>
        </w:div>
        <w:div w:id="138807700">
          <w:marLeft w:val="0"/>
          <w:marRight w:val="0"/>
          <w:marTop w:val="0"/>
          <w:marBottom w:val="0"/>
          <w:divBdr>
            <w:top w:val="none" w:sz="0" w:space="0" w:color="auto"/>
            <w:left w:val="none" w:sz="0" w:space="0" w:color="auto"/>
            <w:bottom w:val="none" w:sz="0" w:space="0" w:color="auto"/>
            <w:right w:val="none" w:sz="0" w:space="0" w:color="auto"/>
          </w:divBdr>
        </w:div>
        <w:div w:id="107162777">
          <w:marLeft w:val="0"/>
          <w:marRight w:val="0"/>
          <w:marTop w:val="0"/>
          <w:marBottom w:val="0"/>
          <w:divBdr>
            <w:top w:val="none" w:sz="0" w:space="0" w:color="auto"/>
            <w:left w:val="none" w:sz="0" w:space="0" w:color="auto"/>
            <w:bottom w:val="none" w:sz="0" w:space="0" w:color="auto"/>
            <w:right w:val="none" w:sz="0" w:space="0" w:color="auto"/>
          </w:divBdr>
        </w:div>
        <w:div w:id="2044867484">
          <w:marLeft w:val="0"/>
          <w:marRight w:val="0"/>
          <w:marTop w:val="0"/>
          <w:marBottom w:val="0"/>
          <w:divBdr>
            <w:top w:val="none" w:sz="0" w:space="0" w:color="auto"/>
            <w:left w:val="none" w:sz="0" w:space="0" w:color="auto"/>
            <w:bottom w:val="none" w:sz="0" w:space="0" w:color="auto"/>
            <w:right w:val="none" w:sz="0" w:space="0" w:color="auto"/>
          </w:divBdr>
        </w:div>
        <w:div w:id="79179608">
          <w:marLeft w:val="0"/>
          <w:marRight w:val="0"/>
          <w:marTop w:val="0"/>
          <w:marBottom w:val="0"/>
          <w:divBdr>
            <w:top w:val="none" w:sz="0" w:space="0" w:color="auto"/>
            <w:left w:val="none" w:sz="0" w:space="0" w:color="auto"/>
            <w:bottom w:val="none" w:sz="0" w:space="0" w:color="auto"/>
            <w:right w:val="none" w:sz="0" w:space="0" w:color="auto"/>
          </w:divBdr>
        </w:div>
        <w:div w:id="1753774760">
          <w:marLeft w:val="0"/>
          <w:marRight w:val="0"/>
          <w:marTop w:val="0"/>
          <w:marBottom w:val="0"/>
          <w:divBdr>
            <w:top w:val="none" w:sz="0" w:space="0" w:color="auto"/>
            <w:left w:val="none" w:sz="0" w:space="0" w:color="auto"/>
            <w:bottom w:val="none" w:sz="0" w:space="0" w:color="auto"/>
            <w:right w:val="none" w:sz="0" w:space="0" w:color="auto"/>
          </w:divBdr>
        </w:div>
        <w:div w:id="772825888">
          <w:marLeft w:val="0"/>
          <w:marRight w:val="0"/>
          <w:marTop w:val="0"/>
          <w:marBottom w:val="0"/>
          <w:divBdr>
            <w:top w:val="none" w:sz="0" w:space="0" w:color="auto"/>
            <w:left w:val="none" w:sz="0" w:space="0" w:color="auto"/>
            <w:bottom w:val="none" w:sz="0" w:space="0" w:color="auto"/>
            <w:right w:val="none" w:sz="0" w:space="0" w:color="auto"/>
          </w:divBdr>
        </w:div>
        <w:div w:id="1510943268">
          <w:marLeft w:val="0"/>
          <w:marRight w:val="0"/>
          <w:marTop w:val="0"/>
          <w:marBottom w:val="0"/>
          <w:divBdr>
            <w:top w:val="none" w:sz="0" w:space="0" w:color="auto"/>
            <w:left w:val="none" w:sz="0" w:space="0" w:color="auto"/>
            <w:bottom w:val="none" w:sz="0" w:space="0" w:color="auto"/>
            <w:right w:val="none" w:sz="0" w:space="0" w:color="auto"/>
          </w:divBdr>
        </w:div>
        <w:div w:id="740058632">
          <w:marLeft w:val="0"/>
          <w:marRight w:val="0"/>
          <w:marTop w:val="0"/>
          <w:marBottom w:val="0"/>
          <w:divBdr>
            <w:top w:val="none" w:sz="0" w:space="0" w:color="auto"/>
            <w:left w:val="none" w:sz="0" w:space="0" w:color="auto"/>
            <w:bottom w:val="none" w:sz="0" w:space="0" w:color="auto"/>
            <w:right w:val="none" w:sz="0" w:space="0" w:color="auto"/>
          </w:divBdr>
        </w:div>
        <w:div w:id="1785539596">
          <w:marLeft w:val="0"/>
          <w:marRight w:val="0"/>
          <w:marTop w:val="0"/>
          <w:marBottom w:val="0"/>
          <w:divBdr>
            <w:top w:val="none" w:sz="0" w:space="0" w:color="auto"/>
            <w:left w:val="none" w:sz="0" w:space="0" w:color="auto"/>
            <w:bottom w:val="none" w:sz="0" w:space="0" w:color="auto"/>
            <w:right w:val="none" w:sz="0" w:space="0" w:color="auto"/>
          </w:divBdr>
        </w:div>
        <w:div w:id="1872918906">
          <w:marLeft w:val="0"/>
          <w:marRight w:val="0"/>
          <w:marTop w:val="0"/>
          <w:marBottom w:val="0"/>
          <w:divBdr>
            <w:top w:val="none" w:sz="0" w:space="0" w:color="auto"/>
            <w:left w:val="none" w:sz="0" w:space="0" w:color="auto"/>
            <w:bottom w:val="none" w:sz="0" w:space="0" w:color="auto"/>
            <w:right w:val="none" w:sz="0" w:space="0" w:color="auto"/>
          </w:divBdr>
        </w:div>
        <w:div w:id="1491169500">
          <w:marLeft w:val="0"/>
          <w:marRight w:val="0"/>
          <w:marTop w:val="0"/>
          <w:marBottom w:val="0"/>
          <w:divBdr>
            <w:top w:val="none" w:sz="0" w:space="0" w:color="auto"/>
            <w:left w:val="none" w:sz="0" w:space="0" w:color="auto"/>
            <w:bottom w:val="none" w:sz="0" w:space="0" w:color="auto"/>
            <w:right w:val="none" w:sz="0" w:space="0" w:color="auto"/>
          </w:divBdr>
        </w:div>
        <w:div w:id="1297949760">
          <w:marLeft w:val="0"/>
          <w:marRight w:val="0"/>
          <w:marTop w:val="0"/>
          <w:marBottom w:val="0"/>
          <w:divBdr>
            <w:top w:val="none" w:sz="0" w:space="0" w:color="auto"/>
            <w:left w:val="none" w:sz="0" w:space="0" w:color="auto"/>
            <w:bottom w:val="none" w:sz="0" w:space="0" w:color="auto"/>
            <w:right w:val="none" w:sz="0" w:space="0" w:color="auto"/>
          </w:divBdr>
        </w:div>
        <w:div w:id="1103460209">
          <w:marLeft w:val="0"/>
          <w:marRight w:val="0"/>
          <w:marTop w:val="0"/>
          <w:marBottom w:val="0"/>
          <w:divBdr>
            <w:top w:val="none" w:sz="0" w:space="0" w:color="auto"/>
            <w:left w:val="none" w:sz="0" w:space="0" w:color="auto"/>
            <w:bottom w:val="none" w:sz="0" w:space="0" w:color="auto"/>
            <w:right w:val="none" w:sz="0" w:space="0" w:color="auto"/>
          </w:divBdr>
        </w:div>
        <w:div w:id="1668242987">
          <w:marLeft w:val="0"/>
          <w:marRight w:val="0"/>
          <w:marTop w:val="0"/>
          <w:marBottom w:val="0"/>
          <w:divBdr>
            <w:top w:val="none" w:sz="0" w:space="0" w:color="auto"/>
            <w:left w:val="none" w:sz="0" w:space="0" w:color="auto"/>
            <w:bottom w:val="none" w:sz="0" w:space="0" w:color="auto"/>
            <w:right w:val="none" w:sz="0" w:space="0" w:color="auto"/>
          </w:divBdr>
        </w:div>
      </w:divsChild>
    </w:div>
    <w:div w:id="999621630">
      <w:bodyDiv w:val="1"/>
      <w:marLeft w:val="0"/>
      <w:marRight w:val="0"/>
      <w:marTop w:val="0"/>
      <w:marBottom w:val="0"/>
      <w:divBdr>
        <w:top w:val="none" w:sz="0" w:space="0" w:color="auto"/>
        <w:left w:val="none" w:sz="0" w:space="0" w:color="auto"/>
        <w:bottom w:val="none" w:sz="0" w:space="0" w:color="auto"/>
        <w:right w:val="none" w:sz="0" w:space="0" w:color="auto"/>
      </w:divBdr>
      <w:divsChild>
        <w:div w:id="2030520112">
          <w:marLeft w:val="0"/>
          <w:marRight w:val="0"/>
          <w:marTop w:val="0"/>
          <w:marBottom w:val="0"/>
          <w:divBdr>
            <w:top w:val="none" w:sz="0" w:space="0" w:color="auto"/>
            <w:left w:val="none" w:sz="0" w:space="0" w:color="auto"/>
            <w:bottom w:val="none" w:sz="0" w:space="0" w:color="auto"/>
            <w:right w:val="none" w:sz="0" w:space="0" w:color="auto"/>
          </w:divBdr>
        </w:div>
        <w:div w:id="708339820">
          <w:marLeft w:val="0"/>
          <w:marRight w:val="0"/>
          <w:marTop w:val="0"/>
          <w:marBottom w:val="0"/>
          <w:divBdr>
            <w:top w:val="none" w:sz="0" w:space="0" w:color="auto"/>
            <w:left w:val="none" w:sz="0" w:space="0" w:color="auto"/>
            <w:bottom w:val="none" w:sz="0" w:space="0" w:color="auto"/>
            <w:right w:val="none" w:sz="0" w:space="0" w:color="auto"/>
          </w:divBdr>
        </w:div>
        <w:div w:id="763302653">
          <w:marLeft w:val="0"/>
          <w:marRight w:val="0"/>
          <w:marTop w:val="0"/>
          <w:marBottom w:val="0"/>
          <w:divBdr>
            <w:top w:val="none" w:sz="0" w:space="0" w:color="auto"/>
            <w:left w:val="none" w:sz="0" w:space="0" w:color="auto"/>
            <w:bottom w:val="none" w:sz="0" w:space="0" w:color="auto"/>
            <w:right w:val="none" w:sz="0" w:space="0" w:color="auto"/>
          </w:divBdr>
        </w:div>
        <w:div w:id="285544925">
          <w:marLeft w:val="0"/>
          <w:marRight w:val="0"/>
          <w:marTop w:val="0"/>
          <w:marBottom w:val="0"/>
          <w:divBdr>
            <w:top w:val="none" w:sz="0" w:space="0" w:color="auto"/>
            <w:left w:val="none" w:sz="0" w:space="0" w:color="auto"/>
            <w:bottom w:val="none" w:sz="0" w:space="0" w:color="auto"/>
            <w:right w:val="none" w:sz="0" w:space="0" w:color="auto"/>
          </w:divBdr>
        </w:div>
        <w:div w:id="1757752808">
          <w:marLeft w:val="0"/>
          <w:marRight w:val="0"/>
          <w:marTop w:val="0"/>
          <w:marBottom w:val="0"/>
          <w:divBdr>
            <w:top w:val="none" w:sz="0" w:space="0" w:color="auto"/>
            <w:left w:val="none" w:sz="0" w:space="0" w:color="auto"/>
            <w:bottom w:val="none" w:sz="0" w:space="0" w:color="auto"/>
            <w:right w:val="none" w:sz="0" w:space="0" w:color="auto"/>
          </w:divBdr>
        </w:div>
        <w:div w:id="591398236">
          <w:marLeft w:val="0"/>
          <w:marRight w:val="0"/>
          <w:marTop w:val="0"/>
          <w:marBottom w:val="0"/>
          <w:divBdr>
            <w:top w:val="none" w:sz="0" w:space="0" w:color="auto"/>
            <w:left w:val="none" w:sz="0" w:space="0" w:color="auto"/>
            <w:bottom w:val="none" w:sz="0" w:space="0" w:color="auto"/>
            <w:right w:val="none" w:sz="0" w:space="0" w:color="auto"/>
          </w:divBdr>
        </w:div>
        <w:div w:id="605700694">
          <w:marLeft w:val="0"/>
          <w:marRight w:val="0"/>
          <w:marTop w:val="0"/>
          <w:marBottom w:val="0"/>
          <w:divBdr>
            <w:top w:val="none" w:sz="0" w:space="0" w:color="auto"/>
            <w:left w:val="none" w:sz="0" w:space="0" w:color="auto"/>
            <w:bottom w:val="none" w:sz="0" w:space="0" w:color="auto"/>
            <w:right w:val="none" w:sz="0" w:space="0" w:color="auto"/>
          </w:divBdr>
        </w:div>
        <w:div w:id="1890460252">
          <w:marLeft w:val="0"/>
          <w:marRight w:val="0"/>
          <w:marTop w:val="0"/>
          <w:marBottom w:val="0"/>
          <w:divBdr>
            <w:top w:val="none" w:sz="0" w:space="0" w:color="auto"/>
            <w:left w:val="none" w:sz="0" w:space="0" w:color="auto"/>
            <w:bottom w:val="none" w:sz="0" w:space="0" w:color="auto"/>
            <w:right w:val="none" w:sz="0" w:space="0" w:color="auto"/>
          </w:divBdr>
        </w:div>
        <w:div w:id="1057053588">
          <w:marLeft w:val="0"/>
          <w:marRight w:val="0"/>
          <w:marTop w:val="0"/>
          <w:marBottom w:val="0"/>
          <w:divBdr>
            <w:top w:val="none" w:sz="0" w:space="0" w:color="auto"/>
            <w:left w:val="none" w:sz="0" w:space="0" w:color="auto"/>
            <w:bottom w:val="none" w:sz="0" w:space="0" w:color="auto"/>
            <w:right w:val="none" w:sz="0" w:space="0" w:color="auto"/>
          </w:divBdr>
        </w:div>
        <w:div w:id="1727871799">
          <w:marLeft w:val="0"/>
          <w:marRight w:val="0"/>
          <w:marTop w:val="0"/>
          <w:marBottom w:val="0"/>
          <w:divBdr>
            <w:top w:val="none" w:sz="0" w:space="0" w:color="auto"/>
            <w:left w:val="none" w:sz="0" w:space="0" w:color="auto"/>
            <w:bottom w:val="none" w:sz="0" w:space="0" w:color="auto"/>
            <w:right w:val="none" w:sz="0" w:space="0" w:color="auto"/>
          </w:divBdr>
        </w:div>
        <w:div w:id="1070734275">
          <w:marLeft w:val="0"/>
          <w:marRight w:val="0"/>
          <w:marTop w:val="0"/>
          <w:marBottom w:val="0"/>
          <w:divBdr>
            <w:top w:val="none" w:sz="0" w:space="0" w:color="auto"/>
            <w:left w:val="none" w:sz="0" w:space="0" w:color="auto"/>
            <w:bottom w:val="none" w:sz="0" w:space="0" w:color="auto"/>
            <w:right w:val="none" w:sz="0" w:space="0" w:color="auto"/>
          </w:divBdr>
        </w:div>
        <w:div w:id="245190573">
          <w:marLeft w:val="0"/>
          <w:marRight w:val="0"/>
          <w:marTop w:val="0"/>
          <w:marBottom w:val="0"/>
          <w:divBdr>
            <w:top w:val="none" w:sz="0" w:space="0" w:color="auto"/>
            <w:left w:val="none" w:sz="0" w:space="0" w:color="auto"/>
            <w:bottom w:val="none" w:sz="0" w:space="0" w:color="auto"/>
            <w:right w:val="none" w:sz="0" w:space="0" w:color="auto"/>
          </w:divBdr>
        </w:div>
        <w:div w:id="1273324129">
          <w:marLeft w:val="0"/>
          <w:marRight w:val="0"/>
          <w:marTop w:val="0"/>
          <w:marBottom w:val="0"/>
          <w:divBdr>
            <w:top w:val="none" w:sz="0" w:space="0" w:color="auto"/>
            <w:left w:val="none" w:sz="0" w:space="0" w:color="auto"/>
            <w:bottom w:val="none" w:sz="0" w:space="0" w:color="auto"/>
            <w:right w:val="none" w:sz="0" w:space="0" w:color="auto"/>
          </w:divBdr>
        </w:div>
        <w:div w:id="1255168148">
          <w:marLeft w:val="0"/>
          <w:marRight w:val="0"/>
          <w:marTop w:val="0"/>
          <w:marBottom w:val="0"/>
          <w:divBdr>
            <w:top w:val="none" w:sz="0" w:space="0" w:color="auto"/>
            <w:left w:val="none" w:sz="0" w:space="0" w:color="auto"/>
            <w:bottom w:val="none" w:sz="0" w:space="0" w:color="auto"/>
            <w:right w:val="none" w:sz="0" w:space="0" w:color="auto"/>
          </w:divBdr>
        </w:div>
        <w:div w:id="1514611832">
          <w:marLeft w:val="0"/>
          <w:marRight w:val="0"/>
          <w:marTop w:val="0"/>
          <w:marBottom w:val="0"/>
          <w:divBdr>
            <w:top w:val="none" w:sz="0" w:space="0" w:color="auto"/>
            <w:left w:val="none" w:sz="0" w:space="0" w:color="auto"/>
            <w:bottom w:val="none" w:sz="0" w:space="0" w:color="auto"/>
            <w:right w:val="none" w:sz="0" w:space="0" w:color="auto"/>
          </w:divBdr>
        </w:div>
        <w:div w:id="556354737">
          <w:marLeft w:val="0"/>
          <w:marRight w:val="0"/>
          <w:marTop w:val="0"/>
          <w:marBottom w:val="0"/>
          <w:divBdr>
            <w:top w:val="none" w:sz="0" w:space="0" w:color="auto"/>
            <w:left w:val="none" w:sz="0" w:space="0" w:color="auto"/>
            <w:bottom w:val="none" w:sz="0" w:space="0" w:color="auto"/>
            <w:right w:val="none" w:sz="0" w:space="0" w:color="auto"/>
          </w:divBdr>
        </w:div>
        <w:div w:id="946278758">
          <w:marLeft w:val="0"/>
          <w:marRight w:val="0"/>
          <w:marTop w:val="0"/>
          <w:marBottom w:val="0"/>
          <w:divBdr>
            <w:top w:val="none" w:sz="0" w:space="0" w:color="auto"/>
            <w:left w:val="none" w:sz="0" w:space="0" w:color="auto"/>
            <w:bottom w:val="none" w:sz="0" w:space="0" w:color="auto"/>
            <w:right w:val="none" w:sz="0" w:space="0" w:color="auto"/>
          </w:divBdr>
        </w:div>
        <w:div w:id="2008091956">
          <w:marLeft w:val="0"/>
          <w:marRight w:val="0"/>
          <w:marTop w:val="0"/>
          <w:marBottom w:val="0"/>
          <w:divBdr>
            <w:top w:val="none" w:sz="0" w:space="0" w:color="auto"/>
            <w:left w:val="none" w:sz="0" w:space="0" w:color="auto"/>
            <w:bottom w:val="none" w:sz="0" w:space="0" w:color="auto"/>
            <w:right w:val="none" w:sz="0" w:space="0" w:color="auto"/>
          </w:divBdr>
        </w:div>
        <w:div w:id="191265013">
          <w:marLeft w:val="0"/>
          <w:marRight w:val="0"/>
          <w:marTop w:val="0"/>
          <w:marBottom w:val="0"/>
          <w:divBdr>
            <w:top w:val="none" w:sz="0" w:space="0" w:color="auto"/>
            <w:left w:val="none" w:sz="0" w:space="0" w:color="auto"/>
            <w:bottom w:val="none" w:sz="0" w:space="0" w:color="auto"/>
            <w:right w:val="none" w:sz="0" w:space="0" w:color="auto"/>
          </w:divBdr>
        </w:div>
        <w:div w:id="1962220940">
          <w:marLeft w:val="0"/>
          <w:marRight w:val="0"/>
          <w:marTop w:val="0"/>
          <w:marBottom w:val="0"/>
          <w:divBdr>
            <w:top w:val="none" w:sz="0" w:space="0" w:color="auto"/>
            <w:left w:val="none" w:sz="0" w:space="0" w:color="auto"/>
            <w:bottom w:val="none" w:sz="0" w:space="0" w:color="auto"/>
            <w:right w:val="none" w:sz="0" w:space="0" w:color="auto"/>
          </w:divBdr>
        </w:div>
        <w:div w:id="411394435">
          <w:marLeft w:val="0"/>
          <w:marRight w:val="0"/>
          <w:marTop w:val="0"/>
          <w:marBottom w:val="0"/>
          <w:divBdr>
            <w:top w:val="none" w:sz="0" w:space="0" w:color="auto"/>
            <w:left w:val="none" w:sz="0" w:space="0" w:color="auto"/>
            <w:bottom w:val="none" w:sz="0" w:space="0" w:color="auto"/>
            <w:right w:val="none" w:sz="0" w:space="0" w:color="auto"/>
          </w:divBdr>
        </w:div>
        <w:div w:id="2134051275">
          <w:marLeft w:val="0"/>
          <w:marRight w:val="0"/>
          <w:marTop w:val="0"/>
          <w:marBottom w:val="0"/>
          <w:divBdr>
            <w:top w:val="none" w:sz="0" w:space="0" w:color="auto"/>
            <w:left w:val="none" w:sz="0" w:space="0" w:color="auto"/>
            <w:bottom w:val="none" w:sz="0" w:space="0" w:color="auto"/>
            <w:right w:val="none" w:sz="0" w:space="0" w:color="auto"/>
          </w:divBdr>
        </w:div>
        <w:div w:id="1115371795">
          <w:marLeft w:val="0"/>
          <w:marRight w:val="0"/>
          <w:marTop w:val="0"/>
          <w:marBottom w:val="0"/>
          <w:divBdr>
            <w:top w:val="none" w:sz="0" w:space="0" w:color="auto"/>
            <w:left w:val="none" w:sz="0" w:space="0" w:color="auto"/>
            <w:bottom w:val="none" w:sz="0" w:space="0" w:color="auto"/>
            <w:right w:val="none" w:sz="0" w:space="0" w:color="auto"/>
          </w:divBdr>
        </w:div>
        <w:div w:id="823396885">
          <w:marLeft w:val="0"/>
          <w:marRight w:val="0"/>
          <w:marTop w:val="0"/>
          <w:marBottom w:val="0"/>
          <w:divBdr>
            <w:top w:val="none" w:sz="0" w:space="0" w:color="auto"/>
            <w:left w:val="none" w:sz="0" w:space="0" w:color="auto"/>
            <w:bottom w:val="none" w:sz="0" w:space="0" w:color="auto"/>
            <w:right w:val="none" w:sz="0" w:space="0" w:color="auto"/>
          </w:divBdr>
        </w:div>
        <w:div w:id="1159006650">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70607324">
          <w:marLeft w:val="0"/>
          <w:marRight w:val="0"/>
          <w:marTop w:val="0"/>
          <w:marBottom w:val="0"/>
          <w:divBdr>
            <w:top w:val="none" w:sz="0" w:space="0" w:color="auto"/>
            <w:left w:val="none" w:sz="0" w:space="0" w:color="auto"/>
            <w:bottom w:val="none" w:sz="0" w:space="0" w:color="auto"/>
            <w:right w:val="none" w:sz="0" w:space="0" w:color="auto"/>
          </w:divBdr>
        </w:div>
        <w:div w:id="1805000299">
          <w:marLeft w:val="0"/>
          <w:marRight w:val="0"/>
          <w:marTop w:val="0"/>
          <w:marBottom w:val="0"/>
          <w:divBdr>
            <w:top w:val="none" w:sz="0" w:space="0" w:color="auto"/>
            <w:left w:val="none" w:sz="0" w:space="0" w:color="auto"/>
            <w:bottom w:val="none" w:sz="0" w:space="0" w:color="auto"/>
            <w:right w:val="none" w:sz="0" w:space="0" w:color="auto"/>
          </w:divBdr>
        </w:div>
        <w:div w:id="1938563815">
          <w:marLeft w:val="0"/>
          <w:marRight w:val="0"/>
          <w:marTop w:val="0"/>
          <w:marBottom w:val="0"/>
          <w:divBdr>
            <w:top w:val="none" w:sz="0" w:space="0" w:color="auto"/>
            <w:left w:val="none" w:sz="0" w:space="0" w:color="auto"/>
            <w:bottom w:val="none" w:sz="0" w:space="0" w:color="auto"/>
            <w:right w:val="none" w:sz="0" w:space="0" w:color="auto"/>
          </w:divBdr>
        </w:div>
        <w:div w:id="295724356">
          <w:marLeft w:val="0"/>
          <w:marRight w:val="0"/>
          <w:marTop w:val="0"/>
          <w:marBottom w:val="0"/>
          <w:divBdr>
            <w:top w:val="none" w:sz="0" w:space="0" w:color="auto"/>
            <w:left w:val="none" w:sz="0" w:space="0" w:color="auto"/>
            <w:bottom w:val="none" w:sz="0" w:space="0" w:color="auto"/>
            <w:right w:val="none" w:sz="0" w:space="0" w:color="auto"/>
          </w:divBdr>
        </w:div>
        <w:div w:id="123471925">
          <w:marLeft w:val="0"/>
          <w:marRight w:val="0"/>
          <w:marTop w:val="0"/>
          <w:marBottom w:val="0"/>
          <w:divBdr>
            <w:top w:val="none" w:sz="0" w:space="0" w:color="auto"/>
            <w:left w:val="none" w:sz="0" w:space="0" w:color="auto"/>
            <w:bottom w:val="none" w:sz="0" w:space="0" w:color="auto"/>
            <w:right w:val="none" w:sz="0" w:space="0" w:color="auto"/>
          </w:divBdr>
        </w:div>
        <w:div w:id="1740665879">
          <w:marLeft w:val="0"/>
          <w:marRight w:val="0"/>
          <w:marTop w:val="0"/>
          <w:marBottom w:val="0"/>
          <w:divBdr>
            <w:top w:val="none" w:sz="0" w:space="0" w:color="auto"/>
            <w:left w:val="none" w:sz="0" w:space="0" w:color="auto"/>
            <w:bottom w:val="none" w:sz="0" w:space="0" w:color="auto"/>
            <w:right w:val="none" w:sz="0" w:space="0" w:color="auto"/>
          </w:divBdr>
        </w:div>
        <w:div w:id="924846726">
          <w:marLeft w:val="0"/>
          <w:marRight w:val="0"/>
          <w:marTop w:val="0"/>
          <w:marBottom w:val="0"/>
          <w:divBdr>
            <w:top w:val="none" w:sz="0" w:space="0" w:color="auto"/>
            <w:left w:val="none" w:sz="0" w:space="0" w:color="auto"/>
            <w:bottom w:val="none" w:sz="0" w:space="0" w:color="auto"/>
            <w:right w:val="none" w:sz="0" w:space="0" w:color="auto"/>
          </w:divBdr>
        </w:div>
        <w:div w:id="1157721435">
          <w:marLeft w:val="0"/>
          <w:marRight w:val="0"/>
          <w:marTop w:val="0"/>
          <w:marBottom w:val="0"/>
          <w:divBdr>
            <w:top w:val="none" w:sz="0" w:space="0" w:color="auto"/>
            <w:left w:val="none" w:sz="0" w:space="0" w:color="auto"/>
            <w:bottom w:val="none" w:sz="0" w:space="0" w:color="auto"/>
            <w:right w:val="none" w:sz="0" w:space="0" w:color="auto"/>
          </w:divBdr>
        </w:div>
        <w:div w:id="1827240197">
          <w:marLeft w:val="0"/>
          <w:marRight w:val="0"/>
          <w:marTop w:val="0"/>
          <w:marBottom w:val="0"/>
          <w:divBdr>
            <w:top w:val="none" w:sz="0" w:space="0" w:color="auto"/>
            <w:left w:val="none" w:sz="0" w:space="0" w:color="auto"/>
            <w:bottom w:val="none" w:sz="0" w:space="0" w:color="auto"/>
            <w:right w:val="none" w:sz="0" w:space="0" w:color="auto"/>
          </w:divBdr>
        </w:div>
        <w:div w:id="1320304644">
          <w:marLeft w:val="0"/>
          <w:marRight w:val="0"/>
          <w:marTop w:val="0"/>
          <w:marBottom w:val="0"/>
          <w:divBdr>
            <w:top w:val="none" w:sz="0" w:space="0" w:color="auto"/>
            <w:left w:val="none" w:sz="0" w:space="0" w:color="auto"/>
            <w:bottom w:val="none" w:sz="0" w:space="0" w:color="auto"/>
            <w:right w:val="none" w:sz="0" w:space="0" w:color="auto"/>
          </w:divBdr>
        </w:div>
        <w:div w:id="1869949773">
          <w:marLeft w:val="0"/>
          <w:marRight w:val="0"/>
          <w:marTop w:val="0"/>
          <w:marBottom w:val="0"/>
          <w:divBdr>
            <w:top w:val="none" w:sz="0" w:space="0" w:color="auto"/>
            <w:left w:val="none" w:sz="0" w:space="0" w:color="auto"/>
            <w:bottom w:val="none" w:sz="0" w:space="0" w:color="auto"/>
            <w:right w:val="none" w:sz="0" w:space="0" w:color="auto"/>
          </w:divBdr>
        </w:div>
        <w:div w:id="723409480">
          <w:marLeft w:val="0"/>
          <w:marRight w:val="0"/>
          <w:marTop w:val="0"/>
          <w:marBottom w:val="0"/>
          <w:divBdr>
            <w:top w:val="none" w:sz="0" w:space="0" w:color="auto"/>
            <w:left w:val="none" w:sz="0" w:space="0" w:color="auto"/>
            <w:bottom w:val="none" w:sz="0" w:space="0" w:color="auto"/>
            <w:right w:val="none" w:sz="0" w:space="0" w:color="auto"/>
          </w:divBdr>
        </w:div>
        <w:div w:id="266694282">
          <w:marLeft w:val="0"/>
          <w:marRight w:val="0"/>
          <w:marTop w:val="0"/>
          <w:marBottom w:val="0"/>
          <w:divBdr>
            <w:top w:val="none" w:sz="0" w:space="0" w:color="auto"/>
            <w:left w:val="none" w:sz="0" w:space="0" w:color="auto"/>
            <w:bottom w:val="none" w:sz="0" w:space="0" w:color="auto"/>
            <w:right w:val="none" w:sz="0" w:space="0" w:color="auto"/>
          </w:divBdr>
        </w:div>
        <w:div w:id="1373993907">
          <w:marLeft w:val="0"/>
          <w:marRight w:val="0"/>
          <w:marTop w:val="0"/>
          <w:marBottom w:val="0"/>
          <w:divBdr>
            <w:top w:val="none" w:sz="0" w:space="0" w:color="auto"/>
            <w:left w:val="none" w:sz="0" w:space="0" w:color="auto"/>
            <w:bottom w:val="none" w:sz="0" w:space="0" w:color="auto"/>
            <w:right w:val="none" w:sz="0" w:space="0" w:color="auto"/>
          </w:divBdr>
        </w:div>
      </w:divsChild>
    </w:div>
    <w:div w:id="1444880428">
      <w:bodyDiv w:val="1"/>
      <w:marLeft w:val="0"/>
      <w:marRight w:val="0"/>
      <w:marTop w:val="0"/>
      <w:marBottom w:val="0"/>
      <w:divBdr>
        <w:top w:val="none" w:sz="0" w:space="0" w:color="auto"/>
        <w:left w:val="none" w:sz="0" w:space="0" w:color="auto"/>
        <w:bottom w:val="none" w:sz="0" w:space="0" w:color="auto"/>
        <w:right w:val="none" w:sz="0" w:space="0" w:color="auto"/>
      </w:divBdr>
      <w:divsChild>
        <w:div w:id="202524607">
          <w:marLeft w:val="0"/>
          <w:marRight w:val="0"/>
          <w:marTop w:val="0"/>
          <w:marBottom w:val="0"/>
          <w:divBdr>
            <w:top w:val="none" w:sz="0" w:space="0" w:color="auto"/>
            <w:left w:val="none" w:sz="0" w:space="0" w:color="auto"/>
            <w:bottom w:val="none" w:sz="0" w:space="0" w:color="auto"/>
            <w:right w:val="none" w:sz="0" w:space="0" w:color="auto"/>
          </w:divBdr>
        </w:div>
        <w:div w:id="2091660154">
          <w:marLeft w:val="0"/>
          <w:marRight w:val="0"/>
          <w:marTop w:val="0"/>
          <w:marBottom w:val="0"/>
          <w:divBdr>
            <w:top w:val="none" w:sz="0" w:space="0" w:color="auto"/>
            <w:left w:val="none" w:sz="0" w:space="0" w:color="auto"/>
            <w:bottom w:val="none" w:sz="0" w:space="0" w:color="auto"/>
            <w:right w:val="none" w:sz="0" w:space="0" w:color="auto"/>
          </w:divBdr>
        </w:div>
        <w:div w:id="1607348812">
          <w:marLeft w:val="0"/>
          <w:marRight w:val="0"/>
          <w:marTop w:val="0"/>
          <w:marBottom w:val="0"/>
          <w:divBdr>
            <w:top w:val="none" w:sz="0" w:space="0" w:color="auto"/>
            <w:left w:val="none" w:sz="0" w:space="0" w:color="auto"/>
            <w:bottom w:val="none" w:sz="0" w:space="0" w:color="auto"/>
            <w:right w:val="none" w:sz="0" w:space="0" w:color="auto"/>
          </w:divBdr>
        </w:div>
        <w:div w:id="538784703">
          <w:marLeft w:val="0"/>
          <w:marRight w:val="0"/>
          <w:marTop w:val="0"/>
          <w:marBottom w:val="0"/>
          <w:divBdr>
            <w:top w:val="none" w:sz="0" w:space="0" w:color="auto"/>
            <w:left w:val="none" w:sz="0" w:space="0" w:color="auto"/>
            <w:bottom w:val="none" w:sz="0" w:space="0" w:color="auto"/>
            <w:right w:val="none" w:sz="0" w:space="0" w:color="auto"/>
          </w:divBdr>
        </w:div>
        <w:div w:id="1190265226">
          <w:marLeft w:val="0"/>
          <w:marRight w:val="0"/>
          <w:marTop w:val="0"/>
          <w:marBottom w:val="0"/>
          <w:divBdr>
            <w:top w:val="none" w:sz="0" w:space="0" w:color="auto"/>
            <w:left w:val="none" w:sz="0" w:space="0" w:color="auto"/>
            <w:bottom w:val="none" w:sz="0" w:space="0" w:color="auto"/>
            <w:right w:val="none" w:sz="0" w:space="0" w:color="auto"/>
          </w:divBdr>
        </w:div>
        <w:div w:id="540286059">
          <w:marLeft w:val="0"/>
          <w:marRight w:val="0"/>
          <w:marTop w:val="0"/>
          <w:marBottom w:val="0"/>
          <w:divBdr>
            <w:top w:val="none" w:sz="0" w:space="0" w:color="auto"/>
            <w:left w:val="none" w:sz="0" w:space="0" w:color="auto"/>
            <w:bottom w:val="none" w:sz="0" w:space="0" w:color="auto"/>
            <w:right w:val="none" w:sz="0" w:space="0" w:color="auto"/>
          </w:divBdr>
        </w:div>
        <w:div w:id="1405487636">
          <w:marLeft w:val="0"/>
          <w:marRight w:val="0"/>
          <w:marTop w:val="0"/>
          <w:marBottom w:val="0"/>
          <w:divBdr>
            <w:top w:val="none" w:sz="0" w:space="0" w:color="auto"/>
            <w:left w:val="none" w:sz="0" w:space="0" w:color="auto"/>
            <w:bottom w:val="none" w:sz="0" w:space="0" w:color="auto"/>
            <w:right w:val="none" w:sz="0" w:space="0" w:color="auto"/>
          </w:divBdr>
        </w:div>
        <w:div w:id="741561878">
          <w:marLeft w:val="0"/>
          <w:marRight w:val="0"/>
          <w:marTop w:val="0"/>
          <w:marBottom w:val="0"/>
          <w:divBdr>
            <w:top w:val="none" w:sz="0" w:space="0" w:color="auto"/>
            <w:left w:val="none" w:sz="0" w:space="0" w:color="auto"/>
            <w:bottom w:val="none" w:sz="0" w:space="0" w:color="auto"/>
            <w:right w:val="none" w:sz="0" w:space="0" w:color="auto"/>
          </w:divBdr>
        </w:div>
        <w:div w:id="461845977">
          <w:marLeft w:val="0"/>
          <w:marRight w:val="0"/>
          <w:marTop w:val="0"/>
          <w:marBottom w:val="0"/>
          <w:divBdr>
            <w:top w:val="none" w:sz="0" w:space="0" w:color="auto"/>
            <w:left w:val="none" w:sz="0" w:space="0" w:color="auto"/>
            <w:bottom w:val="none" w:sz="0" w:space="0" w:color="auto"/>
            <w:right w:val="none" w:sz="0" w:space="0" w:color="auto"/>
          </w:divBdr>
        </w:div>
        <w:div w:id="1630939976">
          <w:marLeft w:val="0"/>
          <w:marRight w:val="0"/>
          <w:marTop w:val="0"/>
          <w:marBottom w:val="0"/>
          <w:divBdr>
            <w:top w:val="none" w:sz="0" w:space="0" w:color="auto"/>
            <w:left w:val="none" w:sz="0" w:space="0" w:color="auto"/>
            <w:bottom w:val="none" w:sz="0" w:space="0" w:color="auto"/>
            <w:right w:val="none" w:sz="0" w:space="0" w:color="auto"/>
          </w:divBdr>
        </w:div>
        <w:div w:id="277949232">
          <w:marLeft w:val="0"/>
          <w:marRight w:val="0"/>
          <w:marTop w:val="0"/>
          <w:marBottom w:val="0"/>
          <w:divBdr>
            <w:top w:val="none" w:sz="0" w:space="0" w:color="auto"/>
            <w:left w:val="none" w:sz="0" w:space="0" w:color="auto"/>
            <w:bottom w:val="none" w:sz="0" w:space="0" w:color="auto"/>
            <w:right w:val="none" w:sz="0" w:space="0" w:color="auto"/>
          </w:divBdr>
        </w:div>
      </w:divsChild>
    </w:div>
    <w:div w:id="1838378581">
      <w:bodyDiv w:val="1"/>
      <w:marLeft w:val="0"/>
      <w:marRight w:val="0"/>
      <w:marTop w:val="0"/>
      <w:marBottom w:val="0"/>
      <w:divBdr>
        <w:top w:val="none" w:sz="0" w:space="0" w:color="auto"/>
        <w:left w:val="none" w:sz="0" w:space="0" w:color="auto"/>
        <w:bottom w:val="none" w:sz="0" w:space="0" w:color="auto"/>
        <w:right w:val="none" w:sz="0" w:space="0" w:color="auto"/>
      </w:divBdr>
    </w:div>
    <w:div w:id="2120055744">
      <w:bodyDiv w:val="1"/>
      <w:marLeft w:val="0"/>
      <w:marRight w:val="0"/>
      <w:marTop w:val="0"/>
      <w:marBottom w:val="0"/>
      <w:divBdr>
        <w:top w:val="none" w:sz="0" w:space="0" w:color="auto"/>
        <w:left w:val="none" w:sz="0" w:space="0" w:color="auto"/>
        <w:bottom w:val="none" w:sz="0" w:space="0" w:color="auto"/>
        <w:right w:val="none" w:sz="0" w:space="0" w:color="auto"/>
      </w:divBdr>
      <w:divsChild>
        <w:div w:id="1339653605">
          <w:marLeft w:val="0"/>
          <w:marRight w:val="0"/>
          <w:marTop w:val="0"/>
          <w:marBottom w:val="0"/>
          <w:divBdr>
            <w:top w:val="none" w:sz="0" w:space="0" w:color="auto"/>
            <w:left w:val="none" w:sz="0" w:space="0" w:color="auto"/>
            <w:bottom w:val="none" w:sz="0" w:space="0" w:color="auto"/>
            <w:right w:val="none" w:sz="0" w:space="0" w:color="auto"/>
          </w:divBdr>
        </w:div>
        <w:div w:id="1593080964">
          <w:marLeft w:val="0"/>
          <w:marRight w:val="0"/>
          <w:marTop w:val="0"/>
          <w:marBottom w:val="0"/>
          <w:divBdr>
            <w:top w:val="none" w:sz="0" w:space="0" w:color="auto"/>
            <w:left w:val="none" w:sz="0" w:space="0" w:color="auto"/>
            <w:bottom w:val="none" w:sz="0" w:space="0" w:color="auto"/>
            <w:right w:val="none" w:sz="0" w:space="0" w:color="auto"/>
          </w:divBdr>
        </w:div>
        <w:div w:id="269627967">
          <w:marLeft w:val="0"/>
          <w:marRight w:val="0"/>
          <w:marTop w:val="0"/>
          <w:marBottom w:val="0"/>
          <w:divBdr>
            <w:top w:val="none" w:sz="0" w:space="0" w:color="auto"/>
            <w:left w:val="none" w:sz="0" w:space="0" w:color="auto"/>
            <w:bottom w:val="none" w:sz="0" w:space="0" w:color="auto"/>
            <w:right w:val="none" w:sz="0" w:space="0" w:color="auto"/>
          </w:divBdr>
        </w:div>
        <w:div w:id="1071390795">
          <w:marLeft w:val="0"/>
          <w:marRight w:val="0"/>
          <w:marTop w:val="0"/>
          <w:marBottom w:val="0"/>
          <w:divBdr>
            <w:top w:val="none" w:sz="0" w:space="0" w:color="auto"/>
            <w:left w:val="none" w:sz="0" w:space="0" w:color="auto"/>
            <w:bottom w:val="none" w:sz="0" w:space="0" w:color="auto"/>
            <w:right w:val="none" w:sz="0" w:space="0" w:color="auto"/>
          </w:divBdr>
        </w:div>
        <w:div w:id="1571424530">
          <w:marLeft w:val="0"/>
          <w:marRight w:val="0"/>
          <w:marTop w:val="0"/>
          <w:marBottom w:val="0"/>
          <w:divBdr>
            <w:top w:val="none" w:sz="0" w:space="0" w:color="auto"/>
            <w:left w:val="none" w:sz="0" w:space="0" w:color="auto"/>
            <w:bottom w:val="none" w:sz="0" w:space="0" w:color="auto"/>
            <w:right w:val="none" w:sz="0" w:space="0" w:color="auto"/>
          </w:divBdr>
        </w:div>
        <w:div w:id="233054824">
          <w:marLeft w:val="0"/>
          <w:marRight w:val="0"/>
          <w:marTop w:val="0"/>
          <w:marBottom w:val="0"/>
          <w:divBdr>
            <w:top w:val="none" w:sz="0" w:space="0" w:color="auto"/>
            <w:left w:val="none" w:sz="0" w:space="0" w:color="auto"/>
            <w:bottom w:val="none" w:sz="0" w:space="0" w:color="auto"/>
            <w:right w:val="none" w:sz="0" w:space="0" w:color="auto"/>
          </w:divBdr>
        </w:div>
        <w:div w:id="2014993587">
          <w:marLeft w:val="0"/>
          <w:marRight w:val="0"/>
          <w:marTop w:val="0"/>
          <w:marBottom w:val="0"/>
          <w:divBdr>
            <w:top w:val="none" w:sz="0" w:space="0" w:color="auto"/>
            <w:left w:val="none" w:sz="0" w:space="0" w:color="auto"/>
            <w:bottom w:val="none" w:sz="0" w:space="0" w:color="auto"/>
            <w:right w:val="none" w:sz="0" w:space="0" w:color="auto"/>
          </w:divBdr>
        </w:div>
        <w:div w:id="1875968862">
          <w:marLeft w:val="0"/>
          <w:marRight w:val="0"/>
          <w:marTop w:val="0"/>
          <w:marBottom w:val="0"/>
          <w:divBdr>
            <w:top w:val="none" w:sz="0" w:space="0" w:color="auto"/>
            <w:left w:val="none" w:sz="0" w:space="0" w:color="auto"/>
            <w:bottom w:val="none" w:sz="0" w:space="0" w:color="auto"/>
            <w:right w:val="none" w:sz="0" w:space="0" w:color="auto"/>
          </w:divBdr>
        </w:div>
        <w:div w:id="1157842408">
          <w:marLeft w:val="0"/>
          <w:marRight w:val="0"/>
          <w:marTop w:val="0"/>
          <w:marBottom w:val="0"/>
          <w:divBdr>
            <w:top w:val="none" w:sz="0" w:space="0" w:color="auto"/>
            <w:left w:val="none" w:sz="0" w:space="0" w:color="auto"/>
            <w:bottom w:val="none" w:sz="0" w:space="0" w:color="auto"/>
            <w:right w:val="none" w:sz="0" w:space="0" w:color="auto"/>
          </w:divBdr>
        </w:div>
        <w:div w:id="2065398600">
          <w:marLeft w:val="0"/>
          <w:marRight w:val="0"/>
          <w:marTop w:val="0"/>
          <w:marBottom w:val="0"/>
          <w:divBdr>
            <w:top w:val="none" w:sz="0" w:space="0" w:color="auto"/>
            <w:left w:val="none" w:sz="0" w:space="0" w:color="auto"/>
            <w:bottom w:val="none" w:sz="0" w:space="0" w:color="auto"/>
            <w:right w:val="none" w:sz="0" w:space="0" w:color="auto"/>
          </w:divBdr>
        </w:div>
        <w:div w:id="586227128">
          <w:marLeft w:val="0"/>
          <w:marRight w:val="0"/>
          <w:marTop w:val="0"/>
          <w:marBottom w:val="0"/>
          <w:divBdr>
            <w:top w:val="none" w:sz="0" w:space="0" w:color="auto"/>
            <w:left w:val="none" w:sz="0" w:space="0" w:color="auto"/>
            <w:bottom w:val="none" w:sz="0" w:space="0" w:color="auto"/>
            <w:right w:val="none" w:sz="0" w:space="0" w:color="auto"/>
          </w:divBdr>
        </w:div>
        <w:div w:id="1023019580">
          <w:marLeft w:val="0"/>
          <w:marRight w:val="0"/>
          <w:marTop w:val="0"/>
          <w:marBottom w:val="0"/>
          <w:divBdr>
            <w:top w:val="none" w:sz="0" w:space="0" w:color="auto"/>
            <w:left w:val="none" w:sz="0" w:space="0" w:color="auto"/>
            <w:bottom w:val="none" w:sz="0" w:space="0" w:color="auto"/>
            <w:right w:val="none" w:sz="0" w:space="0" w:color="auto"/>
          </w:divBdr>
        </w:div>
        <w:div w:id="901863919">
          <w:marLeft w:val="0"/>
          <w:marRight w:val="0"/>
          <w:marTop w:val="0"/>
          <w:marBottom w:val="0"/>
          <w:divBdr>
            <w:top w:val="none" w:sz="0" w:space="0" w:color="auto"/>
            <w:left w:val="none" w:sz="0" w:space="0" w:color="auto"/>
            <w:bottom w:val="none" w:sz="0" w:space="0" w:color="auto"/>
            <w:right w:val="none" w:sz="0" w:space="0" w:color="auto"/>
          </w:divBdr>
        </w:div>
        <w:div w:id="1015227817">
          <w:marLeft w:val="0"/>
          <w:marRight w:val="0"/>
          <w:marTop w:val="0"/>
          <w:marBottom w:val="0"/>
          <w:divBdr>
            <w:top w:val="none" w:sz="0" w:space="0" w:color="auto"/>
            <w:left w:val="none" w:sz="0" w:space="0" w:color="auto"/>
            <w:bottom w:val="none" w:sz="0" w:space="0" w:color="auto"/>
            <w:right w:val="none" w:sz="0" w:space="0" w:color="auto"/>
          </w:divBdr>
        </w:div>
        <w:div w:id="1195197697">
          <w:marLeft w:val="0"/>
          <w:marRight w:val="0"/>
          <w:marTop w:val="0"/>
          <w:marBottom w:val="0"/>
          <w:divBdr>
            <w:top w:val="none" w:sz="0" w:space="0" w:color="auto"/>
            <w:left w:val="none" w:sz="0" w:space="0" w:color="auto"/>
            <w:bottom w:val="none" w:sz="0" w:space="0" w:color="auto"/>
            <w:right w:val="none" w:sz="0" w:space="0" w:color="auto"/>
          </w:divBdr>
        </w:div>
        <w:div w:id="1276906834">
          <w:marLeft w:val="0"/>
          <w:marRight w:val="0"/>
          <w:marTop w:val="0"/>
          <w:marBottom w:val="0"/>
          <w:divBdr>
            <w:top w:val="none" w:sz="0" w:space="0" w:color="auto"/>
            <w:left w:val="none" w:sz="0" w:space="0" w:color="auto"/>
            <w:bottom w:val="none" w:sz="0" w:space="0" w:color="auto"/>
            <w:right w:val="none" w:sz="0" w:space="0" w:color="auto"/>
          </w:divBdr>
        </w:div>
        <w:div w:id="95369687">
          <w:marLeft w:val="0"/>
          <w:marRight w:val="0"/>
          <w:marTop w:val="0"/>
          <w:marBottom w:val="0"/>
          <w:divBdr>
            <w:top w:val="none" w:sz="0" w:space="0" w:color="auto"/>
            <w:left w:val="none" w:sz="0" w:space="0" w:color="auto"/>
            <w:bottom w:val="none" w:sz="0" w:space="0" w:color="auto"/>
            <w:right w:val="none" w:sz="0" w:space="0" w:color="auto"/>
          </w:divBdr>
        </w:div>
        <w:div w:id="2048336225">
          <w:marLeft w:val="0"/>
          <w:marRight w:val="0"/>
          <w:marTop w:val="0"/>
          <w:marBottom w:val="0"/>
          <w:divBdr>
            <w:top w:val="none" w:sz="0" w:space="0" w:color="auto"/>
            <w:left w:val="none" w:sz="0" w:space="0" w:color="auto"/>
            <w:bottom w:val="none" w:sz="0" w:space="0" w:color="auto"/>
            <w:right w:val="none" w:sz="0" w:space="0" w:color="auto"/>
          </w:divBdr>
        </w:div>
        <w:div w:id="609237801">
          <w:marLeft w:val="0"/>
          <w:marRight w:val="0"/>
          <w:marTop w:val="0"/>
          <w:marBottom w:val="0"/>
          <w:divBdr>
            <w:top w:val="none" w:sz="0" w:space="0" w:color="auto"/>
            <w:left w:val="none" w:sz="0" w:space="0" w:color="auto"/>
            <w:bottom w:val="none" w:sz="0" w:space="0" w:color="auto"/>
            <w:right w:val="none" w:sz="0" w:space="0" w:color="auto"/>
          </w:divBdr>
        </w:div>
        <w:div w:id="636688196">
          <w:marLeft w:val="0"/>
          <w:marRight w:val="0"/>
          <w:marTop w:val="0"/>
          <w:marBottom w:val="0"/>
          <w:divBdr>
            <w:top w:val="none" w:sz="0" w:space="0" w:color="auto"/>
            <w:left w:val="none" w:sz="0" w:space="0" w:color="auto"/>
            <w:bottom w:val="none" w:sz="0" w:space="0" w:color="auto"/>
            <w:right w:val="none" w:sz="0" w:space="0" w:color="auto"/>
          </w:divBdr>
        </w:div>
        <w:div w:id="391585749">
          <w:marLeft w:val="0"/>
          <w:marRight w:val="0"/>
          <w:marTop w:val="0"/>
          <w:marBottom w:val="0"/>
          <w:divBdr>
            <w:top w:val="none" w:sz="0" w:space="0" w:color="auto"/>
            <w:left w:val="none" w:sz="0" w:space="0" w:color="auto"/>
            <w:bottom w:val="none" w:sz="0" w:space="0" w:color="auto"/>
            <w:right w:val="none" w:sz="0" w:space="0" w:color="auto"/>
          </w:divBdr>
        </w:div>
        <w:div w:id="1355960002">
          <w:marLeft w:val="0"/>
          <w:marRight w:val="0"/>
          <w:marTop w:val="0"/>
          <w:marBottom w:val="0"/>
          <w:divBdr>
            <w:top w:val="none" w:sz="0" w:space="0" w:color="auto"/>
            <w:left w:val="none" w:sz="0" w:space="0" w:color="auto"/>
            <w:bottom w:val="none" w:sz="0" w:space="0" w:color="auto"/>
            <w:right w:val="none" w:sz="0" w:space="0" w:color="auto"/>
          </w:divBdr>
        </w:div>
        <w:div w:id="108283091">
          <w:marLeft w:val="0"/>
          <w:marRight w:val="0"/>
          <w:marTop w:val="0"/>
          <w:marBottom w:val="0"/>
          <w:divBdr>
            <w:top w:val="none" w:sz="0" w:space="0" w:color="auto"/>
            <w:left w:val="none" w:sz="0" w:space="0" w:color="auto"/>
            <w:bottom w:val="none" w:sz="0" w:space="0" w:color="auto"/>
            <w:right w:val="none" w:sz="0" w:space="0" w:color="auto"/>
          </w:divBdr>
        </w:div>
        <w:div w:id="2123064692">
          <w:marLeft w:val="0"/>
          <w:marRight w:val="0"/>
          <w:marTop w:val="0"/>
          <w:marBottom w:val="0"/>
          <w:divBdr>
            <w:top w:val="none" w:sz="0" w:space="0" w:color="auto"/>
            <w:left w:val="none" w:sz="0" w:space="0" w:color="auto"/>
            <w:bottom w:val="none" w:sz="0" w:space="0" w:color="auto"/>
            <w:right w:val="none" w:sz="0" w:space="0" w:color="auto"/>
          </w:divBdr>
        </w:div>
        <w:div w:id="898322247">
          <w:marLeft w:val="0"/>
          <w:marRight w:val="0"/>
          <w:marTop w:val="0"/>
          <w:marBottom w:val="0"/>
          <w:divBdr>
            <w:top w:val="none" w:sz="0" w:space="0" w:color="auto"/>
            <w:left w:val="none" w:sz="0" w:space="0" w:color="auto"/>
            <w:bottom w:val="none" w:sz="0" w:space="0" w:color="auto"/>
            <w:right w:val="none" w:sz="0" w:space="0" w:color="auto"/>
          </w:divBdr>
        </w:div>
        <w:div w:id="1850170096">
          <w:marLeft w:val="0"/>
          <w:marRight w:val="0"/>
          <w:marTop w:val="0"/>
          <w:marBottom w:val="0"/>
          <w:divBdr>
            <w:top w:val="none" w:sz="0" w:space="0" w:color="auto"/>
            <w:left w:val="none" w:sz="0" w:space="0" w:color="auto"/>
            <w:bottom w:val="none" w:sz="0" w:space="0" w:color="auto"/>
            <w:right w:val="none" w:sz="0" w:space="0" w:color="auto"/>
          </w:divBdr>
        </w:div>
        <w:div w:id="1455443634">
          <w:marLeft w:val="0"/>
          <w:marRight w:val="0"/>
          <w:marTop w:val="0"/>
          <w:marBottom w:val="0"/>
          <w:divBdr>
            <w:top w:val="none" w:sz="0" w:space="0" w:color="auto"/>
            <w:left w:val="none" w:sz="0" w:space="0" w:color="auto"/>
            <w:bottom w:val="none" w:sz="0" w:space="0" w:color="auto"/>
            <w:right w:val="none" w:sz="0" w:space="0" w:color="auto"/>
          </w:divBdr>
        </w:div>
        <w:div w:id="798568191">
          <w:marLeft w:val="0"/>
          <w:marRight w:val="0"/>
          <w:marTop w:val="0"/>
          <w:marBottom w:val="0"/>
          <w:divBdr>
            <w:top w:val="none" w:sz="0" w:space="0" w:color="auto"/>
            <w:left w:val="none" w:sz="0" w:space="0" w:color="auto"/>
            <w:bottom w:val="none" w:sz="0" w:space="0" w:color="auto"/>
            <w:right w:val="none" w:sz="0" w:space="0" w:color="auto"/>
          </w:divBdr>
        </w:div>
        <w:div w:id="1880706767">
          <w:marLeft w:val="0"/>
          <w:marRight w:val="0"/>
          <w:marTop w:val="0"/>
          <w:marBottom w:val="0"/>
          <w:divBdr>
            <w:top w:val="none" w:sz="0" w:space="0" w:color="auto"/>
            <w:left w:val="none" w:sz="0" w:space="0" w:color="auto"/>
            <w:bottom w:val="none" w:sz="0" w:space="0" w:color="auto"/>
            <w:right w:val="none" w:sz="0" w:space="0" w:color="auto"/>
          </w:divBdr>
        </w:div>
        <w:div w:id="1860780663">
          <w:marLeft w:val="0"/>
          <w:marRight w:val="0"/>
          <w:marTop w:val="0"/>
          <w:marBottom w:val="0"/>
          <w:divBdr>
            <w:top w:val="none" w:sz="0" w:space="0" w:color="auto"/>
            <w:left w:val="none" w:sz="0" w:space="0" w:color="auto"/>
            <w:bottom w:val="none" w:sz="0" w:space="0" w:color="auto"/>
            <w:right w:val="none" w:sz="0" w:space="0" w:color="auto"/>
          </w:divBdr>
        </w:div>
        <w:div w:id="1830712887">
          <w:marLeft w:val="0"/>
          <w:marRight w:val="0"/>
          <w:marTop w:val="0"/>
          <w:marBottom w:val="0"/>
          <w:divBdr>
            <w:top w:val="none" w:sz="0" w:space="0" w:color="auto"/>
            <w:left w:val="none" w:sz="0" w:space="0" w:color="auto"/>
            <w:bottom w:val="none" w:sz="0" w:space="0" w:color="auto"/>
            <w:right w:val="none" w:sz="0" w:space="0" w:color="auto"/>
          </w:divBdr>
        </w:div>
        <w:div w:id="1253970278">
          <w:marLeft w:val="0"/>
          <w:marRight w:val="0"/>
          <w:marTop w:val="0"/>
          <w:marBottom w:val="0"/>
          <w:divBdr>
            <w:top w:val="none" w:sz="0" w:space="0" w:color="auto"/>
            <w:left w:val="none" w:sz="0" w:space="0" w:color="auto"/>
            <w:bottom w:val="none" w:sz="0" w:space="0" w:color="auto"/>
            <w:right w:val="none" w:sz="0" w:space="0" w:color="auto"/>
          </w:divBdr>
        </w:div>
      </w:divsChild>
    </w:div>
    <w:div w:id="2139712667">
      <w:bodyDiv w:val="1"/>
      <w:marLeft w:val="0"/>
      <w:marRight w:val="0"/>
      <w:marTop w:val="0"/>
      <w:marBottom w:val="0"/>
      <w:divBdr>
        <w:top w:val="none" w:sz="0" w:space="0" w:color="auto"/>
        <w:left w:val="none" w:sz="0" w:space="0" w:color="auto"/>
        <w:bottom w:val="none" w:sz="0" w:space="0" w:color="auto"/>
        <w:right w:val="none" w:sz="0" w:space="0" w:color="auto"/>
      </w:divBdr>
      <w:divsChild>
        <w:div w:id="1851216083">
          <w:marLeft w:val="0"/>
          <w:marRight w:val="0"/>
          <w:marTop w:val="0"/>
          <w:marBottom w:val="0"/>
          <w:divBdr>
            <w:top w:val="none" w:sz="0" w:space="0" w:color="auto"/>
            <w:left w:val="none" w:sz="0" w:space="0" w:color="auto"/>
            <w:bottom w:val="none" w:sz="0" w:space="0" w:color="auto"/>
            <w:right w:val="none" w:sz="0" w:space="0" w:color="auto"/>
          </w:divBdr>
        </w:div>
        <w:div w:id="1164277560">
          <w:marLeft w:val="0"/>
          <w:marRight w:val="0"/>
          <w:marTop w:val="0"/>
          <w:marBottom w:val="0"/>
          <w:divBdr>
            <w:top w:val="none" w:sz="0" w:space="0" w:color="auto"/>
            <w:left w:val="none" w:sz="0" w:space="0" w:color="auto"/>
            <w:bottom w:val="none" w:sz="0" w:space="0" w:color="auto"/>
            <w:right w:val="none" w:sz="0" w:space="0" w:color="auto"/>
          </w:divBdr>
        </w:div>
        <w:div w:id="1021276970">
          <w:marLeft w:val="0"/>
          <w:marRight w:val="0"/>
          <w:marTop w:val="0"/>
          <w:marBottom w:val="0"/>
          <w:divBdr>
            <w:top w:val="none" w:sz="0" w:space="0" w:color="auto"/>
            <w:left w:val="none" w:sz="0" w:space="0" w:color="auto"/>
            <w:bottom w:val="none" w:sz="0" w:space="0" w:color="auto"/>
            <w:right w:val="none" w:sz="0" w:space="0" w:color="auto"/>
          </w:divBdr>
        </w:div>
        <w:div w:id="819886745">
          <w:marLeft w:val="0"/>
          <w:marRight w:val="0"/>
          <w:marTop w:val="0"/>
          <w:marBottom w:val="0"/>
          <w:divBdr>
            <w:top w:val="none" w:sz="0" w:space="0" w:color="auto"/>
            <w:left w:val="none" w:sz="0" w:space="0" w:color="auto"/>
            <w:bottom w:val="none" w:sz="0" w:space="0" w:color="auto"/>
            <w:right w:val="none" w:sz="0" w:space="0" w:color="auto"/>
          </w:divBdr>
        </w:div>
        <w:div w:id="1955626045">
          <w:marLeft w:val="0"/>
          <w:marRight w:val="0"/>
          <w:marTop w:val="0"/>
          <w:marBottom w:val="0"/>
          <w:divBdr>
            <w:top w:val="none" w:sz="0" w:space="0" w:color="auto"/>
            <w:left w:val="none" w:sz="0" w:space="0" w:color="auto"/>
            <w:bottom w:val="none" w:sz="0" w:space="0" w:color="auto"/>
            <w:right w:val="none" w:sz="0" w:space="0" w:color="auto"/>
          </w:divBdr>
        </w:div>
        <w:div w:id="1739595821">
          <w:marLeft w:val="0"/>
          <w:marRight w:val="0"/>
          <w:marTop w:val="0"/>
          <w:marBottom w:val="0"/>
          <w:divBdr>
            <w:top w:val="none" w:sz="0" w:space="0" w:color="auto"/>
            <w:left w:val="none" w:sz="0" w:space="0" w:color="auto"/>
            <w:bottom w:val="none" w:sz="0" w:space="0" w:color="auto"/>
            <w:right w:val="none" w:sz="0" w:space="0" w:color="auto"/>
          </w:divBdr>
        </w:div>
        <w:div w:id="2029865775">
          <w:marLeft w:val="0"/>
          <w:marRight w:val="0"/>
          <w:marTop w:val="0"/>
          <w:marBottom w:val="0"/>
          <w:divBdr>
            <w:top w:val="none" w:sz="0" w:space="0" w:color="auto"/>
            <w:left w:val="none" w:sz="0" w:space="0" w:color="auto"/>
            <w:bottom w:val="none" w:sz="0" w:space="0" w:color="auto"/>
            <w:right w:val="none" w:sz="0" w:space="0" w:color="auto"/>
          </w:divBdr>
        </w:div>
        <w:div w:id="1946107576">
          <w:marLeft w:val="0"/>
          <w:marRight w:val="0"/>
          <w:marTop w:val="0"/>
          <w:marBottom w:val="0"/>
          <w:divBdr>
            <w:top w:val="none" w:sz="0" w:space="0" w:color="auto"/>
            <w:left w:val="none" w:sz="0" w:space="0" w:color="auto"/>
            <w:bottom w:val="none" w:sz="0" w:space="0" w:color="auto"/>
            <w:right w:val="none" w:sz="0" w:space="0" w:color="auto"/>
          </w:divBdr>
        </w:div>
        <w:div w:id="1055735819">
          <w:marLeft w:val="0"/>
          <w:marRight w:val="0"/>
          <w:marTop w:val="0"/>
          <w:marBottom w:val="0"/>
          <w:divBdr>
            <w:top w:val="none" w:sz="0" w:space="0" w:color="auto"/>
            <w:left w:val="none" w:sz="0" w:space="0" w:color="auto"/>
            <w:bottom w:val="none" w:sz="0" w:space="0" w:color="auto"/>
            <w:right w:val="none" w:sz="0" w:space="0" w:color="auto"/>
          </w:divBdr>
        </w:div>
        <w:div w:id="141194752">
          <w:marLeft w:val="0"/>
          <w:marRight w:val="0"/>
          <w:marTop w:val="0"/>
          <w:marBottom w:val="0"/>
          <w:divBdr>
            <w:top w:val="none" w:sz="0" w:space="0" w:color="auto"/>
            <w:left w:val="none" w:sz="0" w:space="0" w:color="auto"/>
            <w:bottom w:val="none" w:sz="0" w:space="0" w:color="auto"/>
            <w:right w:val="none" w:sz="0" w:space="0" w:color="auto"/>
          </w:divBdr>
        </w:div>
        <w:div w:id="13823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6</cp:revision>
  <cp:lastPrinted>2013-12-11T11:26:00Z</cp:lastPrinted>
  <dcterms:created xsi:type="dcterms:W3CDTF">2020-08-31T09:56:00Z</dcterms:created>
  <dcterms:modified xsi:type="dcterms:W3CDTF">2022-03-07T10:49:00Z</dcterms:modified>
</cp:coreProperties>
</file>