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C6DF0" w14:textId="04088238" w:rsidR="003D32B9" w:rsidRPr="00950308" w:rsidRDefault="00FA12DC" w:rsidP="00950308">
      <w:pPr>
        <w:jc w:val="center"/>
        <w:rPr>
          <w:sz w:val="28"/>
          <w:szCs w:val="32"/>
          <w:u w:val="single"/>
        </w:rPr>
      </w:pPr>
      <w:r w:rsidRPr="00950308">
        <w:rPr>
          <w:sz w:val="28"/>
          <w:szCs w:val="32"/>
          <w:u w:val="single"/>
        </w:rPr>
        <w:t>Beispielbogen für die Reflexion eines Bildungsangebotes</w:t>
      </w:r>
    </w:p>
    <w:p w14:paraId="6594E193" w14:textId="77777777" w:rsidR="00FA12DC" w:rsidRDefault="00FA12DC"/>
    <w:p w14:paraId="2FC4BB37" w14:textId="47E852F7" w:rsidR="00FA12DC" w:rsidRDefault="00FA12DC">
      <w:r>
        <w:t xml:space="preserve">Diese </w:t>
      </w:r>
      <w:r w:rsidR="001627B7">
        <w:t>Frag</w:t>
      </w:r>
      <w:r>
        <w:t>en k</w:t>
      </w:r>
      <w:r w:rsidR="001627B7">
        <w:t>önnen</w:t>
      </w:r>
      <w:r>
        <w:t xml:space="preserve"> helfen, ein Reflexionsgespräch zu strukturieren</w:t>
      </w:r>
      <w:r w:rsidR="001627B7">
        <w:t>. Sie können</w:t>
      </w:r>
      <w:r>
        <w:t xml:space="preserve"> </w:t>
      </w:r>
      <w:r w:rsidR="00E00C63">
        <w:t>im</w:t>
      </w:r>
      <w:r>
        <w:t xml:space="preserve"> Reflexionsgespräch von der/dem Maßnahmenteilnehmer/in </w:t>
      </w:r>
      <w:r w:rsidR="001627B7">
        <w:t xml:space="preserve">beantwortet </w:t>
      </w:r>
      <w:r>
        <w:t>werden.</w:t>
      </w:r>
    </w:p>
    <w:p w14:paraId="01E24E3E" w14:textId="77777777" w:rsidR="00FA12DC" w:rsidRDefault="00FA12DC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FA12DC" w:rsidRPr="00950308" w14:paraId="7603AE15" w14:textId="77777777" w:rsidTr="2369E9C7">
        <w:tc>
          <w:tcPr>
            <w:tcW w:w="2830" w:type="dxa"/>
          </w:tcPr>
          <w:p w14:paraId="0DFD23CF" w14:textId="7C0098CB" w:rsidR="00FA12DC" w:rsidRPr="00950308" w:rsidRDefault="00FA12DC" w:rsidP="0053674D">
            <w:pPr>
              <w:spacing w:beforeLines="60" w:before="144" w:afterLines="60" w:after="144"/>
              <w:rPr>
                <w:b/>
                <w:bCs/>
              </w:rPr>
            </w:pPr>
            <w:r w:rsidRPr="00950308">
              <w:rPr>
                <w:b/>
                <w:bCs/>
              </w:rPr>
              <w:t>Frage</w:t>
            </w:r>
            <w:r w:rsidR="00FF68A3">
              <w:rPr>
                <w:b/>
                <w:bCs/>
              </w:rPr>
              <w:t>n</w:t>
            </w:r>
          </w:p>
        </w:tc>
        <w:tc>
          <w:tcPr>
            <w:tcW w:w="6663" w:type="dxa"/>
          </w:tcPr>
          <w:p w14:paraId="43538435" w14:textId="7A82C0B1" w:rsidR="00FA12DC" w:rsidRPr="00950308" w:rsidRDefault="00F845E4" w:rsidP="0053674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 xml:space="preserve">Ggf. </w:t>
            </w:r>
            <w:r w:rsidR="0053674D" w:rsidRPr="00950308">
              <w:rPr>
                <w:b/>
                <w:bCs/>
              </w:rPr>
              <w:t>Teilaspekte</w:t>
            </w:r>
          </w:p>
        </w:tc>
      </w:tr>
      <w:tr w:rsidR="0053674D" w:rsidRPr="00950308" w14:paraId="7616F29D" w14:textId="77777777" w:rsidTr="2369E9C7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693FB28" w14:textId="6016D4C7" w:rsidR="0053674D" w:rsidRPr="00950308" w:rsidRDefault="0053674D" w:rsidP="0053674D">
            <w:pPr>
              <w:spacing w:beforeLines="60" w:before="144" w:afterLines="60" w:after="144"/>
              <w:rPr>
                <w:b/>
                <w:bCs/>
              </w:rPr>
            </w:pPr>
            <w:r w:rsidRPr="00950308">
              <w:rPr>
                <w:b/>
                <w:bCs/>
              </w:rPr>
              <w:t>1. Gefühle wiedergeben</w:t>
            </w:r>
          </w:p>
        </w:tc>
      </w:tr>
      <w:tr w:rsidR="00FA12DC" w14:paraId="45AA78E9" w14:textId="77777777" w:rsidTr="2369E9C7">
        <w:tc>
          <w:tcPr>
            <w:tcW w:w="2830" w:type="dxa"/>
          </w:tcPr>
          <w:p w14:paraId="063A4AC0" w14:textId="35A6A4AA" w:rsidR="00FA12DC" w:rsidRDefault="0053674D" w:rsidP="001D4812">
            <w:pPr>
              <w:spacing w:before="60" w:after="60"/>
            </w:pPr>
            <w:r>
              <w:t xml:space="preserve">a) </w:t>
            </w:r>
            <w:r w:rsidR="00FA12DC">
              <w:t>Wie geht es mir nach dem Bildungsangebot?</w:t>
            </w:r>
          </w:p>
        </w:tc>
        <w:tc>
          <w:tcPr>
            <w:tcW w:w="6663" w:type="dxa"/>
          </w:tcPr>
          <w:p w14:paraId="0552699E" w14:textId="76BBF3F7" w:rsidR="00FA12DC" w:rsidRDefault="0053674D" w:rsidP="001D4812">
            <w:pPr>
              <w:spacing w:before="60" w:after="60"/>
            </w:pPr>
            <w:r>
              <w:t>- Wiedergabe der allgemeinen Stimmungslage</w:t>
            </w:r>
          </w:p>
        </w:tc>
      </w:tr>
      <w:tr w:rsidR="00FA12DC" w14:paraId="0826A5E6" w14:textId="77777777" w:rsidTr="2369E9C7">
        <w:tc>
          <w:tcPr>
            <w:tcW w:w="2830" w:type="dxa"/>
          </w:tcPr>
          <w:p w14:paraId="37ED6A6C" w14:textId="61E9964A" w:rsidR="00FA12DC" w:rsidRDefault="0053674D" w:rsidP="001D4812">
            <w:pPr>
              <w:spacing w:before="60" w:after="60"/>
            </w:pPr>
            <w:r>
              <w:t xml:space="preserve">b) </w:t>
            </w:r>
            <w:r w:rsidR="00FA12DC">
              <w:t>Welche Ursachen hat mein Empfinden nach dem Bildungsangebot?</w:t>
            </w:r>
          </w:p>
        </w:tc>
        <w:tc>
          <w:tcPr>
            <w:tcW w:w="6663" w:type="dxa"/>
          </w:tcPr>
          <w:p w14:paraId="2A187AAA" w14:textId="04CC0BC6" w:rsidR="00FA12DC" w:rsidRDefault="0053674D" w:rsidP="001D4812">
            <w:pPr>
              <w:spacing w:before="60" w:after="60"/>
            </w:pPr>
            <w:r>
              <w:t>- Gründe für die Stimmung benennen</w:t>
            </w:r>
          </w:p>
        </w:tc>
      </w:tr>
      <w:tr w:rsidR="00D36E65" w:rsidRPr="00950308" w14:paraId="4F89BE6A" w14:textId="77777777" w:rsidTr="2369E9C7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5FC6A60" w14:textId="36460338" w:rsidR="00D36E65" w:rsidRPr="00950308" w:rsidRDefault="00D36E65" w:rsidP="0053674D">
            <w:pPr>
              <w:spacing w:beforeLines="60" w:before="144" w:afterLines="60" w:after="144"/>
              <w:rPr>
                <w:b/>
                <w:bCs/>
              </w:rPr>
            </w:pPr>
            <w:r w:rsidRPr="00950308">
              <w:rPr>
                <w:b/>
                <w:bCs/>
              </w:rPr>
              <w:t>2. Besondere pädagogische Situationen</w:t>
            </w:r>
          </w:p>
        </w:tc>
      </w:tr>
      <w:tr w:rsidR="00F845E4" w14:paraId="669A4066" w14:textId="77777777" w:rsidTr="2369E9C7">
        <w:tc>
          <w:tcPr>
            <w:tcW w:w="9493" w:type="dxa"/>
            <w:gridSpan w:val="2"/>
          </w:tcPr>
          <w:p w14:paraId="07AF2E92" w14:textId="3152FE15" w:rsidR="00F845E4" w:rsidRDefault="00F845E4" w:rsidP="001D4812">
            <w:pPr>
              <w:spacing w:before="60" w:after="60"/>
            </w:pPr>
            <w:r>
              <w:t>a) Welche besonderen pädagogischen Situationen habe ich erlebt?</w:t>
            </w:r>
          </w:p>
        </w:tc>
      </w:tr>
      <w:tr w:rsidR="00F845E4" w14:paraId="3EF584CE" w14:textId="77777777" w:rsidTr="2369E9C7">
        <w:tc>
          <w:tcPr>
            <w:tcW w:w="9493" w:type="dxa"/>
            <w:gridSpan w:val="2"/>
          </w:tcPr>
          <w:p w14:paraId="5356AB46" w14:textId="5C995F2B" w:rsidR="00F845E4" w:rsidRDefault="00F845E4" w:rsidP="001D4812">
            <w:pPr>
              <w:spacing w:before="60" w:after="60"/>
            </w:pPr>
            <w:r>
              <w:t>b) Warum waren diese pädagogischen Situationen besonders?</w:t>
            </w:r>
          </w:p>
        </w:tc>
      </w:tr>
      <w:tr w:rsidR="00F845E4" w14:paraId="1E509F9D" w14:textId="77777777" w:rsidTr="2369E9C7">
        <w:tc>
          <w:tcPr>
            <w:tcW w:w="9493" w:type="dxa"/>
            <w:gridSpan w:val="2"/>
          </w:tcPr>
          <w:p w14:paraId="2571EAFD" w14:textId="50801623" w:rsidR="00F845E4" w:rsidRDefault="00F845E4" w:rsidP="001D4812">
            <w:pPr>
              <w:spacing w:before="60" w:after="60"/>
            </w:pPr>
            <w:r>
              <w:t>c) Wie habe ich in diesen Situationen reagiert?</w:t>
            </w:r>
          </w:p>
        </w:tc>
      </w:tr>
      <w:tr w:rsidR="00D36E65" w:rsidRPr="00950308" w14:paraId="3B4A848F" w14:textId="77777777" w:rsidTr="2369E9C7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821FF43" w14:textId="3BE5581B" w:rsidR="00D36E65" w:rsidRPr="00950308" w:rsidRDefault="00D36E65" w:rsidP="00D36E65">
            <w:pPr>
              <w:spacing w:beforeLines="60" w:before="144" w:afterLines="60" w:after="144"/>
              <w:rPr>
                <w:b/>
                <w:bCs/>
              </w:rPr>
            </w:pPr>
            <w:r w:rsidRPr="2369E9C7">
              <w:rPr>
                <w:b/>
                <w:bCs/>
              </w:rPr>
              <w:t>3. Was ist mir besonders gut gelunge</w:t>
            </w:r>
            <w:r w:rsidR="00E00C63" w:rsidRPr="2369E9C7">
              <w:rPr>
                <w:b/>
                <w:bCs/>
              </w:rPr>
              <w:t>n?</w:t>
            </w:r>
            <w:r w:rsidR="01B5E7CC" w:rsidRPr="2369E9C7">
              <w:rPr>
                <w:b/>
                <w:bCs/>
              </w:rPr>
              <w:t xml:space="preserve">      und       </w:t>
            </w:r>
            <w:r w:rsidR="00E00C63" w:rsidRPr="2369E9C7">
              <w:rPr>
                <w:b/>
                <w:bCs/>
              </w:rPr>
              <w:t xml:space="preserve"> Was würde ich anders machen?</w:t>
            </w:r>
          </w:p>
        </w:tc>
      </w:tr>
      <w:tr w:rsidR="00FA12DC" w14:paraId="0C123A5D" w14:textId="77777777" w:rsidTr="2369E9C7">
        <w:tc>
          <w:tcPr>
            <w:tcW w:w="2830" w:type="dxa"/>
          </w:tcPr>
          <w:p w14:paraId="1BEE61F0" w14:textId="0E1A5C5B" w:rsidR="001627B7" w:rsidRDefault="001627B7" w:rsidP="001D4812">
            <w:pPr>
              <w:spacing w:before="60" w:after="60"/>
            </w:pPr>
            <w:r>
              <w:t>a) im Einstieg</w:t>
            </w:r>
            <w:r w:rsidR="00D36E65">
              <w:t xml:space="preserve"> (Motivationsphase)</w:t>
            </w:r>
          </w:p>
          <w:p w14:paraId="6BF4ADA6" w14:textId="1571C251" w:rsidR="001627B7" w:rsidRDefault="001627B7" w:rsidP="001D4812">
            <w:pPr>
              <w:spacing w:before="60" w:after="60"/>
            </w:pPr>
          </w:p>
        </w:tc>
        <w:tc>
          <w:tcPr>
            <w:tcW w:w="6663" w:type="dxa"/>
          </w:tcPr>
          <w:p w14:paraId="3309CCD4" w14:textId="77777777" w:rsidR="00FA12DC" w:rsidRDefault="001627B7" w:rsidP="001D4812">
            <w:pPr>
              <w:spacing w:before="60" w:after="60"/>
            </w:pPr>
            <w:r>
              <w:t>- das Thema aufgreifen</w:t>
            </w:r>
          </w:p>
          <w:p w14:paraId="01506764" w14:textId="78F5D120" w:rsidR="001627B7" w:rsidRDefault="001627B7" w:rsidP="001D4812">
            <w:pPr>
              <w:spacing w:before="60" w:after="60"/>
            </w:pPr>
            <w:r>
              <w:t>- die Kinder neugierig machen</w:t>
            </w:r>
            <w:r w:rsidR="0053674D">
              <w:t>, interessieren, Gefühle wecken</w:t>
            </w:r>
          </w:p>
          <w:p w14:paraId="24B698D7" w14:textId="79BF9152" w:rsidR="001627B7" w:rsidRDefault="001627B7" w:rsidP="001D4812">
            <w:pPr>
              <w:spacing w:before="60" w:after="60"/>
            </w:pPr>
            <w:r>
              <w:t xml:space="preserve">- </w:t>
            </w:r>
            <w:r w:rsidR="00D36E65">
              <w:t>Gesprächsführung</w:t>
            </w:r>
          </w:p>
        </w:tc>
      </w:tr>
      <w:tr w:rsidR="00FA12DC" w14:paraId="78C29326" w14:textId="77777777" w:rsidTr="2369E9C7">
        <w:tc>
          <w:tcPr>
            <w:tcW w:w="2830" w:type="dxa"/>
          </w:tcPr>
          <w:p w14:paraId="6C14A43C" w14:textId="359341E4" w:rsidR="001627B7" w:rsidRDefault="001627B7" w:rsidP="001D4812">
            <w:pPr>
              <w:spacing w:before="60" w:after="60"/>
            </w:pPr>
            <w:r>
              <w:t>b) im Hauptteil</w:t>
            </w:r>
            <w:r w:rsidR="00D36E65">
              <w:t xml:space="preserve"> (Erarbeitungsphase)</w:t>
            </w:r>
          </w:p>
          <w:p w14:paraId="3255B57D" w14:textId="77777777" w:rsidR="00FA12DC" w:rsidRDefault="00FA12DC" w:rsidP="001D4812">
            <w:pPr>
              <w:spacing w:before="60" w:after="60"/>
            </w:pPr>
          </w:p>
        </w:tc>
        <w:tc>
          <w:tcPr>
            <w:tcW w:w="6663" w:type="dxa"/>
          </w:tcPr>
          <w:p w14:paraId="093E266C" w14:textId="15B9826B" w:rsidR="00E00C63" w:rsidRDefault="00E00C63" w:rsidP="001D4812">
            <w:pPr>
              <w:spacing w:before="60" w:after="60"/>
            </w:pPr>
            <w:r>
              <w:t xml:space="preserve">- </w:t>
            </w:r>
            <w:r w:rsidR="00001ADD">
              <w:t>e</w:t>
            </w:r>
            <w:r>
              <w:t>rläutern und Umsetzung von Regeln</w:t>
            </w:r>
          </w:p>
          <w:p w14:paraId="085FBBFA" w14:textId="08A21B6C" w:rsidR="00E00C63" w:rsidRDefault="00E00C63" w:rsidP="001D4812">
            <w:pPr>
              <w:spacing w:before="60" w:after="60"/>
            </w:pPr>
            <w:r>
              <w:t>- Gesprächsführung (Anleitung, Fragestellung, sprachliche Begleitung usw.)</w:t>
            </w:r>
          </w:p>
          <w:p w14:paraId="682DA27F" w14:textId="77777777" w:rsidR="00E00C63" w:rsidRDefault="00E00C63" w:rsidP="001D4812">
            <w:pPr>
              <w:spacing w:before="60" w:after="60"/>
            </w:pPr>
            <w:r>
              <w:t>- Auswahl der Materialien</w:t>
            </w:r>
          </w:p>
          <w:p w14:paraId="53DA93D0" w14:textId="77777777" w:rsidR="00E00C63" w:rsidRDefault="00E00C63" w:rsidP="001D4812">
            <w:pPr>
              <w:spacing w:before="60" w:after="60"/>
            </w:pPr>
            <w:r>
              <w:t>- Selbstständigkeit der Kinder</w:t>
            </w:r>
          </w:p>
          <w:p w14:paraId="1D203CA0" w14:textId="74116AF3" w:rsidR="00950308" w:rsidRDefault="00950308" w:rsidP="001D4812">
            <w:pPr>
              <w:spacing w:before="60" w:after="60"/>
            </w:pPr>
            <w:r>
              <w:t>- zeitlicher Rahmen angemessen</w:t>
            </w:r>
          </w:p>
        </w:tc>
      </w:tr>
      <w:tr w:rsidR="00FA12DC" w14:paraId="7791A09E" w14:textId="77777777" w:rsidTr="2369E9C7">
        <w:tc>
          <w:tcPr>
            <w:tcW w:w="2830" w:type="dxa"/>
          </w:tcPr>
          <w:p w14:paraId="5B940E84" w14:textId="48385459" w:rsidR="00FA12DC" w:rsidRDefault="001627B7" w:rsidP="001D4812">
            <w:pPr>
              <w:spacing w:before="60" w:after="60"/>
            </w:pPr>
            <w:r>
              <w:t>c) im Abschluss des Bildungsangebotes</w:t>
            </w:r>
          </w:p>
        </w:tc>
        <w:tc>
          <w:tcPr>
            <w:tcW w:w="6663" w:type="dxa"/>
          </w:tcPr>
          <w:p w14:paraId="0C78206A" w14:textId="10F70127" w:rsidR="00D36E65" w:rsidRDefault="00D36E65" w:rsidP="001D4812">
            <w:pPr>
              <w:spacing w:before="60" w:after="60"/>
            </w:pPr>
            <w:r>
              <w:t>- auf das Bildungsangebot abgestimmte</w:t>
            </w:r>
            <w:r w:rsidR="00E00C63">
              <w:t>r Abschluss</w:t>
            </w:r>
          </w:p>
          <w:p w14:paraId="6BB736D0" w14:textId="0BD4DF89" w:rsidR="00FA12DC" w:rsidRDefault="00D36E65" w:rsidP="001D4812">
            <w:pPr>
              <w:spacing w:before="60" w:after="60"/>
            </w:pPr>
            <w:r>
              <w:t>- Würdigung der Ergebnisse</w:t>
            </w:r>
          </w:p>
          <w:p w14:paraId="74806512" w14:textId="4F641573" w:rsidR="00E00C63" w:rsidRDefault="00E00C63" w:rsidP="001D4812">
            <w:pPr>
              <w:spacing w:before="60" w:after="60"/>
            </w:pPr>
            <w:r>
              <w:t>- gemeinsames Aufräumen</w:t>
            </w:r>
          </w:p>
          <w:p w14:paraId="59FDC594" w14:textId="28BEF8F7" w:rsidR="00D36E65" w:rsidRDefault="00D36E65" w:rsidP="001D4812">
            <w:pPr>
              <w:spacing w:before="60" w:after="60"/>
            </w:pPr>
            <w:r>
              <w:t>- Gesprächsführung</w:t>
            </w:r>
          </w:p>
        </w:tc>
      </w:tr>
      <w:tr w:rsidR="00950308" w14:paraId="10961EAE" w14:textId="77777777" w:rsidTr="2369E9C7">
        <w:tc>
          <w:tcPr>
            <w:tcW w:w="9493" w:type="dxa"/>
            <w:gridSpan w:val="2"/>
            <w:shd w:val="clear" w:color="auto" w:fill="D9D9D9" w:themeFill="background1" w:themeFillShade="D9"/>
          </w:tcPr>
          <w:p w14:paraId="3A5CAE43" w14:textId="4A0CDB93" w:rsidR="00950308" w:rsidRPr="00950308" w:rsidRDefault="00AC7B56" w:rsidP="0053674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50308" w:rsidRPr="00950308">
              <w:rPr>
                <w:b/>
                <w:bCs/>
              </w:rPr>
              <w:t>. Planungsabweichungen</w:t>
            </w:r>
          </w:p>
        </w:tc>
      </w:tr>
      <w:tr w:rsidR="00B206D9" w14:paraId="2782F0EA" w14:textId="77777777" w:rsidTr="2369E9C7">
        <w:tc>
          <w:tcPr>
            <w:tcW w:w="9493" w:type="dxa"/>
            <w:gridSpan w:val="2"/>
          </w:tcPr>
          <w:p w14:paraId="1A3612FB" w14:textId="6B6C6483" w:rsidR="00B206D9" w:rsidRDefault="00B206D9" w:rsidP="001D4812">
            <w:pPr>
              <w:spacing w:before="60" w:after="60"/>
            </w:pPr>
            <w:r>
              <w:t>a) Wo bin ich von meiner Planung abgewichen?</w:t>
            </w:r>
          </w:p>
        </w:tc>
      </w:tr>
      <w:tr w:rsidR="00B206D9" w14:paraId="7DF03716" w14:textId="77777777" w:rsidTr="2369E9C7">
        <w:tc>
          <w:tcPr>
            <w:tcW w:w="9493" w:type="dxa"/>
            <w:gridSpan w:val="2"/>
          </w:tcPr>
          <w:p w14:paraId="6DA21443" w14:textId="4131E27F" w:rsidR="00B206D9" w:rsidRDefault="00B206D9" w:rsidP="001D4812">
            <w:pPr>
              <w:spacing w:before="60" w:after="60"/>
            </w:pPr>
            <w:r>
              <w:t>b) Warum bin ich von meiner Planung abgewichen?</w:t>
            </w:r>
          </w:p>
        </w:tc>
      </w:tr>
      <w:tr w:rsidR="00950308" w14:paraId="08D7DD75" w14:textId="77777777" w:rsidTr="2369E9C7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84F64B9" w14:textId="2A9E4FD1" w:rsidR="00950308" w:rsidRPr="00950308" w:rsidRDefault="00AC7B56" w:rsidP="0053674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50308" w:rsidRPr="00950308">
              <w:rPr>
                <w:b/>
                <w:bCs/>
              </w:rPr>
              <w:t>. Zielerreichung</w:t>
            </w:r>
          </w:p>
        </w:tc>
      </w:tr>
      <w:tr w:rsidR="00B206D9" w14:paraId="69B5FBAF" w14:textId="77777777" w:rsidTr="2369E9C7">
        <w:tc>
          <w:tcPr>
            <w:tcW w:w="9493" w:type="dxa"/>
            <w:gridSpan w:val="2"/>
          </w:tcPr>
          <w:p w14:paraId="6D9434AE" w14:textId="646A3EFD" w:rsidR="00B206D9" w:rsidRDefault="00B206D9" w:rsidP="001D4812">
            <w:pPr>
              <w:spacing w:before="60" w:after="60"/>
            </w:pPr>
            <w:r>
              <w:t>a) Habe ich meine Ziele erreicht?</w:t>
            </w:r>
          </w:p>
        </w:tc>
      </w:tr>
      <w:tr w:rsidR="00B206D9" w14:paraId="406E529C" w14:textId="77777777" w:rsidTr="2369E9C7">
        <w:tc>
          <w:tcPr>
            <w:tcW w:w="9493" w:type="dxa"/>
            <w:gridSpan w:val="2"/>
          </w:tcPr>
          <w:p w14:paraId="331ED216" w14:textId="6FCBAF4F" w:rsidR="00B206D9" w:rsidRDefault="00B206D9" w:rsidP="001D4812">
            <w:pPr>
              <w:spacing w:before="60" w:after="60"/>
            </w:pPr>
            <w:r>
              <w:t>b) Waren die ausgewählten Methoden geeignet, um die Ziele zu erreichen?</w:t>
            </w:r>
          </w:p>
        </w:tc>
      </w:tr>
    </w:tbl>
    <w:p w14:paraId="68E72365" w14:textId="77777777" w:rsidR="00FA12DC" w:rsidRDefault="00FA12DC"/>
    <w:p w14:paraId="5C308EAC" w14:textId="27A686CE" w:rsidR="00FA12DC" w:rsidRDefault="00950308">
      <w:r>
        <w:t>Vgl. folgende Quellen:</w:t>
      </w:r>
    </w:p>
    <w:p w14:paraId="7FA4BEF4" w14:textId="77777777" w:rsidR="00950308" w:rsidRDefault="00950308"/>
    <w:p w14:paraId="63D129AD" w14:textId="39B3B26A" w:rsidR="00950308" w:rsidRDefault="00EB0FD2">
      <w:proofErr w:type="spellStart"/>
      <w:r>
        <w:t>Kamende</w:t>
      </w:r>
      <w:proofErr w:type="spellEnd"/>
      <w:r>
        <w:t>, Ulrike (Hrsg.): Kinderpflege komplett</w:t>
      </w:r>
      <w:r w:rsidR="0071298B">
        <w:t>,</w:t>
      </w:r>
      <w:r>
        <w:t xml:space="preserve"> Sozialpädagogische Erstausbildung</w:t>
      </w:r>
      <w:r w:rsidR="0071298B">
        <w:t>,</w:t>
      </w:r>
      <w:r>
        <w:t xml:space="preserve"> Hamburg: Verlag Handwerk und Technik, 2016, S. 163.</w:t>
      </w:r>
    </w:p>
    <w:p w14:paraId="3D53BE6E" w14:textId="77777777" w:rsidR="00EB0FD2" w:rsidRDefault="00EB0FD2"/>
    <w:p w14:paraId="1DD0B35A" w14:textId="7E945A45" w:rsidR="008C76B8" w:rsidRDefault="00EB0FD2" w:rsidP="008C76B8">
      <w:r>
        <w:t>Rödel, Bodo (Hrsg.): Sozialpädagogische Theorie und Praxis Kinderpflege</w:t>
      </w:r>
      <w:r w:rsidR="0071298B">
        <w:t>,</w:t>
      </w:r>
      <w:r>
        <w:t xml:space="preserve"> Berlin: </w:t>
      </w:r>
    </w:p>
    <w:p w14:paraId="48505956" w14:textId="77777777" w:rsidR="008C76B8" w:rsidRDefault="00EB0FD2">
      <w:r>
        <w:t>Cornelsen Schulverlage, 1. Aufl. 2016, S. 289.</w:t>
      </w:r>
      <w:r w:rsidR="008C76B8" w:rsidRPr="008C76B8">
        <w:t xml:space="preserve"> </w:t>
      </w:r>
    </w:p>
    <w:p w14:paraId="4702ED20" w14:textId="77777777" w:rsidR="008C76B8" w:rsidRDefault="008C76B8"/>
    <w:p w14:paraId="092493EB" w14:textId="4C2EAADF" w:rsidR="00EB0FD2" w:rsidRDefault="008C76B8">
      <w:r>
        <w:t>Vom Wege, Brigitte; Wessel, Mechthild: Handbuch Kinderpflege für die Berufsfachschule</w:t>
      </w:r>
      <w:r w:rsidR="0071298B">
        <w:t>,</w:t>
      </w:r>
      <w:r>
        <w:t xml:space="preserve"> Ausgabe NRW</w:t>
      </w:r>
      <w:r w:rsidR="0071298B">
        <w:t>,</w:t>
      </w:r>
      <w:r>
        <w:t xml:space="preserve"> Köln: Bildungsverlag EINS GmbH, 1. Aufl. 2018, S. 283.</w:t>
      </w:r>
    </w:p>
    <w:p w14:paraId="63F7CAED" w14:textId="538B0378" w:rsidR="78A4397A" w:rsidRDefault="78A4397A" w:rsidP="78A4397A"/>
    <w:p w14:paraId="12FEF7DC" w14:textId="13AA3449" w:rsidR="489129BA" w:rsidRDefault="489129BA" w:rsidP="78A4397A">
      <w:r>
        <w:t xml:space="preserve">Weitere Literatur ist zu finden unter: Qualitäts- und </w:t>
      </w:r>
      <w:proofErr w:type="spellStart"/>
      <w:r>
        <w:t>UnterstützungsAgentur</w:t>
      </w:r>
      <w:proofErr w:type="spellEnd"/>
      <w:r>
        <w:t xml:space="preserve"> - Landesinstitut für Schule QUA-</w:t>
      </w:r>
      <w:proofErr w:type="spellStart"/>
      <w:r>
        <w:t>LiS</w:t>
      </w:r>
      <w:proofErr w:type="spellEnd"/>
      <w:r>
        <w:t xml:space="preserve"> (Hrsg.): Materialien und Handreichungen – Kinderpflege, 5.</w:t>
      </w:r>
      <w:r w:rsidR="00AD44B4">
        <w:t> </w:t>
      </w:r>
      <w:bookmarkStart w:id="0" w:name="_GoBack"/>
      <w:bookmarkEnd w:id="0"/>
      <w:proofErr w:type="spellStart"/>
      <w:r>
        <w:t>Externenprüfung</w:t>
      </w:r>
      <w:proofErr w:type="spellEnd"/>
      <w:r>
        <w:t xml:space="preserve">, </w:t>
      </w:r>
      <w:hyperlink r:id="rId6">
        <w:r w:rsidRPr="78A4397A">
          <w:rPr>
            <w:rStyle w:val="Hyperlink"/>
          </w:rPr>
          <w:t>https://www.berufsbildung.nrw.de/cms/upload/berufsfachschule-b/Literaturliste_Externenpruefung_Kinderpflege.pdf</w:t>
        </w:r>
      </w:hyperlink>
      <w:r>
        <w:t xml:space="preserve">, abgerufen am 15.05.2024.  </w:t>
      </w:r>
    </w:p>
    <w:sectPr w:rsidR="489129BA" w:rsidSect="009A3B67">
      <w:headerReference w:type="default" r:id="rId7"/>
      <w:footerReference w:type="default" r:id="rId8"/>
      <w:pgSz w:w="11906" w:h="16838" w:code="9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0766" w14:textId="77777777" w:rsidR="00436855" w:rsidRDefault="00436855" w:rsidP="00B206D9">
      <w:r>
        <w:separator/>
      </w:r>
    </w:p>
  </w:endnote>
  <w:endnote w:type="continuationSeparator" w:id="0">
    <w:p w14:paraId="7A9C52C5" w14:textId="77777777" w:rsidR="00436855" w:rsidRDefault="00436855" w:rsidP="00B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9A6E" w14:textId="63581A75" w:rsidR="78A4397A" w:rsidRDefault="78A4397A" w:rsidP="78A4397A"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 w:rsidR="00AD44B4">
      <w:rPr>
        <w:noProof/>
      </w:rPr>
      <w:t>2</w:t>
    </w:r>
    <w:r>
      <w:fldChar w:fldCharType="end"/>
    </w:r>
  </w:p>
  <w:p w14:paraId="00A82378" w14:textId="77777777" w:rsidR="00B206D9" w:rsidRDefault="00B206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5588" w14:textId="77777777" w:rsidR="00436855" w:rsidRDefault="00436855" w:rsidP="00B206D9">
      <w:r>
        <w:separator/>
      </w:r>
    </w:p>
  </w:footnote>
  <w:footnote w:type="continuationSeparator" w:id="0">
    <w:p w14:paraId="3D53C18E" w14:textId="77777777" w:rsidR="00436855" w:rsidRDefault="00436855" w:rsidP="00B2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A4397A" w14:paraId="67BD008C" w14:textId="77777777" w:rsidTr="78A4397A">
      <w:trPr>
        <w:trHeight w:val="300"/>
      </w:trPr>
      <w:tc>
        <w:tcPr>
          <w:tcW w:w="3020" w:type="dxa"/>
        </w:tcPr>
        <w:p w14:paraId="151B1AB7" w14:textId="5B06FB53" w:rsidR="78A4397A" w:rsidRDefault="78A4397A" w:rsidP="78A4397A">
          <w:pPr>
            <w:pStyle w:val="Kopfzeile"/>
            <w:ind w:left="-115"/>
          </w:pPr>
        </w:p>
      </w:tc>
      <w:tc>
        <w:tcPr>
          <w:tcW w:w="3020" w:type="dxa"/>
        </w:tcPr>
        <w:p w14:paraId="6C2DB0E5" w14:textId="4C45F0CC" w:rsidR="78A4397A" w:rsidRDefault="78A4397A" w:rsidP="78A4397A">
          <w:pPr>
            <w:pStyle w:val="Kopfzeile"/>
            <w:jc w:val="center"/>
          </w:pPr>
        </w:p>
      </w:tc>
      <w:tc>
        <w:tcPr>
          <w:tcW w:w="3020" w:type="dxa"/>
        </w:tcPr>
        <w:p w14:paraId="42E83826" w14:textId="05C0B9B7" w:rsidR="78A4397A" w:rsidRDefault="78A4397A" w:rsidP="78A4397A">
          <w:pPr>
            <w:pStyle w:val="Kopfzeile"/>
            <w:ind w:right="-115"/>
            <w:jc w:val="right"/>
          </w:pPr>
        </w:p>
      </w:tc>
    </w:tr>
  </w:tbl>
  <w:p w14:paraId="64F16FCA" w14:textId="7AF9D634" w:rsidR="78A4397A" w:rsidRDefault="78A4397A" w:rsidP="78A439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DC"/>
    <w:rsid w:val="00001ADD"/>
    <w:rsid w:val="001627B7"/>
    <w:rsid w:val="001757AD"/>
    <w:rsid w:val="001D4812"/>
    <w:rsid w:val="003D2CE8"/>
    <w:rsid w:val="003D32B9"/>
    <w:rsid w:val="003F17D4"/>
    <w:rsid w:val="00400B94"/>
    <w:rsid w:val="00436855"/>
    <w:rsid w:val="00535626"/>
    <w:rsid w:val="0053674D"/>
    <w:rsid w:val="005F2270"/>
    <w:rsid w:val="0071298B"/>
    <w:rsid w:val="00794EE4"/>
    <w:rsid w:val="007F5393"/>
    <w:rsid w:val="008C76B8"/>
    <w:rsid w:val="00950308"/>
    <w:rsid w:val="009A3B67"/>
    <w:rsid w:val="00AA2202"/>
    <w:rsid w:val="00AC7B56"/>
    <w:rsid w:val="00AD44B4"/>
    <w:rsid w:val="00B206D9"/>
    <w:rsid w:val="00B62BCA"/>
    <w:rsid w:val="00BD03AF"/>
    <w:rsid w:val="00C24CE8"/>
    <w:rsid w:val="00C6646D"/>
    <w:rsid w:val="00D36E65"/>
    <w:rsid w:val="00E00C63"/>
    <w:rsid w:val="00E02A79"/>
    <w:rsid w:val="00E03D6D"/>
    <w:rsid w:val="00EB0FD2"/>
    <w:rsid w:val="00EE65F8"/>
    <w:rsid w:val="00F845E4"/>
    <w:rsid w:val="00F87D6F"/>
    <w:rsid w:val="00FA12DC"/>
    <w:rsid w:val="00FF68A3"/>
    <w:rsid w:val="01B5E7CC"/>
    <w:rsid w:val="04F9CDEF"/>
    <w:rsid w:val="2369E9C7"/>
    <w:rsid w:val="2CD46C75"/>
    <w:rsid w:val="489129BA"/>
    <w:rsid w:val="78A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79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46D"/>
    <w:rPr>
      <w:rFonts w:ascii="Arial" w:hAnsi="Arial" w:cs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1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12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12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12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12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12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12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12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2D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12D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12DC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12DC"/>
    <w:rPr>
      <w:rFonts w:eastAsiaTheme="majorEastAsia" w:cstheme="majorBidi"/>
      <w:i/>
      <w:iCs/>
      <w:color w:val="0F4761" w:themeColor="accent1" w:themeShade="BF"/>
      <w:kern w:val="0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12DC"/>
    <w:rPr>
      <w:rFonts w:eastAsiaTheme="majorEastAsia" w:cstheme="majorBidi"/>
      <w:color w:val="0F4761" w:themeColor="accent1" w:themeShade="BF"/>
      <w:kern w:val="0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12DC"/>
    <w:rPr>
      <w:rFonts w:eastAsiaTheme="majorEastAsia" w:cstheme="majorBidi"/>
      <w:i/>
      <w:iCs/>
      <w:color w:val="595959" w:themeColor="text1" w:themeTint="A6"/>
      <w:kern w:val="0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12DC"/>
    <w:rPr>
      <w:rFonts w:eastAsiaTheme="majorEastAsia" w:cstheme="majorBidi"/>
      <w:color w:val="595959" w:themeColor="text1" w:themeTint="A6"/>
      <w:kern w:val="0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12DC"/>
    <w:rPr>
      <w:rFonts w:eastAsiaTheme="majorEastAsia" w:cstheme="majorBidi"/>
      <w:i/>
      <w:iCs/>
      <w:color w:val="272727" w:themeColor="text1" w:themeTint="D8"/>
      <w:kern w:val="0"/>
      <w:szCs w:val="24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12DC"/>
    <w:rPr>
      <w:rFonts w:eastAsiaTheme="majorEastAsia" w:cstheme="majorBidi"/>
      <w:color w:val="272727" w:themeColor="text1" w:themeTint="D8"/>
      <w:kern w:val="0"/>
      <w:szCs w:val="24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FA1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12D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12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12D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FA1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12DC"/>
    <w:rPr>
      <w:rFonts w:ascii="Arial" w:hAnsi="Arial" w:cs="Times New Roman"/>
      <w:i/>
      <w:iCs/>
      <w:color w:val="404040" w:themeColor="text1" w:themeTint="BF"/>
      <w:kern w:val="0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A12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12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12DC"/>
    <w:rPr>
      <w:rFonts w:ascii="Arial" w:hAnsi="Arial" w:cs="Times New Roman"/>
      <w:i/>
      <w:iCs/>
      <w:color w:val="0F4761" w:themeColor="accent1" w:themeShade="BF"/>
      <w:kern w:val="0"/>
      <w:szCs w:val="24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FA12D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06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06D9"/>
    <w:rPr>
      <w:rFonts w:ascii="Arial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206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06D9"/>
    <w:rPr>
      <w:rFonts w:ascii="Arial" w:hAnsi="Arial" w:cs="Times New Roman"/>
      <w:kern w:val="0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rufsbildung.nrw.de/cms/upload/berufsfachschule-b/Literaturliste_Externenpruefung_Kinderpfleg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2024-07-22T05:22:00Z</dcterms:created>
  <dcterms:modified xsi:type="dcterms:W3CDTF">2024-07-22T05:22:00Z</dcterms:modified>
</cp:coreProperties>
</file>