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C86E2" w14:textId="1A8F518E" w:rsidR="008634C4" w:rsidRDefault="00FA12DC" w:rsidP="00950308">
      <w:pPr>
        <w:jc w:val="center"/>
        <w:rPr>
          <w:sz w:val="28"/>
          <w:szCs w:val="32"/>
          <w:u w:val="single"/>
        </w:rPr>
      </w:pPr>
      <w:bookmarkStart w:id="0" w:name="_GoBack"/>
      <w:bookmarkEnd w:id="0"/>
      <w:r w:rsidRPr="00950308">
        <w:rPr>
          <w:sz w:val="28"/>
          <w:szCs w:val="32"/>
          <w:u w:val="single"/>
        </w:rPr>
        <w:t xml:space="preserve">Beispiel für die </w:t>
      </w:r>
      <w:r w:rsidR="008634C4">
        <w:rPr>
          <w:b/>
          <w:bCs/>
          <w:sz w:val="28"/>
          <w:szCs w:val="32"/>
          <w:u w:val="single"/>
        </w:rPr>
        <w:t>Gliederung</w:t>
      </w:r>
      <w:r w:rsidRPr="00950308">
        <w:rPr>
          <w:sz w:val="28"/>
          <w:szCs w:val="32"/>
          <w:u w:val="single"/>
        </w:rPr>
        <w:t xml:space="preserve"> eine</w:t>
      </w:r>
      <w:r w:rsidR="008634C4">
        <w:rPr>
          <w:sz w:val="28"/>
          <w:szCs w:val="32"/>
          <w:u w:val="single"/>
        </w:rPr>
        <w:t xml:space="preserve">r </w:t>
      </w:r>
      <w:r w:rsidR="008634C4" w:rsidRPr="008634C4">
        <w:rPr>
          <w:b/>
          <w:bCs/>
          <w:sz w:val="28"/>
          <w:szCs w:val="32"/>
          <w:u w:val="single"/>
        </w:rPr>
        <w:t>schriftlichen Planung</w:t>
      </w:r>
      <w:r w:rsidR="008634C4">
        <w:rPr>
          <w:sz w:val="28"/>
          <w:szCs w:val="32"/>
          <w:u w:val="single"/>
        </w:rPr>
        <w:t xml:space="preserve"> </w:t>
      </w:r>
    </w:p>
    <w:p w14:paraId="76FC6DF0" w14:textId="648C9567" w:rsidR="003D32B9" w:rsidRPr="00950308" w:rsidRDefault="008634C4" w:rsidP="00950308">
      <w:pPr>
        <w:jc w:val="center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t>eines</w:t>
      </w:r>
      <w:r w:rsidR="00FA12DC" w:rsidRPr="00950308">
        <w:rPr>
          <w:sz w:val="28"/>
          <w:szCs w:val="32"/>
          <w:u w:val="single"/>
        </w:rPr>
        <w:t xml:space="preserve"> Bildungsangebotes</w:t>
      </w:r>
    </w:p>
    <w:p w14:paraId="6594E193" w14:textId="77777777" w:rsidR="00FA12DC" w:rsidRDefault="00FA12DC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31D84" w:rsidRPr="00950308" w14:paraId="7603AE15" w14:textId="77777777" w:rsidTr="42A0AAE6">
        <w:tc>
          <w:tcPr>
            <w:tcW w:w="9493" w:type="dxa"/>
          </w:tcPr>
          <w:p w14:paraId="43538435" w14:textId="2151DED7" w:rsidR="00D31D84" w:rsidRPr="00950308" w:rsidRDefault="00D31D84" w:rsidP="0053674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Inhalte</w:t>
            </w:r>
          </w:p>
        </w:tc>
      </w:tr>
      <w:tr w:rsidR="0053674D" w:rsidRPr="00950308" w14:paraId="7616F29D" w14:textId="77777777" w:rsidTr="42A0AAE6">
        <w:tc>
          <w:tcPr>
            <w:tcW w:w="9493" w:type="dxa"/>
            <w:shd w:val="clear" w:color="auto" w:fill="D9D9D9" w:themeFill="background1" w:themeFillShade="D9"/>
          </w:tcPr>
          <w:p w14:paraId="0693FB28" w14:textId="74886918" w:rsidR="0053674D" w:rsidRPr="00950308" w:rsidRDefault="0053674D" w:rsidP="0053674D">
            <w:pPr>
              <w:spacing w:beforeLines="60" w:before="144" w:afterLines="60" w:after="144"/>
              <w:rPr>
                <w:b/>
                <w:bCs/>
              </w:rPr>
            </w:pPr>
            <w:r w:rsidRPr="00950308">
              <w:rPr>
                <w:b/>
                <w:bCs/>
              </w:rPr>
              <w:t xml:space="preserve">1. </w:t>
            </w:r>
            <w:r w:rsidR="008634C4">
              <w:rPr>
                <w:b/>
                <w:bCs/>
              </w:rPr>
              <w:t>Angebotsbegründung</w:t>
            </w:r>
          </w:p>
        </w:tc>
      </w:tr>
      <w:tr w:rsidR="008634C4" w14:paraId="45AA78E9" w14:textId="77777777" w:rsidTr="42A0AAE6">
        <w:tc>
          <w:tcPr>
            <w:tcW w:w="9493" w:type="dxa"/>
          </w:tcPr>
          <w:p w14:paraId="0552699E" w14:textId="493DF926" w:rsidR="008634C4" w:rsidRDefault="008634C4" w:rsidP="008634C4">
            <w:pPr>
              <w:spacing w:beforeLines="60" w:before="144" w:afterLines="60" w:after="144"/>
            </w:pPr>
            <w:r>
              <w:t>- Welche Situation habe ich beobachtet, aus der ich das Angebot ableite</w:t>
            </w:r>
            <w:r w:rsidR="00D31D84">
              <w:t xml:space="preserve"> (Themen, Interessen, Bedürfnisse der Kinder)</w:t>
            </w:r>
            <w:r>
              <w:t>?</w:t>
            </w:r>
          </w:p>
        </w:tc>
      </w:tr>
      <w:tr w:rsidR="008634C4" w14:paraId="0826A5E6" w14:textId="77777777" w:rsidTr="42A0AAE6">
        <w:tc>
          <w:tcPr>
            <w:tcW w:w="9493" w:type="dxa"/>
          </w:tcPr>
          <w:p w14:paraId="2A187AAA" w14:textId="6B010424" w:rsidR="008634C4" w:rsidRDefault="008634C4" w:rsidP="0053674D">
            <w:pPr>
              <w:spacing w:beforeLines="60" w:before="144" w:afterLines="60" w:after="144"/>
            </w:pPr>
            <w:r>
              <w:t xml:space="preserve">- </w:t>
            </w:r>
            <w:r w:rsidR="00D31D84">
              <w:t>Weshalb ist das Angebot für die Kinder wichtig?</w:t>
            </w:r>
          </w:p>
        </w:tc>
      </w:tr>
      <w:tr w:rsidR="00D36E65" w:rsidRPr="00950308" w14:paraId="4F89BE6A" w14:textId="77777777" w:rsidTr="42A0AAE6">
        <w:tc>
          <w:tcPr>
            <w:tcW w:w="9493" w:type="dxa"/>
            <w:shd w:val="clear" w:color="auto" w:fill="D9D9D9" w:themeFill="background1" w:themeFillShade="D9"/>
          </w:tcPr>
          <w:p w14:paraId="55FC6A60" w14:textId="5A1E040C" w:rsidR="00D36E65" w:rsidRPr="00950308" w:rsidRDefault="00D36E65" w:rsidP="0053674D">
            <w:pPr>
              <w:spacing w:beforeLines="60" w:before="144" w:afterLines="60" w:after="144"/>
              <w:rPr>
                <w:b/>
                <w:bCs/>
              </w:rPr>
            </w:pPr>
            <w:r w:rsidRPr="00950308">
              <w:rPr>
                <w:b/>
                <w:bCs/>
              </w:rPr>
              <w:t xml:space="preserve">2. </w:t>
            </w:r>
            <w:r w:rsidR="008634C4">
              <w:rPr>
                <w:b/>
                <w:bCs/>
              </w:rPr>
              <w:t>Kinderbeschreibungen</w:t>
            </w:r>
          </w:p>
        </w:tc>
      </w:tr>
      <w:tr w:rsidR="00F845E4" w14:paraId="669A4066" w14:textId="77777777" w:rsidTr="42A0AAE6">
        <w:tc>
          <w:tcPr>
            <w:tcW w:w="9493" w:type="dxa"/>
          </w:tcPr>
          <w:p w14:paraId="07AF2E92" w14:textId="13D9F6B2" w:rsidR="00F845E4" w:rsidRDefault="00F845E4" w:rsidP="0053674D">
            <w:pPr>
              <w:spacing w:beforeLines="60" w:before="144" w:afterLines="60" w:after="144"/>
            </w:pPr>
            <w:r>
              <w:t>a)</w:t>
            </w:r>
            <w:r w:rsidR="00D31D84">
              <w:t xml:space="preserve"> </w:t>
            </w:r>
            <w:r w:rsidR="00D11F2E">
              <w:t>Vorname und Alter der beteiligten Kinder benennen; Bsp. Max (3;4)</w:t>
            </w:r>
            <w:r w:rsidR="3203EAEE">
              <w:t xml:space="preserve"> Der Datenschutz ist zu beachten.</w:t>
            </w:r>
          </w:p>
        </w:tc>
      </w:tr>
      <w:tr w:rsidR="00CB09DC" w14:paraId="26031767" w14:textId="77777777" w:rsidTr="42A0AAE6">
        <w:tc>
          <w:tcPr>
            <w:tcW w:w="9493" w:type="dxa"/>
          </w:tcPr>
          <w:p w14:paraId="272087B6" w14:textId="1298D11F" w:rsidR="00CB09DC" w:rsidRDefault="00D11F2E" w:rsidP="0053674D">
            <w:pPr>
              <w:spacing w:beforeLines="60" w:before="144" w:afterLines="60" w:after="144"/>
            </w:pPr>
            <w:r>
              <w:t>b) Einschätzung des Entwicklungsstands der teilnehmenden Kinder in Bezug auf das Angebot (kognitiv, sozial-emotional, feinmotorisch, grobmotorisch, sprachlich)</w:t>
            </w:r>
          </w:p>
        </w:tc>
      </w:tr>
      <w:tr w:rsidR="00F845E4" w14:paraId="3EF584CE" w14:textId="77777777" w:rsidTr="42A0AAE6">
        <w:tc>
          <w:tcPr>
            <w:tcW w:w="9493" w:type="dxa"/>
          </w:tcPr>
          <w:p w14:paraId="5356AB46" w14:textId="76210038" w:rsidR="00F845E4" w:rsidRDefault="00D11F2E" w:rsidP="0053674D">
            <w:pPr>
              <w:spacing w:beforeLines="60" w:before="144" w:afterLines="60" w:after="144"/>
            </w:pPr>
            <w:r>
              <w:t>c</w:t>
            </w:r>
            <w:r w:rsidR="00F845E4">
              <w:t xml:space="preserve">) </w:t>
            </w:r>
            <w:r w:rsidR="005C4AE0">
              <w:t>Interesse am und Vorerfahrungen zum Angebot</w:t>
            </w:r>
            <w:r>
              <w:t xml:space="preserve"> beschreiben</w:t>
            </w:r>
          </w:p>
        </w:tc>
      </w:tr>
      <w:tr w:rsidR="00F845E4" w14:paraId="1E509F9D" w14:textId="77777777" w:rsidTr="42A0AAE6">
        <w:tc>
          <w:tcPr>
            <w:tcW w:w="9493" w:type="dxa"/>
          </w:tcPr>
          <w:p w14:paraId="2571EAFD" w14:textId="4EE418AE" w:rsidR="00F845E4" w:rsidRDefault="00D11F2E" w:rsidP="0053674D">
            <w:pPr>
              <w:spacing w:beforeLines="60" w:before="144" w:afterLines="60" w:after="144"/>
            </w:pPr>
            <w:r>
              <w:t>d</w:t>
            </w:r>
            <w:r w:rsidR="00F845E4">
              <w:t xml:space="preserve">) </w:t>
            </w:r>
            <w:r w:rsidR="005C4AE0">
              <w:t xml:space="preserve">Begründung der Teilnahme für jedes Kind </w:t>
            </w:r>
          </w:p>
        </w:tc>
      </w:tr>
      <w:tr w:rsidR="00D36E65" w:rsidRPr="00950308" w14:paraId="3B4A848F" w14:textId="77777777" w:rsidTr="42A0AAE6">
        <w:tc>
          <w:tcPr>
            <w:tcW w:w="9493" w:type="dxa"/>
            <w:shd w:val="clear" w:color="auto" w:fill="D9D9D9" w:themeFill="background1" w:themeFillShade="D9"/>
          </w:tcPr>
          <w:p w14:paraId="2821FF43" w14:textId="7E30F937" w:rsidR="00D36E65" w:rsidRPr="00950308" w:rsidRDefault="00D36E65" w:rsidP="00D36E65">
            <w:pPr>
              <w:spacing w:beforeLines="60" w:before="144" w:afterLines="60" w:after="144"/>
              <w:rPr>
                <w:b/>
                <w:bCs/>
              </w:rPr>
            </w:pPr>
            <w:r w:rsidRPr="00950308">
              <w:rPr>
                <w:b/>
                <w:bCs/>
              </w:rPr>
              <w:t xml:space="preserve">3. </w:t>
            </w:r>
            <w:r w:rsidR="008634C4">
              <w:rPr>
                <w:b/>
                <w:bCs/>
              </w:rPr>
              <w:t>Ziele / Lernzuwachs</w:t>
            </w:r>
          </w:p>
        </w:tc>
      </w:tr>
      <w:tr w:rsidR="00D31D84" w14:paraId="0C123A5D" w14:textId="77777777" w:rsidTr="42A0AAE6">
        <w:tc>
          <w:tcPr>
            <w:tcW w:w="9493" w:type="dxa"/>
          </w:tcPr>
          <w:p w14:paraId="74F997F5" w14:textId="0DFB990D" w:rsidR="00D31D84" w:rsidRDefault="00D31D84" w:rsidP="0053674D">
            <w:pPr>
              <w:spacing w:beforeLines="60" w:before="144" w:afterLines="60" w:after="144"/>
            </w:pPr>
            <w:r>
              <w:t>Welchen Kompetenzzuwachs kann ich den Kindern durch das Angebot ermöglichen?</w:t>
            </w:r>
          </w:p>
          <w:p w14:paraId="172EEE95" w14:textId="0D8DD0B1" w:rsidR="00D31D84" w:rsidRDefault="2B9CC790" w:rsidP="42A0AAE6">
            <w:pPr>
              <w:spacing w:beforeLines="60" w:before="144" w:afterLines="60" w:after="144"/>
            </w:pPr>
            <w:r>
              <w:t>Was können die Kinder nach dem Angebot besser als vorher?</w:t>
            </w:r>
          </w:p>
          <w:p w14:paraId="24B698D7" w14:textId="31734391" w:rsidR="00D31D84" w:rsidRDefault="2B9CC790" w:rsidP="42A0AAE6">
            <w:pPr>
              <w:spacing w:beforeLines="60" w:before="144" w:afterLines="60" w:after="144"/>
            </w:pPr>
            <w:r>
              <w:t>Was sollen die Kinder Neues erfahren, erleben, lernen?</w:t>
            </w:r>
          </w:p>
        </w:tc>
      </w:tr>
      <w:tr w:rsidR="00950308" w14:paraId="10961EAE" w14:textId="77777777" w:rsidTr="42A0AAE6">
        <w:tc>
          <w:tcPr>
            <w:tcW w:w="9493" w:type="dxa"/>
            <w:shd w:val="clear" w:color="auto" w:fill="D9D9D9" w:themeFill="background1" w:themeFillShade="D9"/>
          </w:tcPr>
          <w:p w14:paraId="3A5CAE43" w14:textId="434EFF85" w:rsidR="00950308" w:rsidRPr="00950308" w:rsidRDefault="00AC7B56" w:rsidP="0053674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950308" w:rsidRPr="00950308">
              <w:rPr>
                <w:b/>
                <w:bCs/>
              </w:rPr>
              <w:t xml:space="preserve">. </w:t>
            </w:r>
            <w:r w:rsidR="00785A9B">
              <w:rPr>
                <w:b/>
                <w:bCs/>
              </w:rPr>
              <w:t>Sachkundig machen</w:t>
            </w:r>
          </w:p>
        </w:tc>
      </w:tr>
      <w:tr w:rsidR="00B206D9" w14:paraId="2782F0EA" w14:textId="77777777" w:rsidTr="42A0AAE6">
        <w:tc>
          <w:tcPr>
            <w:tcW w:w="9493" w:type="dxa"/>
          </w:tcPr>
          <w:p w14:paraId="1A3612FB" w14:textId="74467FFD" w:rsidR="00B206D9" w:rsidRDefault="00B206D9" w:rsidP="0053674D">
            <w:pPr>
              <w:spacing w:beforeLines="60" w:before="144" w:afterLines="60" w:after="144"/>
            </w:pPr>
            <w:r>
              <w:t>a) W</w:t>
            </w:r>
            <w:r w:rsidR="0367A33A">
              <w:t>as muss ich wissen</w:t>
            </w:r>
            <w:r w:rsidR="00785A9B">
              <w:t>, um Fragen der Kinder</w:t>
            </w:r>
            <w:r w:rsidR="18E4F5B4">
              <w:t xml:space="preserve"> zum Thema </w:t>
            </w:r>
            <w:r w:rsidR="00785A9B">
              <w:t>beantworten zu können?</w:t>
            </w:r>
          </w:p>
        </w:tc>
      </w:tr>
      <w:tr w:rsidR="00B206D9" w14:paraId="7DF03716" w14:textId="77777777" w:rsidTr="42A0AAE6">
        <w:tc>
          <w:tcPr>
            <w:tcW w:w="9493" w:type="dxa"/>
          </w:tcPr>
          <w:p w14:paraId="6DA21443" w14:textId="66C25314" w:rsidR="00B206D9" w:rsidRDefault="00B206D9" w:rsidP="0053674D">
            <w:pPr>
              <w:spacing w:beforeLines="60" w:before="144" w:afterLines="60" w:after="144"/>
            </w:pPr>
            <w:r>
              <w:t>b) W</w:t>
            </w:r>
            <w:r w:rsidR="02FFD6A5">
              <w:t>as muss ich wissen</w:t>
            </w:r>
            <w:r w:rsidR="00785A9B">
              <w:t xml:space="preserve">, damit die Kinder die Techniken anwenden können und </w:t>
            </w:r>
            <w:r w:rsidR="36BDC8EE">
              <w:t xml:space="preserve">ich </w:t>
            </w:r>
            <w:r w:rsidR="00350A7B">
              <w:t xml:space="preserve">ihnen </w:t>
            </w:r>
            <w:r w:rsidR="00785A9B">
              <w:t xml:space="preserve">ein Erfolgserlebnis </w:t>
            </w:r>
            <w:r w:rsidR="00350A7B">
              <w:t xml:space="preserve">ermöglichen </w:t>
            </w:r>
            <w:r w:rsidR="7B5564DF">
              <w:t>kann</w:t>
            </w:r>
            <w:r w:rsidR="00785A9B">
              <w:t>?</w:t>
            </w:r>
          </w:p>
        </w:tc>
      </w:tr>
      <w:tr w:rsidR="00950308" w14:paraId="08D7DD75" w14:textId="77777777" w:rsidTr="42A0AAE6">
        <w:tc>
          <w:tcPr>
            <w:tcW w:w="9493" w:type="dxa"/>
            <w:shd w:val="clear" w:color="auto" w:fill="D9D9D9" w:themeFill="background1" w:themeFillShade="D9"/>
          </w:tcPr>
          <w:p w14:paraId="284F64B9" w14:textId="1474EBE8" w:rsidR="00950308" w:rsidRPr="00950308" w:rsidRDefault="00AC7B56" w:rsidP="0053674D">
            <w:pPr>
              <w:spacing w:beforeLines="60" w:before="144" w:afterLines="60" w:after="144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950308" w:rsidRPr="00950308">
              <w:rPr>
                <w:b/>
                <w:bCs/>
              </w:rPr>
              <w:t xml:space="preserve">. </w:t>
            </w:r>
            <w:r w:rsidR="00785A9B">
              <w:rPr>
                <w:b/>
                <w:bCs/>
              </w:rPr>
              <w:t>Vorbereitungen</w:t>
            </w:r>
          </w:p>
        </w:tc>
      </w:tr>
      <w:tr w:rsidR="00B206D9" w14:paraId="69B5FBAF" w14:textId="77777777" w:rsidTr="42A0AAE6">
        <w:tc>
          <w:tcPr>
            <w:tcW w:w="9493" w:type="dxa"/>
          </w:tcPr>
          <w:p w14:paraId="6D9434AE" w14:textId="604DABE1" w:rsidR="00B206D9" w:rsidRDefault="00B206D9" w:rsidP="0053674D">
            <w:pPr>
              <w:spacing w:beforeLines="60" w:before="144" w:afterLines="60" w:after="144"/>
            </w:pPr>
            <w:r>
              <w:t xml:space="preserve">a) </w:t>
            </w:r>
            <w:r w:rsidR="00F54E06">
              <w:t>Welche Materialien und Medien benötige ich?</w:t>
            </w:r>
          </w:p>
        </w:tc>
      </w:tr>
      <w:tr w:rsidR="00B206D9" w14:paraId="406E529C" w14:textId="77777777" w:rsidTr="42A0AAE6">
        <w:tc>
          <w:tcPr>
            <w:tcW w:w="9493" w:type="dxa"/>
          </w:tcPr>
          <w:p w14:paraId="331ED216" w14:textId="30AC0A07" w:rsidR="00B206D9" w:rsidRDefault="00B206D9" w:rsidP="0053674D">
            <w:pPr>
              <w:spacing w:beforeLines="60" w:before="144" w:afterLines="60" w:after="144"/>
            </w:pPr>
            <w:r>
              <w:t xml:space="preserve">b) </w:t>
            </w:r>
            <w:r w:rsidR="00F54E06">
              <w:t>Wie muss ich den Raum für das Angebot vorbereiten?</w:t>
            </w:r>
          </w:p>
        </w:tc>
      </w:tr>
      <w:tr w:rsidR="00F54E06" w14:paraId="68E84684" w14:textId="77777777" w:rsidTr="42A0AAE6">
        <w:tc>
          <w:tcPr>
            <w:tcW w:w="9493" w:type="dxa"/>
          </w:tcPr>
          <w:p w14:paraId="6E7A67AD" w14:textId="6FEEFDDF" w:rsidR="00F54E06" w:rsidRDefault="00F54E06" w:rsidP="0053674D">
            <w:pPr>
              <w:spacing w:beforeLines="60" w:before="144" w:afterLines="60" w:after="144"/>
            </w:pPr>
            <w:r>
              <w:t>c) Wie muss ich mich vorbereiten?</w:t>
            </w:r>
          </w:p>
        </w:tc>
      </w:tr>
      <w:tr w:rsidR="00F54E06" w14:paraId="6200760D" w14:textId="77777777" w:rsidTr="42A0AAE6">
        <w:tc>
          <w:tcPr>
            <w:tcW w:w="9493" w:type="dxa"/>
          </w:tcPr>
          <w:p w14:paraId="755892B1" w14:textId="530791D8" w:rsidR="00F54E06" w:rsidRDefault="00F54E06" w:rsidP="0053674D">
            <w:pPr>
              <w:spacing w:beforeLines="60" w:before="144" w:afterLines="60" w:after="144"/>
            </w:pPr>
            <w:r>
              <w:t>d) Welche Absprachen muss ich mit Kollegen/innen und Eltern treffen?</w:t>
            </w:r>
          </w:p>
        </w:tc>
      </w:tr>
    </w:tbl>
    <w:p w14:paraId="300E54A5" w14:textId="77777777" w:rsidR="00F54E06" w:rsidRDefault="00F54E06"/>
    <w:p w14:paraId="03F60737" w14:textId="77777777" w:rsidR="00F54E06" w:rsidRDefault="00F54E06" w:rsidP="10153B18">
      <w:pPr>
        <w:rPr>
          <w:rFonts w:eastAsia="Arial" w:cs="Arial"/>
        </w:rPr>
      </w:pPr>
    </w:p>
    <w:p w14:paraId="0699DD63" w14:textId="77777777" w:rsidR="00F54E06" w:rsidRDefault="00F54E06" w:rsidP="10153B18">
      <w:pPr>
        <w:rPr>
          <w:rFonts w:eastAsia="Arial" w:cs="Arial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4704"/>
        <w:gridCol w:w="4789"/>
      </w:tblGrid>
      <w:tr w:rsidR="00F54E06" w14:paraId="6C60DB7B" w14:textId="77777777" w:rsidTr="10153B18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2CC22D4" w14:textId="7D66A919" w:rsidR="00F54E06" w:rsidRPr="00F54E06" w:rsidRDefault="00F54E06" w:rsidP="10153B18">
            <w:pPr>
              <w:spacing w:beforeLines="60" w:before="144" w:afterLines="60" w:after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lastRenderedPageBreak/>
              <w:t xml:space="preserve">6. Verlaufsplanung (z.B. </w:t>
            </w:r>
            <w:r w:rsidR="00885C3A" w:rsidRPr="10153B18">
              <w:rPr>
                <w:rFonts w:eastAsia="Arial" w:cs="Arial"/>
                <w:b/>
                <w:bCs/>
              </w:rPr>
              <w:t>in</w:t>
            </w:r>
            <w:r w:rsidRPr="10153B18">
              <w:rPr>
                <w:rFonts w:eastAsia="Arial" w:cs="Arial"/>
                <w:b/>
                <w:bCs/>
              </w:rPr>
              <w:t xml:space="preserve"> Tabelle</w:t>
            </w:r>
            <w:r w:rsidR="00885C3A" w:rsidRPr="10153B18">
              <w:rPr>
                <w:rFonts w:eastAsia="Arial" w:cs="Arial"/>
                <w:b/>
                <w:bCs/>
              </w:rPr>
              <w:t>nform</w:t>
            </w:r>
            <w:r w:rsidRPr="10153B18">
              <w:rPr>
                <w:rFonts w:eastAsia="Arial" w:cs="Arial"/>
                <w:b/>
                <w:bCs/>
              </w:rPr>
              <w:t>)</w:t>
            </w:r>
          </w:p>
        </w:tc>
      </w:tr>
      <w:tr w:rsidR="00F54E06" w14:paraId="51E0D9DE" w14:textId="305E19FB" w:rsidTr="10153B18">
        <w:tc>
          <w:tcPr>
            <w:tcW w:w="4704" w:type="dxa"/>
          </w:tcPr>
          <w:p w14:paraId="183F5D09" w14:textId="572D88F0" w:rsidR="00F54E06" w:rsidRDefault="00885C3A" w:rsidP="10153B18">
            <w:pPr>
              <w:spacing w:beforeLines="60" w:before="144" w:afterLines="60" w:after="144"/>
              <w:rPr>
                <w:rFonts w:eastAsia="Arial" w:cs="Arial"/>
                <w:sz w:val="18"/>
                <w:szCs w:val="18"/>
              </w:rPr>
            </w:pPr>
            <w:r w:rsidRPr="10153B18">
              <w:rPr>
                <w:rFonts w:eastAsia="Arial" w:cs="Arial"/>
                <w:b/>
                <w:bCs/>
              </w:rPr>
              <w:t xml:space="preserve">Beschreibung des </w:t>
            </w:r>
            <w:r w:rsidR="008134B0" w:rsidRPr="10153B18">
              <w:rPr>
                <w:rFonts w:eastAsia="Arial" w:cs="Arial"/>
                <w:b/>
                <w:bCs/>
              </w:rPr>
              <w:t xml:space="preserve">geplanten </w:t>
            </w:r>
            <w:r w:rsidR="00F54E06" w:rsidRPr="10153B18">
              <w:rPr>
                <w:rFonts w:eastAsia="Arial" w:cs="Arial"/>
                <w:b/>
                <w:bCs/>
              </w:rPr>
              <w:t>H</w:t>
            </w:r>
            <w:r w:rsidRPr="10153B18">
              <w:rPr>
                <w:rFonts w:eastAsia="Arial" w:cs="Arial"/>
                <w:b/>
                <w:bCs/>
              </w:rPr>
              <w:t>a</w:t>
            </w:r>
            <w:r w:rsidR="00F54E06" w:rsidRPr="10153B18">
              <w:rPr>
                <w:rFonts w:eastAsia="Arial" w:cs="Arial"/>
                <w:b/>
                <w:bCs/>
              </w:rPr>
              <w:t>ndlungs</w:t>
            </w:r>
            <w:r w:rsidRPr="10153B18">
              <w:rPr>
                <w:rFonts w:eastAsia="Arial" w:cs="Arial"/>
                <w:b/>
                <w:bCs/>
              </w:rPr>
              <w:t>- und Gesprächsverlauf</w:t>
            </w:r>
            <w:r w:rsidRPr="10153B18">
              <w:rPr>
                <w:rFonts w:eastAsia="Arial" w:cs="Arial"/>
              </w:rPr>
              <w:t xml:space="preserve"> </w:t>
            </w:r>
            <w:r w:rsidRPr="10153B18">
              <w:rPr>
                <w:rFonts w:eastAsia="Arial" w:cs="Arial"/>
                <w:sz w:val="18"/>
                <w:szCs w:val="18"/>
              </w:rPr>
              <w:t>(methodische Vorgehensweise, Materialien und Medien)</w:t>
            </w:r>
          </w:p>
        </w:tc>
        <w:tc>
          <w:tcPr>
            <w:tcW w:w="4789" w:type="dxa"/>
          </w:tcPr>
          <w:p w14:paraId="4190F12B" w14:textId="77777777" w:rsidR="00885C3A" w:rsidRDefault="00885C3A" w:rsidP="10153B18">
            <w:pPr>
              <w:spacing w:beforeLines="60" w:before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t xml:space="preserve">Begründungen </w:t>
            </w:r>
          </w:p>
          <w:p w14:paraId="25177E63" w14:textId="5194FF02" w:rsidR="00885C3A" w:rsidRDefault="00885C3A" w:rsidP="10153B18">
            <w:pPr>
              <w:spacing w:afterLines="60" w:after="144"/>
              <w:rPr>
                <w:rFonts w:eastAsia="Arial" w:cs="Arial"/>
                <w:sz w:val="18"/>
                <w:szCs w:val="18"/>
              </w:rPr>
            </w:pPr>
            <w:r w:rsidRPr="10153B18">
              <w:rPr>
                <w:rFonts w:eastAsia="Arial" w:cs="Arial"/>
                <w:sz w:val="18"/>
                <w:szCs w:val="18"/>
              </w:rPr>
              <w:t>(</w:t>
            </w:r>
            <w:r w:rsidR="6430C10B" w:rsidRPr="10153B18">
              <w:rPr>
                <w:rFonts w:eastAsia="Arial" w:cs="Arial"/>
                <w:sz w:val="18"/>
                <w:szCs w:val="18"/>
              </w:rPr>
              <w:t>W</w:t>
            </w:r>
            <w:r w:rsidRPr="10153B18">
              <w:rPr>
                <w:rFonts w:eastAsia="Arial" w:cs="Arial"/>
                <w:sz w:val="18"/>
                <w:szCs w:val="18"/>
              </w:rPr>
              <w:t>arum gehe ich so vor? Was will ich dadurch erreichen?)</w:t>
            </w:r>
          </w:p>
        </w:tc>
      </w:tr>
      <w:tr w:rsidR="00F54E06" w14:paraId="76F15CF6" w14:textId="7341F8B8" w:rsidTr="10153B18">
        <w:tc>
          <w:tcPr>
            <w:tcW w:w="4704" w:type="dxa"/>
          </w:tcPr>
          <w:p w14:paraId="795CC4A8" w14:textId="493D4BB4" w:rsidR="00F54E06" w:rsidRPr="00885C3A" w:rsidRDefault="00885C3A" w:rsidP="10153B18">
            <w:pPr>
              <w:spacing w:beforeLines="60" w:before="144" w:afterLines="60" w:after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t>Einstieg (Motivationsph</w:t>
            </w:r>
            <w:r w:rsidR="0532616A" w:rsidRPr="10153B18">
              <w:rPr>
                <w:rFonts w:eastAsia="Arial" w:cs="Arial"/>
                <w:b/>
                <w:bCs/>
              </w:rPr>
              <w:t>as</w:t>
            </w:r>
            <w:r w:rsidRPr="10153B18">
              <w:rPr>
                <w:rFonts w:eastAsia="Arial" w:cs="Arial"/>
                <w:b/>
                <w:bCs/>
              </w:rPr>
              <w:t>e)</w:t>
            </w:r>
          </w:p>
        </w:tc>
        <w:tc>
          <w:tcPr>
            <w:tcW w:w="4789" w:type="dxa"/>
          </w:tcPr>
          <w:p w14:paraId="44EF93E5" w14:textId="77777777" w:rsidR="00F54E06" w:rsidRDefault="00F54E06" w:rsidP="10153B18">
            <w:pPr>
              <w:spacing w:beforeLines="60" w:before="144" w:afterLines="60" w:after="144"/>
              <w:rPr>
                <w:rFonts w:eastAsia="Arial" w:cs="Arial"/>
              </w:rPr>
            </w:pPr>
          </w:p>
        </w:tc>
      </w:tr>
      <w:tr w:rsidR="00885C3A" w14:paraId="1E55D145" w14:textId="10311282" w:rsidTr="10153B18">
        <w:tc>
          <w:tcPr>
            <w:tcW w:w="4704" w:type="dxa"/>
          </w:tcPr>
          <w:p w14:paraId="33AA10DE" w14:textId="3F284ECE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459FB076" w14:textId="0A5A5EED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2602AF85" w14:textId="4117C0D5" w:rsidTr="10153B18">
        <w:tc>
          <w:tcPr>
            <w:tcW w:w="4704" w:type="dxa"/>
          </w:tcPr>
          <w:p w14:paraId="289CE4CF" w14:textId="18447CB6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474D92A1" w14:textId="47F84E96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4C7131F0" w14:textId="043CE65E" w:rsidTr="10153B18">
        <w:tc>
          <w:tcPr>
            <w:tcW w:w="4704" w:type="dxa"/>
          </w:tcPr>
          <w:p w14:paraId="18172EF5" w14:textId="58A89B26" w:rsidR="00885C3A" w:rsidRPr="00885C3A" w:rsidRDefault="00885C3A" w:rsidP="10153B18">
            <w:pPr>
              <w:spacing w:beforeLines="60" w:before="144" w:afterLines="60" w:after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t>Überleitung zum Hauptteil</w:t>
            </w:r>
          </w:p>
        </w:tc>
        <w:tc>
          <w:tcPr>
            <w:tcW w:w="4789" w:type="dxa"/>
          </w:tcPr>
          <w:p w14:paraId="2F5E4C3D" w14:textId="77777777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</w:p>
        </w:tc>
      </w:tr>
      <w:tr w:rsidR="00885C3A" w14:paraId="37D372A8" w14:textId="65097F64" w:rsidTr="10153B18">
        <w:tc>
          <w:tcPr>
            <w:tcW w:w="4704" w:type="dxa"/>
          </w:tcPr>
          <w:p w14:paraId="211EDB65" w14:textId="5807D631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38691138" w14:textId="3FB10824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162EEA1E" w14:textId="04E23F1B" w:rsidTr="10153B18">
        <w:tc>
          <w:tcPr>
            <w:tcW w:w="4704" w:type="dxa"/>
          </w:tcPr>
          <w:p w14:paraId="326CE235" w14:textId="5BCDE4ED" w:rsidR="00885C3A" w:rsidRPr="00885C3A" w:rsidRDefault="00885C3A" w:rsidP="10153B18">
            <w:pPr>
              <w:spacing w:beforeLines="60" w:before="144" w:afterLines="60" w:after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t xml:space="preserve">Hauptteil </w:t>
            </w:r>
          </w:p>
        </w:tc>
        <w:tc>
          <w:tcPr>
            <w:tcW w:w="4789" w:type="dxa"/>
          </w:tcPr>
          <w:p w14:paraId="769B971E" w14:textId="77777777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</w:p>
        </w:tc>
      </w:tr>
      <w:tr w:rsidR="00885C3A" w14:paraId="73776CC6" w14:textId="145B3D45" w:rsidTr="10153B18">
        <w:tc>
          <w:tcPr>
            <w:tcW w:w="4704" w:type="dxa"/>
          </w:tcPr>
          <w:p w14:paraId="73B14A2C" w14:textId="0E8521D9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0B4A4DD8" w14:textId="7F77CC58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6755324F" w14:textId="5C9D7708" w:rsidTr="10153B18">
        <w:tc>
          <w:tcPr>
            <w:tcW w:w="4704" w:type="dxa"/>
          </w:tcPr>
          <w:p w14:paraId="329A5FAD" w14:textId="24703396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1FEC64D2" w14:textId="31E7376B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126B34EC" w14:textId="77777777" w:rsidTr="10153B18">
        <w:tc>
          <w:tcPr>
            <w:tcW w:w="4704" w:type="dxa"/>
          </w:tcPr>
          <w:p w14:paraId="2C4B0E48" w14:textId="70743C43" w:rsidR="00885C3A" w:rsidRPr="00885C3A" w:rsidRDefault="00885C3A" w:rsidP="10153B18">
            <w:pPr>
              <w:spacing w:beforeLines="60" w:before="144" w:afterLines="60" w:after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t>Überleitung zum Abschluss</w:t>
            </w:r>
          </w:p>
        </w:tc>
        <w:tc>
          <w:tcPr>
            <w:tcW w:w="4789" w:type="dxa"/>
          </w:tcPr>
          <w:p w14:paraId="566F99C6" w14:textId="77777777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</w:p>
        </w:tc>
      </w:tr>
      <w:tr w:rsidR="00885C3A" w14:paraId="77CBF7CB" w14:textId="77777777" w:rsidTr="10153B18">
        <w:tc>
          <w:tcPr>
            <w:tcW w:w="4704" w:type="dxa"/>
          </w:tcPr>
          <w:p w14:paraId="4F260D35" w14:textId="7F81D391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01D587EB" w14:textId="329E65A0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5D66387C" w14:textId="77777777" w:rsidTr="10153B18">
        <w:tc>
          <w:tcPr>
            <w:tcW w:w="4704" w:type="dxa"/>
          </w:tcPr>
          <w:p w14:paraId="2B72F57B" w14:textId="40050F56" w:rsidR="00885C3A" w:rsidRPr="00885C3A" w:rsidRDefault="00885C3A" w:rsidP="10153B18">
            <w:pPr>
              <w:spacing w:beforeLines="60" w:before="144" w:afterLines="60" w:after="144"/>
              <w:rPr>
                <w:rFonts w:eastAsia="Arial" w:cs="Arial"/>
                <w:b/>
                <w:bCs/>
              </w:rPr>
            </w:pPr>
            <w:r w:rsidRPr="10153B18">
              <w:rPr>
                <w:rFonts w:eastAsia="Arial" w:cs="Arial"/>
                <w:b/>
                <w:bCs/>
              </w:rPr>
              <w:t>Abschluss</w:t>
            </w:r>
          </w:p>
        </w:tc>
        <w:tc>
          <w:tcPr>
            <w:tcW w:w="4789" w:type="dxa"/>
          </w:tcPr>
          <w:p w14:paraId="74402F5F" w14:textId="77777777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</w:p>
        </w:tc>
      </w:tr>
      <w:tr w:rsidR="00885C3A" w14:paraId="06846ECB" w14:textId="77777777" w:rsidTr="10153B18">
        <w:tc>
          <w:tcPr>
            <w:tcW w:w="4704" w:type="dxa"/>
          </w:tcPr>
          <w:p w14:paraId="13FDE0DC" w14:textId="039B2E49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0DA82447" w14:textId="2C8C0007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  <w:tr w:rsidR="00885C3A" w14:paraId="568B2B02" w14:textId="77777777" w:rsidTr="10153B18">
        <w:tc>
          <w:tcPr>
            <w:tcW w:w="4704" w:type="dxa"/>
          </w:tcPr>
          <w:p w14:paraId="1EB575FB" w14:textId="734B586B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  <w:tc>
          <w:tcPr>
            <w:tcW w:w="4789" w:type="dxa"/>
          </w:tcPr>
          <w:p w14:paraId="327BE84A" w14:textId="11E9C976" w:rsidR="00885C3A" w:rsidRDefault="00885C3A" w:rsidP="10153B18">
            <w:pPr>
              <w:spacing w:beforeLines="60" w:before="144" w:afterLines="60" w:after="144"/>
              <w:rPr>
                <w:rFonts w:eastAsia="Arial" w:cs="Arial"/>
              </w:rPr>
            </w:pPr>
            <w:r w:rsidRPr="10153B18">
              <w:rPr>
                <w:rFonts w:eastAsia="Arial" w:cs="Arial"/>
              </w:rPr>
              <w:t>[…]</w:t>
            </w:r>
          </w:p>
        </w:tc>
      </w:tr>
    </w:tbl>
    <w:p w14:paraId="68E72365" w14:textId="77777777" w:rsidR="00FA12DC" w:rsidRDefault="00FA12DC" w:rsidP="10153B18">
      <w:pPr>
        <w:rPr>
          <w:rFonts w:eastAsia="Arial" w:cs="Arial"/>
        </w:rPr>
      </w:pPr>
    </w:p>
    <w:p w14:paraId="1A5B3A4C" w14:textId="77777777" w:rsidR="00FA12DC" w:rsidRDefault="00FA12DC" w:rsidP="10153B18">
      <w:pPr>
        <w:rPr>
          <w:rFonts w:eastAsia="Arial" w:cs="Arial"/>
        </w:rPr>
      </w:pPr>
    </w:p>
    <w:p w14:paraId="63D129AD" w14:textId="0EEDB185" w:rsidR="00950308" w:rsidRDefault="00950308" w:rsidP="10153B18">
      <w:pPr>
        <w:rPr>
          <w:rFonts w:eastAsia="Arial" w:cs="Arial"/>
        </w:rPr>
      </w:pPr>
      <w:r w:rsidRPr="10153B18">
        <w:rPr>
          <w:rFonts w:eastAsia="Arial" w:cs="Arial"/>
        </w:rPr>
        <w:t>Vgl. Quelle:</w:t>
      </w:r>
      <w:r w:rsidR="372DA105" w:rsidRPr="10153B18">
        <w:rPr>
          <w:rFonts w:eastAsia="Arial" w:cs="Arial"/>
        </w:rPr>
        <w:t xml:space="preserve"> </w:t>
      </w:r>
      <w:proofErr w:type="spellStart"/>
      <w:r w:rsidR="00EB0FD2" w:rsidRPr="10153B18">
        <w:rPr>
          <w:rFonts w:eastAsia="Arial" w:cs="Arial"/>
        </w:rPr>
        <w:t>Kamende</w:t>
      </w:r>
      <w:proofErr w:type="spellEnd"/>
      <w:r w:rsidR="00EB0FD2" w:rsidRPr="10153B18">
        <w:rPr>
          <w:rFonts w:eastAsia="Arial" w:cs="Arial"/>
        </w:rPr>
        <w:t>, Ulrike (Hrsg.): Kinderpflege komplett</w:t>
      </w:r>
      <w:r w:rsidR="0071298B" w:rsidRPr="10153B18">
        <w:rPr>
          <w:rFonts w:eastAsia="Arial" w:cs="Arial"/>
        </w:rPr>
        <w:t>,</w:t>
      </w:r>
      <w:r w:rsidR="00EB0FD2" w:rsidRPr="10153B18">
        <w:rPr>
          <w:rFonts w:eastAsia="Arial" w:cs="Arial"/>
        </w:rPr>
        <w:t xml:space="preserve"> Sozialpädagogische Erstausbildung</w:t>
      </w:r>
      <w:r w:rsidR="0071298B" w:rsidRPr="10153B18">
        <w:rPr>
          <w:rFonts w:eastAsia="Arial" w:cs="Arial"/>
        </w:rPr>
        <w:t>,</w:t>
      </w:r>
      <w:r w:rsidR="00EB0FD2" w:rsidRPr="10153B18">
        <w:rPr>
          <w:rFonts w:eastAsia="Arial" w:cs="Arial"/>
        </w:rPr>
        <w:t xml:space="preserve"> Hamburg: Verlag Handwerk und Technik, 2016, S. 1</w:t>
      </w:r>
      <w:r w:rsidR="00885C3A" w:rsidRPr="10153B18">
        <w:rPr>
          <w:rFonts w:eastAsia="Arial" w:cs="Arial"/>
        </w:rPr>
        <w:t>55ff</w:t>
      </w:r>
      <w:r w:rsidR="00EB0FD2" w:rsidRPr="10153B18">
        <w:rPr>
          <w:rFonts w:eastAsia="Arial" w:cs="Arial"/>
        </w:rPr>
        <w:t>.</w:t>
      </w:r>
    </w:p>
    <w:p w14:paraId="4FF00A80" w14:textId="29B665EF" w:rsidR="00EB0FD2" w:rsidRDefault="00EB0FD2" w:rsidP="10153B18">
      <w:pPr>
        <w:rPr>
          <w:rFonts w:eastAsia="Arial" w:cs="Arial"/>
        </w:rPr>
      </w:pPr>
    </w:p>
    <w:p w14:paraId="3D53BE6E" w14:textId="40652FA0" w:rsidR="00EB0FD2" w:rsidRDefault="35BC4C8E" w:rsidP="10153B18">
      <w:pPr>
        <w:spacing w:after="200" w:line="276" w:lineRule="auto"/>
        <w:rPr>
          <w:rFonts w:eastAsia="Arial" w:cs="Arial"/>
          <w:szCs w:val="22"/>
        </w:rPr>
      </w:pPr>
      <w:r w:rsidRPr="10153B18">
        <w:rPr>
          <w:rFonts w:eastAsia="Arial" w:cs="Arial"/>
          <w:color w:val="000000" w:themeColor="text1"/>
          <w:szCs w:val="22"/>
        </w:rPr>
        <w:t xml:space="preserve">Weitere Literatur ist zu finden unter: Qualitäts- und </w:t>
      </w:r>
      <w:proofErr w:type="spellStart"/>
      <w:r w:rsidRPr="10153B18">
        <w:rPr>
          <w:rFonts w:eastAsia="Arial" w:cs="Arial"/>
          <w:color w:val="000000" w:themeColor="text1"/>
          <w:szCs w:val="22"/>
        </w:rPr>
        <w:t>UnterstützungsAgentur</w:t>
      </w:r>
      <w:proofErr w:type="spellEnd"/>
      <w:r w:rsidRPr="10153B18">
        <w:rPr>
          <w:rFonts w:eastAsia="Arial" w:cs="Arial"/>
          <w:color w:val="000000" w:themeColor="text1"/>
          <w:szCs w:val="22"/>
        </w:rPr>
        <w:t xml:space="preserve"> - Landesinstitut für Schule QUA-</w:t>
      </w:r>
      <w:proofErr w:type="spellStart"/>
      <w:r w:rsidRPr="10153B18">
        <w:rPr>
          <w:rFonts w:eastAsia="Arial" w:cs="Arial"/>
          <w:color w:val="000000" w:themeColor="text1"/>
          <w:szCs w:val="22"/>
        </w:rPr>
        <w:t>LiS</w:t>
      </w:r>
      <w:proofErr w:type="spellEnd"/>
      <w:r w:rsidRPr="10153B18">
        <w:rPr>
          <w:rFonts w:eastAsia="Arial" w:cs="Arial"/>
          <w:color w:val="000000" w:themeColor="text1"/>
          <w:szCs w:val="22"/>
        </w:rPr>
        <w:t xml:space="preserve"> (Hrsg.): Materialien und Handreichungen – Kinderpflege,                        5. </w:t>
      </w:r>
      <w:proofErr w:type="spellStart"/>
      <w:r w:rsidRPr="10153B18">
        <w:rPr>
          <w:rFonts w:eastAsia="Arial" w:cs="Arial"/>
          <w:color w:val="000000" w:themeColor="text1"/>
          <w:szCs w:val="22"/>
        </w:rPr>
        <w:t>Externenprüfung</w:t>
      </w:r>
      <w:proofErr w:type="spellEnd"/>
      <w:r w:rsidRPr="10153B18">
        <w:rPr>
          <w:rFonts w:eastAsia="Arial" w:cs="Arial"/>
          <w:color w:val="000000" w:themeColor="text1"/>
          <w:szCs w:val="22"/>
        </w:rPr>
        <w:t xml:space="preserve">, </w:t>
      </w:r>
      <w:hyperlink r:id="rId7">
        <w:r w:rsidRPr="10153B18">
          <w:rPr>
            <w:rStyle w:val="Hyperlink"/>
            <w:rFonts w:eastAsia="Arial" w:cs="Arial"/>
          </w:rPr>
          <w:t>https://www.berufsbildung.nrw.de/cms/upload/berufsfachschule-b/Literaturliste_Externenpruefung_Kinderpflege.pdf</w:t>
        </w:r>
      </w:hyperlink>
      <w:r w:rsidRPr="10153B18">
        <w:rPr>
          <w:rFonts w:eastAsia="Arial" w:cs="Arial"/>
          <w:color w:val="000000" w:themeColor="text1"/>
          <w:szCs w:val="22"/>
        </w:rPr>
        <w:t>, abgerufen am 15.05.2024.</w:t>
      </w:r>
    </w:p>
    <w:sectPr w:rsidR="00EB0FD2" w:rsidSect="00397261">
      <w:headerReference w:type="default" r:id="rId8"/>
      <w:footerReference w:type="default" r:id="rId9"/>
      <w:pgSz w:w="11906" w:h="16838" w:code="9"/>
      <w:pgMar w:top="630" w:right="1418" w:bottom="117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F49AB" w14:textId="77777777" w:rsidR="00334306" w:rsidRDefault="00334306" w:rsidP="00B206D9">
      <w:r>
        <w:separator/>
      </w:r>
    </w:p>
  </w:endnote>
  <w:endnote w:type="continuationSeparator" w:id="0">
    <w:p w14:paraId="3384557C" w14:textId="77777777" w:rsidR="00334306" w:rsidRDefault="00334306" w:rsidP="00B2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5312A" w14:textId="1079D419" w:rsidR="10153B18" w:rsidRDefault="10153B18" w:rsidP="10153B18">
    <w:pPr>
      <w:pStyle w:val="Fuzeile"/>
      <w:jc w:val="right"/>
    </w:pPr>
    <w:r>
      <w:fldChar w:fldCharType="begin"/>
    </w:r>
    <w:r>
      <w:instrText>PAGE</w:instrText>
    </w:r>
    <w:r>
      <w:fldChar w:fldCharType="separate"/>
    </w:r>
    <w:r w:rsidR="005304BB">
      <w:rPr>
        <w:noProof/>
      </w:rPr>
      <w:t>2</w:t>
    </w:r>
    <w:r>
      <w:fldChar w:fldCharType="end"/>
    </w:r>
  </w:p>
  <w:p w14:paraId="061034E7" w14:textId="7DDBDEFD" w:rsidR="10153B18" w:rsidRDefault="10153B18" w:rsidP="10153B18">
    <w:pPr>
      <w:pStyle w:val="Fuzeile"/>
      <w:jc w:val="right"/>
    </w:pPr>
  </w:p>
  <w:p w14:paraId="00A82378" w14:textId="77777777" w:rsidR="00B206D9" w:rsidRDefault="00B206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34758" w14:textId="77777777" w:rsidR="00334306" w:rsidRDefault="00334306" w:rsidP="00B206D9">
      <w:r>
        <w:separator/>
      </w:r>
    </w:p>
  </w:footnote>
  <w:footnote w:type="continuationSeparator" w:id="0">
    <w:p w14:paraId="3AF24DC5" w14:textId="77777777" w:rsidR="00334306" w:rsidRDefault="00334306" w:rsidP="00B2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0153B18" w14:paraId="386D61BA" w14:textId="77777777" w:rsidTr="10153B18">
      <w:trPr>
        <w:trHeight w:val="300"/>
      </w:trPr>
      <w:tc>
        <w:tcPr>
          <w:tcW w:w="3020" w:type="dxa"/>
        </w:tcPr>
        <w:p w14:paraId="5882C152" w14:textId="5F57FB7F" w:rsidR="10153B18" w:rsidRDefault="10153B18" w:rsidP="10153B18">
          <w:pPr>
            <w:pStyle w:val="Kopfzeile"/>
            <w:ind w:left="-115"/>
          </w:pPr>
        </w:p>
      </w:tc>
      <w:tc>
        <w:tcPr>
          <w:tcW w:w="3020" w:type="dxa"/>
        </w:tcPr>
        <w:p w14:paraId="1275383A" w14:textId="3D35365D" w:rsidR="10153B18" w:rsidRDefault="10153B18" w:rsidP="10153B18">
          <w:pPr>
            <w:pStyle w:val="Kopfzeile"/>
            <w:jc w:val="center"/>
          </w:pPr>
        </w:p>
      </w:tc>
      <w:tc>
        <w:tcPr>
          <w:tcW w:w="3020" w:type="dxa"/>
        </w:tcPr>
        <w:p w14:paraId="7A5D2B2A" w14:textId="44F1CFD9" w:rsidR="10153B18" w:rsidRDefault="10153B18" w:rsidP="10153B18">
          <w:pPr>
            <w:pStyle w:val="Kopfzeile"/>
            <w:ind w:right="-115"/>
            <w:jc w:val="right"/>
          </w:pPr>
        </w:p>
      </w:tc>
    </w:tr>
  </w:tbl>
  <w:p w14:paraId="2FCF42ED" w14:textId="6C9286BC" w:rsidR="10153B18" w:rsidRDefault="10153B18" w:rsidP="10153B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D2A1B"/>
    <w:multiLevelType w:val="hybridMultilevel"/>
    <w:tmpl w:val="0F3251EC"/>
    <w:lvl w:ilvl="0" w:tplc="B40CE0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00D7A"/>
    <w:multiLevelType w:val="hybridMultilevel"/>
    <w:tmpl w:val="769837F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DC"/>
    <w:rsid w:val="00001ADD"/>
    <w:rsid w:val="001627B7"/>
    <w:rsid w:val="0021757B"/>
    <w:rsid w:val="00334306"/>
    <w:rsid w:val="00350A7B"/>
    <w:rsid w:val="00397261"/>
    <w:rsid w:val="003D32B9"/>
    <w:rsid w:val="003F17D4"/>
    <w:rsid w:val="00400B94"/>
    <w:rsid w:val="005304BB"/>
    <w:rsid w:val="00535626"/>
    <w:rsid w:val="0053674D"/>
    <w:rsid w:val="005C4AE0"/>
    <w:rsid w:val="005F2270"/>
    <w:rsid w:val="0071298B"/>
    <w:rsid w:val="00785A9B"/>
    <w:rsid w:val="00790B92"/>
    <w:rsid w:val="00794EE4"/>
    <w:rsid w:val="008134B0"/>
    <w:rsid w:val="008634C4"/>
    <w:rsid w:val="00885C3A"/>
    <w:rsid w:val="008C76B8"/>
    <w:rsid w:val="00950308"/>
    <w:rsid w:val="009A3B67"/>
    <w:rsid w:val="00A05657"/>
    <w:rsid w:val="00A52703"/>
    <w:rsid w:val="00AA2202"/>
    <w:rsid w:val="00AC7B56"/>
    <w:rsid w:val="00B206D9"/>
    <w:rsid w:val="00BD03AF"/>
    <w:rsid w:val="00BD4FD1"/>
    <w:rsid w:val="00C24CE8"/>
    <w:rsid w:val="00C6646D"/>
    <w:rsid w:val="00CB09DC"/>
    <w:rsid w:val="00D11F2E"/>
    <w:rsid w:val="00D31D84"/>
    <w:rsid w:val="00D36E65"/>
    <w:rsid w:val="00E00C63"/>
    <w:rsid w:val="00E02A79"/>
    <w:rsid w:val="00E03D6D"/>
    <w:rsid w:val="00EB0FD2"/>
    <w:rsid w:val="00F54E06"/>
    <w:rsid w:val="00F845E4"/>
    <w:rsid w:val="00FA12DC"/>
    <w:rsid w:val="00FF68A3"/>
    <w:rsid w:val="02FFD6A5"/>
    <w:rsid w:val="0367A33A"/>
    <w:rsid w:val="0532616A"/>
    <w:rsid w:val="0F614174"/>
    <w:rsid w:val="10153B18"/>
    <w:rsid w:val="18E4F5B4"/>
    <w:rsid w:val="2063B839"/>
    <w:rsid w:val="2B9CC790"/>
    <w:rsid w:val="2FF709CB"/>
    <w:rsid w:val="3203EAEE"/>
    <w:rsid w:val="35BC4C8E"/>
    <w:rsid w:val="36BDC8EE"/>
    <w:rsid w:val="372DA105"/>
    <w:rsid w:val="3FC7FE09"/>
    <w:rsid w:val="42A0AAE6"/>
    <w:rsid w:val="4B0E912D"/>
    <w:rsid w:val="4D94E557"/>
    <w:rsid w:val="58E3E53F"/>
    <w:rsid w:val="5A26A7C0"/>
    <w:rsid w:val="5AF9CFC6"/>
    <w:rsid w:val="6430C10B"/>
    <w:rsid w:val="66EAB0A0"/>
    <w:rsid w:val="6A26C9A6"/>
    <w:rsid w:val="6D9ABF49"/>
    <w:rsid w:val="7283263D"/>
    <w:rsid w:val="7A6AE2D1"/>
    <w:rsid w:val="7B5564DF"/>
    <w:rsid w:val="7C60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279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646D"/>
    <w:rPr>
      <w:rFonts w:ascii="Arial" w:hAnsi="Arial" w:cs="Times New Roman"/>
      <w:kern w:val="0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12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A1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A12D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A12D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A12D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A12D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A12D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A12D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A12D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A12DC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A12DC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A12DC"/>
    <w:rPr>
      <w:rFonts w:eastAsiaTheme="majorEastAsia" w:cstheme="majorBidi"/>
      <w:color w:val="0F4761" w:themeColor="accent1" w:themeShade="BF"/>
      <w:kern w:val="0"/>
      <w:sz w:val="28"/>
      <w:szCs w:val="28"/>
      <w:lang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A12DC"/>
    <w:rPr>
      <w:rFonts w:eastAsiaTheme="majorEastAsia" w:cstheme="majorBidi"/>
      <w:i/>
      <w:iCs/>
      <w:color w:val="0F4761" w:themeColor="accent1" w:themeShade="BF"/>
      <w:kern w:val="0"/>
      <w:szCs w:val="24"/>
      <w:lang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A12DC"/>
    <w:rPr>
      <w:rFonts w:eastAsiaTheme="majorEastAsia" w:cstheme="majorBidi"/>
      <w:color w:val="0F4761" w:themeColor="accent1" w:themeShade="BF"/>
      <w:kern w:val="0"/>
      <w:szCs w:val="24"/>
      <w:lang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A12DC"/>
    <w:rPr>
      <w:rFonts w:eastAsiaTheme="majorEastAsia" w:cstheme="majorBidi"/>
      <w:i/>
      <w:iCs/>
      <w:color w:val="595959" w:themeColor="text1" w:themeTint="A6"/>
      <w:kern w:val="0"/>
      <w:szCs w:val="24"/>
      <w:lang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A12DC"/>
    <w:rPr>
      <w:rFonts w:eastAsiaTheme="majorEastAsia" w:cstheme="majorBidi"/>
      <w:color w:val="595959" w:themeColor="text1" w:themeTint="A6"/>
      <w:kern w:val="0"/>
      <w:szCs w:val="24"/>
      <w:lang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A12DC"/>
    <w:rPr>
      <w:rFonts w:eastAsiaTheme="majorEastAsia" w:cstheme="majorBidi"/>
      <w:i/>
      <w:iCs/>
      <w:color w:val="272727" w:themeColor="text1" w:themeTint="D8"/>
      <w:kern w:val="0"/>
      <w:szCs w:val="24"/>
      <w:lang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A12DC"/>
    <w:rPr>
      <w:rFonts w:eastAsiaTheme="majorEastAsia" w:cstheme="majorBidi"/>
      <w:color w:val="272727" w:themeColor="text1" w:themeTint="D8"/>
      <w:kern w:val="0"/>
      <w:szCs w:val="24"/>
      <w:lang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FA12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A12D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A12D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A12DC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FA12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A12DC"/>
    <w:rPr>
      <w:rFonts w:ascii="Arial" w:hAnsi="Arial" w:cs="Times New Roman"/>
      <w:i/>
      <w:iCs/>
      <w:color w:val="404040" w:themeColor="text1" w:themeTint="BF"/>
      <w:kern w:val="0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FA12D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A12D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A12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A12DC"/>
    <w:rPr>
      <w:rFonts w:ascii="Arial" w:hAnsi="Arial" w:cs="Times New Roman"/>
      <w:i/>
      <w:iCs/>
      <w:color w:val="0F4761" w:themeColor="accent1" w:themeShade="BF"/>
      <w:kern w:val="0"/>
      <w:szCs w:val="24"/>
      <w:lang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FA12DC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FA1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206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06D9"/>
    <w:rPr>
      <w:rFonts w:ascii="Arial" w:hAnsi="Arial" w:cs="Times New Roman"/>
      <w:kern w:val="0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B206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06D9"/>
    <w:rPr>
      <w:rFonts w:ascii="Arial" w:hAnsi="Arial" w:cs="Times New Roman"/>
      <w:kern w:val="0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erufsbildung.nrw.de/cms/upload/berufsfachschule-b/Literaturliste_Externenpruefung_Kinderpfleg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2024-07-22T05:20:00Z</dcterms:created>
  <dcterms:modified xsi:type="dcterms:W3CDTF">2024-07-22T05:20:00Z</dcterms:modified>
</cp:coreProperties>
</file>