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4"/>
        <w:gridCol w:w="5343"/>
      </w:tblGrid>
      <w:tr w:rsidR="00541049" w:rsidRPr="00DC44A8" w14:paraId="15811D06" w14:textId="77777777" w:rsidTr="00B26A8A">
        <w:trPr>
          <w:trHeight w:val="23"/>
        </w:trPr>
        <w:tc>
          <w:tcPr>
            <w:tcW w:w="14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7F6F8" w14:textId="77777777" w:rsidR="00541049" w:rsidRPr="00240CEA" w:rsidRDefault="00541049" w:rsidP="00541049">
            <w:pPr>
              <w:pStyle w:val="Tabellentext"/>
              <w:spacing w:before="60" w:after="60"/>
              <w:rPr>
                <w:b/>
              </w:rPr>
            </w:pPr>
            <w:r w:rsidRPr="00240CEA">
              <w:rPr>
                <w:b/>
              </w:rPr>
              <w:t>Bildungsgang:</w:t>
            </w:r>
            <w:r w:rsidRPr="00160C56">
              <w:t xml:space="preserve"> </w:t>
            </w:r>
            <w:r w:rsidRPr="0009400B">
              <w:t>Berufsfachschule Anlage B3, Fachbereich Gesundheit/Erziehung und Soziales</w:t>
            </w:r>
            <w:r w:rsidRPr="00160C56">
              <w:t xml:space="preserve"> </w:t>
            </w:r>
            <w:r>
              <w:br/>
            </w:r>
            <w:r w:rsidRPr="00160C56">
              <w:t xml:space="preserve">Sozialassistenz Schwerpunkt Erziehung, Bildung und Betreuung für Grundschulkinder </w:t>
            </w:r>
          </w:p>
          <w:p w14:paraId="05AA74E5" w14:textId="77777777" w:rsidR="00541049" w:rsidRPr="00240CEA" w:rsidRDefault="00541049" w:rsidP="00541049">
            <w:pPr>
              <w:pStyle w:val="Tabellentext"/>
              <w:tabs>
                <w:tab w:val="left" w:pos="2098"/>
              </w:tabs>
              <w:spacing w:before="60" w:after="60"/>
            </w:pPr>
            <w:r w:rsidRPr="00240CEA">
              <w:rPr>
                <w:b/>
              </w:rPr>
              <w:t>Handlungsfeld/Arbeits- und Geschäftsprozess(e):</w:t>
            </w:r>
          </w:p>
          <w:p w14:paraId="776D837B" w14:textId="7B758913" w:rsidR="00405F36" w:rsidRDefault="00541049" w:rsidP="0054104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lang w:val="de"/>
              </w:rPr>
            </w:pPr>
            <w:r w:rsidRPr="00240CEA">
              <w:rPr>
                <w:b/>
              </w:rPr>
              <w:t>Lernfeld/Fächer:</w:t>
            </w:r>
            <w:r w:rsidRPr="00160C56">
              <w:t xml:space="preserve"> </w:t>
            </w:r>
            <w:r w:rsidR="00405F36">
              <w:tab/>
            </w:r>
            <w:r w:rsidRPr="00160C56">
              <w:t xml:space="preserve">LF </w:t>
            </w:r>
            <w:r>
              <w:t>9</w:t>
            </w:r>
            <w:r w:rsidRPr="00160C56">
              <w:t xml:space="preserve"> </w:t>
            </w:r>
            <w:r w:rsidRPr="00B47B2D">
              <w:rPr>
                <w:color w:val="000000"/>
                <w:lang w:val="de"/>
              </w:rPr>
              <w:t>Ferien, Feste und Feiern – Gestaltung besonderer Anlässe</w:t>
            </w:r>
            <w:r>
              <w:rPr>
                <w:color w:val="000000"/>
                <w:lang w:val="de"/>
              </w:rPr>
              <w:t xml:space="preserve">, </w:t>
            </w:r>
            <w:r w:rsidR="00405F36">
              <w:rPr>
                <w:color w:val="000000"/>
                <w:lang w:val="de"/>
              </w:rPr>
              <w:br/>
            </w:r>
            <w:r>
              <w:rPr>
                <w:color w:val="000000"/>
                <w:lang w:val="de"/>
              </w:rPr>
              <w:t>Fach:</w:t>
            </w:r>
            <w:r w:rsidRPr="00DC44A8">
              <w:rPr>
                <w:lang w:val="de"/>
              </w:rPr>
              <w:t xml:space="preserve"> Erziehung, Bildung und Betreuung</w:t>
            </w:r>
            <w:r w:rsidR="00405F36">
              <w:rPr>
                <w:lang w:val="de"/>
              </w:rPr>
              <w:t xml:space="preserve">, </w:t>
            </w:r>
            <w:r>
              <w:rPr>
                <w:lang w:val="de"/>
              </w:rPr>
              <w:t xml:space="preserve">beteiligte Fächer: </w:t>
            </w:r>
            <w:r w:rsidR="00405F36">
              <w:rPr>
                <w:lang w:val="de"/>
              </w:rPr>
              <w:t>Deutsch/Kommunikation</w:t>
            </w:r>
          </w:p>
          <w:p w14:paraId="475B3209" w14:textId="3F5A04C3" w:rsidR="00541049" w:rsidRPr="00240CEA" w:rsidRDefault="00405F36" w:rsidP="0054104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tab/>
            </w:r>
            <w:r w:rsidR="00541049" w:rsidRPr="003123B5">
              <w:t>AS 9.</w:t>
            </w:r>
            <w:r w:rsidR="00541049">
              <w:t>2 Feste und Feiern</w:t>
            </w:r>
          </w:p>
          <w:p w14:paraId="16C4C332" w14:textId="2A549212" w:rsidR="00541049" w:rsidRPr="00405F36" w:rsidRDefault="00541049" w:rsidP="00541049">
            <w:pPr>
              <w:pStyle w:val="KeinLeerraum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05F36">
              <w:rPr>
                <w:rFonts w:ascii="Times New Roman" w:hAnsi="Times New Roman"/>
                <w:b/>
              </w:rPr>
              <w:t>Lernsituation Nr.:</w:t>
            </w:r>
            <w:r w:rsidRPr="00405F3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05F36">
              <w:rPr>
                <w:rFonts w:ascii="Times New Roman" w:hAnsi="Times New Roman"/>
                <w:color w:val="000000"/>
                <w:sz w:val="24"/>
                <w:szCs w:val="24"/>
                <w:lang w:val="de"/>
              </w:rPr>
              <w:t>9.2</w:t>
            </w:r>
            <w:r w:rsidR="003123B5" w:rsidRPr="00405F36">
              <w:rPr>
                <w:rFonts w:ascii="Times New Roman" w:hAnsi="Times New Roman"/>
                <w:color w:val="000000"/>
                <w:sz w:val="24"/>
                <w:szCs w:val="24"/>
                <w:lang w:val="de"/>
              </w:rPr>
              <w:t>.1</w:t>
            </w:r>
            <w:r w:rsidRPr="00405F36">
              <w:rPr>
                <w:rFonts w:ascii="Times New Roman" w:hAnsi="Times New Roman"/>
                <w:color w:val="000000"/>
                <w:sz w:val="24"/>
                <w:szCs w:val="24"/>
                <w:lang w:val="de"/>
              </w:rPr>
              <w:t xml:space="preserve"> </w:t>
            </w:r>
            <w:r w:rsidRPr="00405F36">
              <w:rPr>
                <w:rFonts w:ascii="Times New Roman" w:hAnsi="Times New Roman"/>
                <w:sz w:val="24"/>
                <w:szCs w:val="24"/>
                <w:lang w:val="de"/>
              </w:rPr>
              <w:t>Planung und Durchführung eines Sommerfestes</w:t>
            </w:r>
            <w:r w:rsidRPr="00405F36">
              <w:rPr>
                <w:rFonts w:ascii="Times New Roman" w:hAnsi="Times New Roman"/>
                <w:sz w:val="24"/>
                <w:szCs w:val="24"/>
              </w:rPr>
              <w:t xml:space="preserve"> (10 UStd.)</w:t>
            </w:r>
          </w:p>
        </w:tc>
      </w:tr>
      <w:tr w:rsidR="002762DC" w:rsidRPr="00DC44A8" w14:paraId="32CAF7F4" w14:textId="77777777" w:rsidTr="00FA036C">
        <w:trPr>
          <w:trHeight w:val="23"/>
        </w:trPr>
        <w:tc>
          <w:tcPr>
            <w:tcW w:w="9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E8B76F" w14:textId="77777777" w:rsidR="002762DC" w:rsidRPr="00DC44A8" w:rsidRDefault="002762DC">
            <w:pPr>
              <w:autoSpaceDE w:val="0"/>
              <w:spacing w:line="276" w:lineRule="auto"/>
            </w:pPr>
            <w:r w:rsidRPr="00DC44A8">
              <w:rPr>
                <w:b/>
                <w:bCs/>
                <w:lang w:val="de"/>
              </w:rPr>
              <w:t>Einstiegsszenario (Handlungsrahmen)</w:t>
            </w:r>
          </w:p>
          <w:p w14:paraId="3FD1DA3E" w14:textId="77777777" w:rsidR="002762DC" w:rsidRPr="00DC44A8" w:rsidRDefault="002762DC">
            <w:pPr>
              <w:autoSpaceDE w:val="0"/>
              <w:spacing w:line="276" w:lineRule="auto"/>
              <w:rPr>
                <w:b/>
                <w:bCs/>
                <w:lang w:val="de"/>
              </w:rPr>
            </w:pPr>
          </w:p>
          <w:p w14:paraId="53886140" w14:textId="77777777" w:rsidR="00ED1F92" w:rsidRPr="00DC44A8" w:rsidRDefault="002762DC">
            <w:pPr>
              <w:pStyle w:val="Textkrp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Auch in diesem Jahr soll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sich 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4013F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ie OGS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="00A4013F" w:rsidRPr="00DC44A8">
              <w:rPr>
                <w:rFonts w:ascii="Times New Roman" w:hAnsi="Times New Roman" w:cs="Times New Roman"/>
                <w:sz w:val="24"/>
                <w:szCs w:val="24"/>
              </w:rPr>
              <w:t>jährliche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4013F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Sommerfest der Grundschule Goethestraße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mit einem Beitrag beteiligen</w:t>
            </w:r>
            <w:r w:rsidR="00E9567A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0AE49D9" w14:textId="0B83B03D" w:rsidR="00064CE0" w:rsidRPr="00DC44A8" w:rsidRDefault="00064CE0">
            <w:pPr>
              <w:pStyle w:val="Textkrp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Vorbereitungen sind </w:t>
            </w:r>
            <w:r w:rsidR="00E9567A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schon in vollem Gang.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Theate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r-AG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wird ein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Vorführung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zum Thema „Märchen“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machen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53F50D" w14:textId="156BA236" w:rsidR="00E9567A" w:rsidRPr="00DC44A8" w:rsidRDefault="002762DC">
            <w:pPr>
              <w:pStyle w:val="Textkrp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Die Praktikantin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König 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möchte heute die 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Theater-AG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unterstützen</w:t>
            </w:r>
            <w:r w:rsidR="00ED1F92" w:rsidRPr="00DC4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ECF13A" w14:textId="7DADFA07" w:rsidR="002762DC" w:rsidRPr="00DC44A8" w:rsidRDefault="00E9567A">
            <w:pPr>
              <w:pStyle w:val="Textkrp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Als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Viola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den Raum b</w:t>
            </w:r>
            <w:r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etritt, sieht sie wie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Carsten Hubert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Leiter der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Theater-AG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, gestresst mit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seinem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Handy telefoniert, wobei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 mit angestrengtem Gesichtsausdruck im Raum auf und ab geht. Die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Kinder 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der Gruppe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laufen wild um Raum umher und spielen mit den Requisiten</w:t>
            </w:r>
            <w:r w:rsidR="002762DC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 xml:space="preserve">Carsten unterbricht kurz sein Telefonat und sagt zu Viola „Fang schon mal an, hier ist das Märchen Rotkäppchen“. Viola ist ratlos, was </w:t>
            </w:r>
            <w:r w:rsidR="00FF5D85" w:rsidRPr="00DC44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6B6A" w:rsidRPr="00DC44A8">
              <w:rPr>
                <w:rFonts w:ascii="Times New Roman" w:hAnsi="Times New Roman" w:cs="Times New Roman"/>
                <w:sz w:val="24"/>
                <w:szCs w:val="24"/>
              </w:rPr>
              <w:t>ie mit den Kindern machen soll.</w:t>
            </w:r>
          </w:p>
          <w:p w14:paraId="20EF216D" w14:textId="77777777" w:rsidR="002762DC" w:rsidRPr="00DC44A8" w:rsidRDefault="002762DC">
            <w:pPr>
              <w:autoSpaceDE w:val="0"/>
              <w:spacing w:line="276" w:lineRule="auto"/>
              <w:rPr>
                <w:lang w:val="de"/>
              </w:rPr>
            </w:pPr>
          </w:p>
        </w:tc>
        <w:tc>
          <w:tcPr>
            <w:tcW w:w="5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14:paraId="10E226E5" w14:textId="57B2852C" w:rsidR="002762DC" w:rsidRDefault="002762DC" w:rsidP="00FA036C">
            <w:pPr>
              <w:autoSpaceDE w:val="0"/>
              <w:spacing w:line="276" w:lineRule="auto"/>
              <w:ind w:left="97" w:hanging="97"/>
              <w:rPr>
                <w:b/>
                <w:bCs/>
                <w:lang w:val="de"/>
              </w:rPr>
            </w:pPr>
            <w:r w:rsidRPr="00DC44A8">
              <w:rPr>
                <w:b/>
                <w:bCs/>
                <w:lang w:val="de"/>
              </w:rPr>
              <w:t>Handlungsprodukte/ Lernergebnisse</w:t>
            </w:r>
          </w:p>
          <w:p w14:paraId="76ABD853" w14:textId="77777777" w:rsidR="00DC44A8" w:rsidRPr="00DC44A8" w:rsidRDefault="00DC44A8" w:rsidP="00FA036C">
            <w:pPr>
              <w:autoSpaceDE w:val="0"/>
              <w:spacing w:line="276" w:lineRule="auto"/>
              <w:ind w:left="97" w:hanging="97"/>
            </w:pPr>
          </w:p>
          <w:p w14:paraId="75A0B642" w14:textId="04B7831B" w:rsidR="00FA036C" w:rsidRPr="00DC44A8" w:rsidRDefault="00FA036C" w:rsidP="00FA036C">
            <w:pPr>
              <w:pStyle w:val="Listenabsatz"/>
              <w:numPr>
                <w:ilvl w:val="0"/>
                <w:numId w:val="3"/>
              </w:numPr>
              <w:autoSpaceDE w:val="0"/>
              <w:spacing w:line="276" w:lineRule="auto"/>
              <w:ind w:left="381" w:hanging="381"/>
            </w:pPr>
            <w:r w:rsidRPr="00DC44A8">
              <w:t>Planung für ein Fest (z.B. Sommerfest)</w:t>
            </w:r>
          </w:p>
          <w:p w14:paraId="51F03A50" w14:textId="0F2D5709" w:rsidR="00FA036C" w:rsidRPr="00DC44A8" w:rsidRDefault="00FA036C" w:rsidP="00FA036C">
            <w:pPr>
              <w:pStyle w:val="Listenabsatz"/>
              <w:numPr>
                <w:ilvl w:val="0"/>
                <w:numId w:val="3"/>
              </w:numPr>
              <w:autoSpaceDE w:val="0"/>
              <w:spacing w:line="276" w:lineRule="auto"/>
              <w:ind w:left="381" w:hanging="381"/>
            </w:pPr>
            <w:r w:rsidRPr="00DC44A8">
              <w:t>Einladungskarten für das Theaterstück</w:t>
            </w:r>
          </w:p>
          <w:p w14:paraId="7FCC130E" w14:textId="5970BEE6" w:rsidR="00FA036C" w:rsidRPr="00DC44A8" w:rsidRDefault="00FA036C" w:rsidP="00FA036C">
            <w:pPr>
              <w:pStyle w:val="Listenabsatz"/>
              <w:numPr>
                <w:ilvl w:val="0"/>
                <w:numId w:val="3"/>
              </w:numPr>
              <w:autoSpaceDE w:val="0"/>
              <w:spacing w:line="276" w:lineRule="auto"/>
              <w:ind w:left="381" w:hanging="381"/>
            </w:pPr>
            <w:r w:rsidRPr="00DC44A8">
              <w:t>Bühnenbild</w:t>
            </w:r>
          </w:p>
          <w:p w14:paraId="2BFBBF5A" w14:textId="55585419" w:rsidR="00FA036C" w:rsidRPr="00DC44A8" w:rsidRDefault="00FA036C" w:rsidP="00FA036C">
            <w:pPr>
              <w:pStyle w:val="Listenabsatz"/>
              <w:numPr>
                <w:ilvl w:val="0"/>
                <w:numId w:val="3"/>
              </w:numPr>
              <w:autoSpaceDE w:val="0"/>
              <w:spacing w:line="276" w:lineRule="auto"/>
              <w:ind w:left="381" w:hanging="381"/>
            </w:pPr>
            <w:r w:rsidRPr="00DC44A8">
              <w:t>Szenario für das Theaterstück</w:t>
            </w:r>
          </w:p>
          <w:p w14:paraId="0384DF1F" w14:textId="389F150E" w:rsidR="00FA036C" w:rsidRPr="00DC44A8" w:rsidRDefault="00FA036C" w:rsidP="00FA036C">
            <w:pPr>
              <w:pStyle w:val="Listenabsatz"/>
              <w:numPr>
                <w:ilvl w:val="0"/>
                <w:numId w:val="3"/>
              </w:numPr>
              <w:autoSpaceDE w:val="0"/>
              <w:spacing w:line="276" w:lineRule="auto"/>
              <w:ind w:left="381" w:hanging="381"/>
            </w:pPr>
            <w:r w:rsidRPr="00DC44A8">
              <w:t>Gestaltung passender Kostüme</w:t>
            </w:r>
          </w:p>
          <w:p w14:paraId="2E4EBD5F" w14:textId="77777777" w:rsidR="00985459" w:rsidRPr="00DC44A8" w:rsidRDefault="00985459" w:rsidP="00405F36">
            <w:pPr>
              <w:rPr>
                <w:shd w:val="clear" w:color="auto" w:fill="00B0F0"/>
              </w:rPr>
            </w:pPr>
          </w:p>
          <w:p w14:paraId="06376C43" w14:textId="77777777" w:rsidR="002762DC" w:rsidRPr="00DC44A8" w:rsidRDefault="002762DC" w:rsidP="00405F36"/>
          <w:p w14:paraId="1740FA31" w14:textId="1DC39F6F" w:rsidR="00F73664" w:rsidRPr="00DC44A8" w:rsidRDefault="00F73664" w:rsidP="00F73664">
            <w:pPr>
              <w:pStyle w:val="KeinLeerraum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2DC" w:rsidRPr="00DC44A8" w14:paraId="6A561671" w14:textId="77777777" w:rsidTr="00FA036C">
        <w:trPr>
          <w:trHeight w:val="1592"/>
        </w:trPr>
        <w:tc>
          <w:tcPr>
            <w:tcW w:w="9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97106D" w14:textId="3996E535" w:rsidR="002762DC" w:rsidRDefault="002762DC">
            <w:pPr>
              <w:autoSpaceDE w:val="0"/>
              <w:spacing w:line="276" w:lineRule="auto"/>
              <w:rPr>
                <w:b/>
                <w:bCs/>
                <w:lang w:val="de"/>
              </w:rPr>
            </w:pPr>
            <w:r w:rsidRPr="00DC44A8">
              <w:rPr>
                <w:b/>
                <w:bCs/>
                <w:lang w:val="de"/>
              </w:rPr>
              <w:t>Wesentliche Kompetenzen</w:t>
            </w:r>
          </w:p>
          <w:p w14:paraId="6CE4023C" w14:textId="77777777" w:rsidR="00DC44A8" w:rsidRPr="00DC44A8" w:rsidRDefault="00DC44A8">
            <w:pPr>
              <w:autoSpaceDE w:val="0"/>
              <w:spacing w:line="276" w:lineRule="auto"/>
            </w:pPr>
          </w:p>
          <w:p w14:paraId="515DF5B2" w14:textId="49F788FC" w:rsidR="002762DC" w:rsidRPr="00DC44A8" w:rsidRDefault="002762DC" w:rsidP="00B04C84">
            <w:p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 xml:space="preserve">Die Schülerinnen und Schüler </w:t>
            </w:r>
            <w:r w:rsidR="00985459" w:rsidRPr="00DC44A8">
              <w:rPr>
                <w:lang w:val="de"/>
              </w:rPr>
              <w:t>wirken mit an der Planung, Organisation und Durchführung von Festen und Feiern</w:t>
            </w:r>
            <w:r w:rsidRPr="00DC44A8">
              <w:rPr>
                <w:lang w:val="de"/>
              </w:rPr>
              <w:t xml:space="preserve"> (Z 1).</w:t>
            </w:r>
          </w:p>
          <w:p w14:paraId="734973F3" w14:textId="384F0FA7" w:rsidR="00985459" w:rsidRPr="00DC44A8" w:rsidRDefault="00985459" w:rsidP="00B04C84">
            <w:p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Schülerinnen und Schüler beteiligen die zu betreuenden Kinder partizipativ an der Gestaltung von Festen und Feiern (Z</w:t>
            </w:r>
            <w:r w:rsidR="002066A3" w:rsidRPr="00DC44A8">
              <w:rPr>
                <w:lang w:val="de"/>
              </w:rPr>
              <w:t xml:space="preserve"> </w:t>
            </w:r>
            <w:r w:rsidRPr="00DC44A8">
              <w:rPr>
                <w:lang w:val="de"/>
              </w:rPr>
              <w:t xml:space="preserve">2) und evaluieren gemeinsam mit den Kolleginnen und Kollegen die Durchführung.  </w:t>
            </w:r>
          </w:p>
          <w:p w14:paraId="3F9834BF" w14:textId="77777777" w:rsidR="002066A3" w:rsidRPr="00DC44A8" w:rsidRDefault="002066A3">
            <w:pPr>
              <w:tabs>
                <w:tab w:val="right" w:pos="8958"/>
              </w:tabs>
              <w:autoSpaceDE w:val="0"/>
              <w:spacing w:after="120" w:line="276" w:lineRule="auto"/>
              <w:rPr>
                <w:color w:val="000000"/>
                <w:lang w:val="de"/>
              </w:rPr>
            </w:pPr>
            <w:bookmarkStart w:id="0" w:name="_GoBack"/>
            <w:bookmarkEnd w:id="0"/>
          </w:p>
          <w:p w14:paraId="6214C088" w14:textId="5A6589A0" w:rsidR="008B78EE" w:rsidRPr="00DC44A8" w:rsidRDefault="008B78EE">
            <w:pPr>
              <w:tabs>
                <w:tab w:val="right" w:pos="8958"/>
              </w:tabs>
              <w:autoSpaceDE w:val="0"/>
              <w:spacing w:after="120" w:line="276" w:lineRule="auto"/>
              <w:rPr>
                <w:color w:val="000000"/>
                <w:lang w:val="de"/>
              </w:rPr>
            </w:pPr>
            <w:r w:rsidRPr="00DC44A8">
              <w:rPr>
                <w:color w:val="000000"/>
                <w:lang w:val="de"/>
              </w:rPr>
              <w:t>Die Schülerinnen und Schüler recherchieren</w:t>
            </w:r>
            <w:r w:rsidR="002066A3" w:rsidRPr="00DC44A8">
              <w:rPr>
                <w:color w:val="000000"/>
                <w:lang w:val="de"/>
              </w:rPr>
              <w:t xml:space="preserve"> </w:t>
            </w:r>
            <w:r w:rsidRPr="00DC44A8">
              <w:rPr>
                <w:color w:val="000000"/>
                <w:lang w:val="de"/>
              </w:rPr>
              <w:t>Informationen im Internet zu Grimms Märchen Rotkäppchen.</w:t>
            </w:r>
          </w:p>
          <w:p w14:paraId="7D705DF4" w14:textId="41AE2AB6" w:rsidR="008B78EE" w:rsidRPr="00DC44A8" w:rsidRDefault="008B78EE">
            <w:pPr>
              <w:tabs>
                <w:tab w:val="right" w:pos="8958"/>
              </w:tabs>
              <w:autoSpaceDE w:val="0"/>
              <w:spacing w:after="120" w:line="276" w:lineRule="auto"/>
              <w:rPr>
                <w:color w:val="000000"/>
                <w:lang w:val="de"/>
              </w:rPr>
            </w:pPr>
            <w:r w:rsidRPr="00DC44A8">
              <w:rPr>
                <w:color w:val="000000"/>
                <w:lang w:val="de"/>
              </w:rPr>
              <w:t>Die Schülerinnen und Schüler erstellen Einladungskarten mithilfe eines Textverarbeitungsprogramms.</w:t>
            </w:r>
          </w:p>
          <w:p w14:paraId="1CA78E2D" w14:textId="2CDFB969" w:rsidR="00A9678C" w:rsidRPr="00DC44A8" w:rsidRDefault="00A9678C" w:rsidP="008B78EE">
            <w:pPr>
              <w:tabs>
                <w:tab w:val="right" w:pos="8958"/>
              </w:tabs>
              <w:spacing w:after="120" w:line="276" w:lineRule="auto"/>
              <w:rPr>
                <w:color w:val="000000"/>
                <w:lang w:val="de"/>
              </w:rPr>
            </w:pPr>
          </w:p>
        </w:tc>
        <w:tc>
          <w:tcPr>
            <w:tcW w:w="5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60606" w14:textId="77777777" w:rsidR="002762DC" w:rsidRPr="00DC44A8" w:rsidRDefault="002762DC">
            <w:pPr>
              <w:autoSpaceDE w:val="0"/>
              <w:spacing w:line="276" w:lineRule="auto"/>
            </w:pPr>
            <w:r w:rsidRPr="00DC44A8">
              <w:rPr>
                <w:b/>
                <w:bCs/>
                <w:lang w:val="de"/>
              </w:rPr>
              <w:lastRenderedPageBreak/>
              <w:t>Konkretisierung der Inhalte</w:t>
            </w:r>
          </w:p>
          <w:p w14:paraId="7921FE6D" w14:textId="566C8A4B" w:rsidR="002762DC" w:rsidRPr="00DC44A8" w:rsidRDefault="002762DC">
            <w:pPr>
              <w:autoSpaceDE w:val="0"/>
              <w:spacing w:line="276" w:lineRule="auto"/>
              <w:rPr>
                <w:lang w:val="de"/>
              </w:rPr>
            </w:pPr>
          </w:p>
          <w:p w14:paraId="1D023CFC" w14:textId="66DD1169" w:rsidR="00FA036C" w:rsidRPr="00DC44A8" w:rsidRDefault="00FA036C" w:rsidP="008B78EE">
            <w:pPr>
              <w:pStyle w:val="Listenabsatz"/>
              <w:numPr>
                <w:ilvl w:val="0"/>
                <w:numId w:val="4"/>
              </w:num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Feste im Jahreskreis</w:t>
            </w:r>
          </w:p>
          <w:p w14:paraId="160BED4F" w14:textId="67FC1F77" w:rsidR="00FA036C" w:rsidRPr="00DC44A8" w:rsidRDefault="008B78EE" w:rsidP="008B78EE">
            <w:pPr>
              <w:pStyle w:val="Listenabsatz"/>
              <w:numPr>
                <w:ilvl w:val="0"/>
                <w:numId w:val="4"/>
              </w:num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Fertigkeiten</w:t>
            </w:r>
            <w:r w:rsidR="00FA036C" w:rsidRPr="00DC44A8">
              <w:rPr>
                <w:lang w:val="de"/>
              </w:rPr>
              <w:t xml:space="preserve"> bei Kreativangeboten (Förderungsmöglichkeiten)</w:t>
            </w:r>
          </w:p>
          <w:p w14:paraId="4E4FF9F0" w14:textId="7E3D21E0" w:rsidR="008B78EE" w:rsidRPr="00DC44A8" w:rsidRDefault="008B78EE" w:rsidP="008B78EE">
            <w:pPr>
              <w:pStyle w:val="Listenabsatz"/>
              <w:numPr>
                <w:ilvl w:val="0"/>
                <w:numId w:val="4"/>
              </w:num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Unterschiedliche Kreativtechniken (Einladungskarten)</w:t>
            </w:r>
          </w:p>
          <w:p w14:paraId="3A8411C9" w14:textId="6A7AC64F" w:rsidR="008B78EE" w:rsidRPr="00DC44A8" w:rsidRDefault="008B78EE" w:rsidP="008B78EE">
            <w:pPr>
              <w:pStyle w:val="Listenabsatz"/>
              <w:numPr>
                <w:ilvl w:val="0"/>
                <w:numId w:val="4"/>
              </w:num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Planung eines Festes im Jahreskreis</w:t>
            </w:r>
          </w:p>
          <w:p w14:paraId="0316BEFC" w14:textId="49C5EB5E" w:rsidR="008B78EE" w:rsidRPr="00DC44A8" w:rsidRDefault="008B78EE" w:rsidP="008B78EE">
            <w:pPr>
              <w:pStyle w:val="Listenabsatz"/>
              <w:numPr>
                <w:ilvl w:val="0"/>
                <w:numId w:val="4"/>
              </w:num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lastRenderedPageBreak/>
              <w:t>Märcheninhalt und Einsatz in der OGS</w:t>
            </w:r>
          </w:p>
          <w:p w14:paraId="48E35103" w14:textId="44FABDFA" w:rsidR="008B78EE" w:rsidRPr="00DC44A8" w:rsidRDefault="008B78EE" w:rsidP="008B78EE">
            <w:pPr>
              <w:pStyle w:val="Listenabsatz"/>
              <w:numPr>
                <w:ilvl w:val="0"/>
                <w:numId w:val="4"/>
              </w:num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 xml:space="preserve">Planung einer Vorführung eines </w:t>
            </w:r>
            <w:r w:rsidR="00F222DC" w:rsidRPr="00DC44A8">
              <w:rPr>
                <w:lang w:val="de"/>
              </w:rPr>
              <w:t>Märchens</w:t>
            </w:r>
            <w:r w:rsidRPr="00DC44A8">
              <w:rPr>
                <w:lang w:val="de"/>
              </w:rPr>
              <w:t xml:space="preserve"> für andere Klassengruppen und Angehörige von Grundschulkindern</w:t>
            </w:r>
          </w:p>
          <w:p w14:paraId="4F5DC34B" w14:textId="3DC10E43" w:rsidR="008B78EE" w:rsidRPr="00DC44A8" w:rsidRDefault="008B78EE" w:rsidP="008B78EE">
            <w:pPr>
              <w:pStyle w:val="Listenabsatz"/>
              <w:numPr>
                <w:ilvl w:val="0"/>
                <w:numId w:val="4"/>
              </w:num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Unterstützung bei der Planung und Durchführung einer Teamsitzung im Kollegium</w:t>
            </w:r>
          </w:p>
          <w:p w14:paraId="78679C2C" w14:textId="0F640247" w:rsidR="008B78EE" w:rsidRPr="00DC44A8" w:rsidRDefault="008B78EE">
            <w:pPr>
              <w:autoSpaceDE w:val="0"/>
              <w:spacing w:line="276" w:lineRule="auto"/>
              <w:rPr>
                <w:lang w:val="de"/>
              </w:rPr>
            </w:pPr>
          </w:p>
          <w:p w14:paraId="18AE1B32" w14:textId="77777777" w:rsidR="00411344" w:rsidRPr="00DC44A8" w:rsidRDefault="00411344" w:rsidP="008B78EE">
            <w:pPr>
              <w:shd w:val="clear" w:color="auto" w:fill="FFFFFF" w:themeFill="background1"/>
              <w:autoSpaceDE w:val="0"/>
              <w:spacing w:line="276" w:lineRule="auto"/>
              <w:rPr>
                <w:lang w:val="de"/>
              </w:rPr>
            </w:pPr>
          </w:p>
        </w:tc>
      </w:tr>
      <w:tr w:rsidR="002762DC" w:rsidRPr="00DC44A8" w14:paraId="18C9985D" w14:textId="77777777" w:rsidTr="00C5075D">
        <w:trPr>
          <w:trHeight w:val="23"/>
        </w:trPr>
        <w:tc>
          <w:tcPr>
            <w:tcW w:w="14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A7EDFD" w14:textId="3488916F" w:rsidR="002762DC" w:rsidRPr="00DC44A8" w:rsidRDefault="002762DC">
            <w:pPr>
              <w:autoSpaceDE w:val="0"/>
              <w:spacing w:line="276" w:lineRule="auto"/>
              <w:rPr>
                <w:b/>
                <w:bCs/>
                <w:lang w:val="de"/>
              </w:rPr>
            </w:pPr>
            <w:r w:rsidRPr="00DC44A8">
              <w:rPr>
                <w:b/>
                <w:bCs/>
                <w:lang w:val="de"/>
              </w:rPr>
              <w:lastRenderedPageBreak/>
              <w:t>Lern- und Arbeitstechniken</w:t>
            </w:r>
          </w:p>
          <w:p w14:paraId="76402830" w14:textId="3F4BC087" w:rsidR="008B78EE" w:rsidRPr="00DC44A8" w:rsidRDefault="008B78EE">
            <w:pPr>
              <w:autoSpaceDE w:val="0"/>
              <w:spacing w:line="276" w:lineRule="auto"/>
            </w:pPr>
            <w:r w:rsidRPr="00DC44A8">
              <w:rPr>
                <w:lang w:val="de"/>
              </w:rPr>
              <w:t xml:space="preserve">Texterfassung, Erarbeitung, </w:t>
            </w:r>
            <w:r w:rsidR="00BD1460" w:rsidRPr="00DC44A8">
              <w:rPr>
                <w:lang w:val="de"/>
              </w:rPr>
              <w:t>Durchführung</w:t>
            </w:r>
            <w:r w:rsidRPr="00DC44A8">
              <w:rPr>
                <w:lang w:val="de"/>
              </w:rPr>
              <w:t xml:space="preserve"> und Reflexion eines Festes für Grundschulkinder</w:t>
            </w:r>
            <w:r w:rsidR="00BD1460" w:rsidRPr="00DC44A8">
              <w:rPr>
                <w:lang w:val="de"/>
              </w:rPr>
              <w:t>.</w:t>
            </w:r>
          </w:p>
          <w:p w14:paraId="2EF56FAA" w14:textId="365C7629" w:rsidR="0013573E" w:rsidRPr="00DC44A8" w:rsidRDefault="0013573E">
            <w:pPr>
              <w:autoSpaceDE w:val="0"/>
              <w:spacing w:line="276" w:lineRule="auto"/>
            </w:pPr>
          </w:p>
        </w:tc>
      </w:tr>
      <w:tr w:rsidR="002762DC" w:rsidRPr="00DC44A8" w14:paraId="0B3D0881" w14:textId="77777777" w:rsidTr="00C5075D">
        <w:trPr>
          <w:trHeight w:val="720"/>
        </w:trPr>
        <w:tc>
          <w:tcPr>
            <w:tcW w:w="14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E6E5D4" w14:textId="77777777" w:rsidR="002762DC" w:rsidRPr="00DC44A8" w:rsidRDefault="002762DC">
            <w:pPr>
              <w:autoSpaceDE w:val="0"/>
              <w:spacing w:line="276" w:lineRule="auto"/>
            </w:pPr>
            <w:r w:rsidRPr="00DC44A8">
              <w:rPr>
                <w:b/>
                <w:bCs/>
                <w:lang w:val="de"/>
              </w:rPr>
              <w:t>Unterrichtsmaterialien/Fundstelle</w:t>
            </w:r>
          </w:p>
          <w:p w14:paraId="65BC7E10" w14:textId="08A20FA4" w:rsidR="002762DC" w:rsidRPr="00DC44A8" w:rsidRDefault="002762DC">
            <w:pPr>
              <w:autoSpaceDE w:val="0"/>
              <w:spacing w:line="276" w:lineRule="auto"/>
            </w:pPr>
            <w:r w:rsidRPr="00DC44A8">
              <w:rPr>
                <w:lang w:val="de"/>
              </w:rPr>
              <w:t>Buch "Theorie Sozialpädagogik und Sozialpflege", "Praxis Sozialpädagogik und Sozialpflege" (Feste feiern S. 158</w:t>
            </w:r>
            <w:r w:rsidR="00405F36">
              <w:rPr>
                <w:lang w:val="de"/>
              </w:rPr>
              <w:t xml:space="preserve"> </w:t>
            </w:r>
            <w:r w:rsidRPr="00DC44A8">
              <w:rPr>
                <w:lang w:val="de"/>
              </w:rPr>
              <w:t xml:space="preserve">ff.), Internetrecherche </w:t>
            </w:r>
          </w:p>
        </w:tc>
      </w:tr>
      <w:tr w:rsidR="002762DC" w:rsidRPr="00DC44A8" w14:paraId="34C1B791" w14:textId="77777777" w:rsidTr="00C5075D">
        <w:trPr>
          <w:trHeight w:val="23"/>
        </w:trPr>
        <w:tc>
          <w:tcPr>
            <w:tcW w:w="14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7BE46D" w14:textId="77777777" w:rsidR="002762DC" w:rsidRPr="00DC44A8" w:rsidRDefault="002762DC">
            <w:pPr>
              <w:autoSpaceDE w:val="0"/>
              <w:spacing w:line="276" w:lineRule="auto"/>
            </w:pPr>
            <w:r w:rsidRPr="00DC44A8">
              <w:rPr>
                <w:b/>
                <w:bCs/>
                <w:lang w:val="de"/>
              </w:rPr>
              <w:t>Organisatorische Hinweise</w:t>
            </w:r>
          </w:p>
          <w:p w14:paraId="465A7777" w14:textId="77777777" w:rsidR="002762DC" w:rsidRPr="00DC44A8" w:rsidRDefault="00026515">
            <w:p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Durchführung nach den Osterferien (praktische Umsetzung im letzten Praktikum vor den Sommerferien)</w:t>
            </w:r>
          </w:p>
          <w:p w14:paraId="0EF6FFD8" w14:textId="15F5CB14" w:rsidR="00C5338F" w:rsidRPr="00DC44A8" w:rsidRDefault="00C5338F" w:rsidP="00907D23">
            <w:pPr>
              <w:autoSpaceDE w:val="0"/>
              <w:spacing w:line="276" w:lineRule="auto"/>
              <w:rPr>
                <w:lang w:val="de"/>
              </w:rPr>
            </w:pPr>
            <w:r w:rsidRPr="00DC44A8">
              <w:rPr>
                <w:lang w:val="de"/>
              </w:rPr>
              <w:t>Eventuell auch als Projekt umsetzen (ganze Unterrichts</w:t>
            </w:r>
            <w:r w:rsidR="00672AE4" w:rsidRPr="00DC44A8">
              <w:rPr>
                <w:lang w:val="de"/>
              </w:rPr>
              <w:t xml:space="preserve">tage) </w:t>
            </w:r>
          </w:p>
        </w:tc>
      </w:tr>
    </w:tbl>
    <w:p w14:paraId="00103F4C" w14:textId="3558EBF3" w:rsidR="00F174F4" w:rsidRPr="00DC44A8" w:rsidRDefault="00F174F4"/>
    <w:sectPr w:rsidR="00F174F4" w:rsidRPr="00DC44A8">
      <w:pgSz w:w="16838" w:h="11906" w:orient="landscape"/>
      <w:pgMar w:top="1418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38915" w14:textId="77777777" w:rsidR="007A2571" w:rsidRDefault="007A2571" w:rsidP="00C5075D">
      <w:r>
        <w:separator/>
      </w:r>
    </w:p>
  </w:endnote>
  <w:endnote w:type="continuationSeparator" w:id="0">
    <w:p w14:paraId="0073DBE9" w14:textId="77777777" w:rsidR="007A2571" w:rsidRDefault="007A2571" w:rsidP="00C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32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8BEE" w14:textId="77777777" w:rsidR="007A2571" w:rsidRDefault="007A2571" w:rsidP="00C5075D">
      <w:r>
        <w:separator/>
      </w:r>
    </w:p>
  </w:footnote>
  <w:footnote w:type="continuationSeparator" w:id="0">
    <w:p w14:paraId="1552E27F" w14:textId="77777777" w:rsidR="007A2571" w:rsidRDefault="007A2571" w:rsidP="00C5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22C476E8"/>
    <w:multiLevelType w:val="hybridMultilevel"/>
    <w:tmpl w:val="FE4084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C1FC9"/>
    <w:multiLevelType w:val="hybridMultilevel"/>
    <w:tmpl w:val="500086C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7A"/>
    <w:rsid w:val="00012F22"/>
    <w:rsid w:val="00026515"/>
    <w:rsid w:val="00031577"/>
    <w:rsid w:val="00064CE0"/>
    <w:rsid w:val="000C6AB9"/>
    <w:rsid w:val="000E0780"/>
    <w:rsid w:val="0013573E"/>
    <w:rsid w:val="001C68E2"/>
    <w:rsid w:val="002066A3"/>
    <w:rsid w:val="00253D34"/>
    <w:rsid w:val="002762DC"/>
    <w:rsid w:val="003019BA"/>
    <w:rsid w:val="003123B5"/>
    <w:rsid w:val="003B586E"/>
    <w:rsid w:val="003C7797"/>
    <w:rsid w:val="00405F36"/>
    <w:rsid w:val="00411281"/>
    <w:rsid w:val="00411344"/>
    <w:rsid w:val="00506D86"/>
    <w:rsid w:val="00541049"/>
    <w:rsid w:val="005479BD"/>
    <w:rsid w:val="005A2B88"/>
    <w:rsid w:val="005A3822"/>
    <w:rsid w:val="005A3B7D"/>
    <w:rsid w:val="00614651"/>
    <w:rsid w:val="00672AE4"/>
    <w:rsid w:val="00686186"/>
    <w:rsid w:val="00687276"/>
    <w:rsid w:val="00687879"/>
    <w:rsid w:val="006C492D"/>
    <w:rsid w:val="007A2571"/>
    <w:rsid w:val="00853B54"/>
    <w:rsid w:val="0088672A"/>
    <w:rsid w:val="008A6B6A"/>
    <w:rsid w:val="008B78EE"/>
    <w:rsid w:val="008D3C97"/>
    <w:rsid w:val="00907D23"/>
    <w:rsid w:val="00985459"/>
    <w:rsid w:val="009C32D8"/>
    <w:rsid w:val="00A4013F"/>
    <w:rsid w:val="00A9349B"/>
    <w:rsid w:val="00A9678C"/>
    <w:rsid w:val="00B04C84"/>
    <w:rsid w:val="00B47B2D"/>
    <w:rsid w:val="00B81F8D"/>
    <w:rsid w:val="00B922B8"/>
    <w:rsid w:val="00BD1460"/>
    <w:rsid w:val="00C03475"/>
    <w:rsid w:val="00C23C42"/>
    <w:rsid w:val="00C4639B"/>
    <w:rsid w:val="00C463AB"/>
    <w:rsid w:val="00C5075D"/>
    <w:rsid w:val="00C5338F"/>
    <w:rsid w:val="00DC44A8"/>
    <w:rsid w:val="00DD7846"/>
    <w:rsid w:val="00E9567A"/>
    <w:rsid w:val="00ED1F92"/>
    <w:rsid w:val="00F174F4"/>
    <w:rsid w:val="00F222DC"/>
    <w:rsid w:val="00F672B2"/>
    <w:rsid w:val="00F73664"/>
    <w:rsid w:val="00F75611"/>
    <w:rsid w:val="00FA036C"/>
    <w:rsid w:val="00FC4318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5830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autoSpaceDE w:val="0"/>
      <w:outlineLvl w:val="0"/>
    </w:pPr>
    <w:rPr>
      <w:rFonts w:ascii="Calibri" w:hAnsi="Calibri" w:cs="Calibri"/>
      <w:b/>
      <w:bCs/>
      <w:sz w:val="22"/>
      <w:szCs w:val="22"/>
      <w:lang w:val="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autoSpaceDE w:val="0"/>
      <w:spacing w:line="276" w:lineRule="auto"/>
    </w:pPr>
    <w:rPr>
      <w:rFonts w:ascii="Calibri" w:hAnsi="Calibri" w:cs="Calibri"/>
      <w:sz w:val="22"/>
      <w:szCs w:val="22"/>
      <w:lang w:val="de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einLeerraum1">
    <w:name w:val="Kein Leerraum1"/>
    <w:pPr>
      <w:suppressAutoHyphens/>
    </w:pPr>
    <w:rPr>
      <w:rFonts w:ascii="Arial" w:eastAsia="Calibri" w:hAnsi="Arial" w:cs="font532"/>
      <w:color w:val="00000A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507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5075D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507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5075D"/>
    <w:rPr>
      <w:sz w:val="24"/>
      <w:szCs w:val="24"/>
      <w:lang w:eastAsia="zh-CN"/>
    </w:rPr>
  </w:style>
  <w:style w:type="paragraph" w:styleId="KeinLeerraum">
    <w:name w:val="No Spacing"/>
    <w:uiPriority w:val="1"/>
    <w:qFormat/>
    <w:rsid w:val="00F73664"/>
    <w:rPr>
      <w:rFonts w:ascii="Arial" w:eastAsia="Calibri" w:hAnsi="Arial"/>
      <w:color w:val="00000A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46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46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4651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6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4651"/>
    <w:rPr>
      <w:b/>
      <w:bCs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46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4651"/>
    <w:rPr>
      <w:rFonts w:ascii="Segoe UI" w:hAnsi="Segoe UI" w:cs="Segoe UI"/>
      <w:sz w:val="18"/>
      <w:szCs w:val="18"/>
      <w:lang w:eastAsia="zh-CN"/>
    </w:rPr>
  </w:style>
  <w:style w:type="paragraph" w:styleId="berarbeitung">
    <w:name w:val="Revision"/>
    <w:hidden/>
    <w:uiPriority w:val="99"/>
    <w:semiHidden/>
    <w:rsid w:val="00012F22"/>
    <w:rPr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FA036C"/>
    <w:pPr>
      <w:ind w:left="720"/>
      <w:contextualSpacing/>
    </w:pPr>
  </w:style>
  <w:style w:type="table" w:customStyle="1" w:styleId="RLPTabelle">
    <w:name w:val="RLP Tabelle"/>
    <w:basedOn w:val="NormaleTabelle"/>
    <w:rsid w:val="00541049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541049"/>
    <w:pPr>
      <w:suppressAutoHyphens w:val="0"/>
      <w:spacing w:before="80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8D5E-1B89-4E6F-AC7B-12E82E68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2024-04-10T09:17:00Z</dcterms:created>
  <dcterms:modified xsi:type="dcterms:W3CDTF">2024-04-17T05:39:00Z</dcterms:modified>
</cp:coreProperties>
</file>