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149B" w14:textId="77777777" w:rsidR="00057744" w:rsidRPr="00131713" w:rsidRDefault="00C40043" w:rsidP="00D71B9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1713">
        <w:rPr>
          <w:rFonts w:ascii="Arial" w:hAnsi="Arial" w:cs="Arial"/>
          <w:b/>
          <w:sz w:val="24"/>
          <w:szCs w:val="24"/>
        </w:rPr>
        <w:t>Beispiel</w:t>
      </w:r>
      <w:r w:rsidR="00C61C6B" w:rsidRPr="00131713">
        <w:rPr>
          <w:rFonts w:ascii="Arial" w:hAnsi="Arial" w:cs="Arial"/>
          <w:b/>
          <w:sz w:val="24"/>
          <w:szCs w:val="24"/>
        </w:rPr>
        <w:t>:</w:t>
      </w:r>
      <w:r w:rsidRPr="00131713">
        <w:rPr>
          <w:rFonts w:ascii="Arial" w:hAnsi="Arial" w:cs="Arial"/>
          <w:b/>
          <w:sz w:val="24"/>
          <w:szCs w:val="24"/>
        </w:rPr>
        <w:t xml:space="preserve"> Zuständigkeiten für d</w:t>
      </w:r>
      <w:r w:rsidR="00057744" w:rsidRPr="00131713">
        <w:rPr>
          <w:rFonts w:ascii="Arial" w:hAnsi="Arial" w:cs="Arial"/>
          <w:b/>
          <w:sz w:val="24"/>
          <w:szCs w:val="24"/>
        </w:rPr>
        <w:t>ie Bearbeitung einer Beschwerde</w:t>
      </w:r>
      <w:r w:rsidRPr="001317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977"/>
        <w:gridCol w:w="2977"/>
        <w:gridCol w:w="3260"/>
      </w:tblGrid>
      <w:tr w:rsidR="00C40043" w:rsidRPr="00131713" w14:paraId="6C4B972B" w14:textId="77777777" w:rsidTr="006B7149">
        <w:tc>
          <w:tcPr>
            <w:tcW w:w="2660" w:type="dxa"/>
            <w:shd w:val="clear" w:color="auto" w:fill="C2D69B" w:themeFill="accent3" w:themeFillTint="99"/>
          </w:tcPr>
          <w:p w14:paraId="6CD73E12" w14:textId="77777777" w:rsidR="00C40043" w:rsidRPr="00131713" w:rsidRDefault="00C40043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b/>
                <w:sz w:val="24"/>
                <w:szCs w:val="24"/>
              </w:rPr>
              <w:t xml:space="preserve">Art des Problems 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1875287C" w14:textId="77777777" w:rsidR="00C61C6B" w:rsidRPr="00131713" w:rsidRDefault="00C61C6B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b/>
                <w:sz w:val="24"/>
                <w:szCs w:val="24"/>
              </w:rPr>
              <w:t>Klassen</w:t>
            </w:r>
            <w:r w:rsidR="00C40043" w:rsidRPr="00131713">
              <w:rPr>
                <w:rFonts w:ascii="Arial" w:hAnsi="Arial" w:cs="Arial"/>
                <w:b/>
                <w:sz w:val="24"/>
                <w:szCs w:val="24"/>
              </w:rPr>
              <w:t>sprecher</w:t>
            </w:r>
            <w:r w:rsidRPr="00131713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C40043" w:rsidRPr="00131713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619EDEE8" w14:textId="77777777" w:rsidR="00C40043" w:rsidRPr="00131713" w:rsidRDefault="00C61C6B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b/>
                <w:sz w:val="24"/>
                <w:szCs w:val="24"/>
              </w:rPr>
              <w:t>Klassensprecher</w:t>
            </w:r>
            <w:r w:rsidR="00C40043" w:rsidRPr="001317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26DA5D86" w14:textId="77777777" w:rsidR="00C61C6B" w:rsidRPr="00131713" w:rsidRDefault="00C61C6B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b/>
                <w:sz w:val="24"/>
                <w:szCs w:val="24"/>
              </w:rPr>
              <w:t>Klassen</w:t>
            </w:r>
            <w:r w:rsidR="00C40043" w:rsidRPr="00131713">
              <w:rPr>
                <w:rFonts w:ascii="Arial" w:hAnsi="Arial" w:cs="Arial"/>
                <w:b/>
                <w:sz w:val="24"/>
                <w:szCs w:val="24"/>
              </w:rPr>
              <w:t xml:space="preserve">leitung </w:t>
            </w:r>
          </w:p>
          <w:p w14:paraId="22429F18" w14:textId="77777777" w:rsidR="00C40043" w:rsidRPr="00131713" w:rsidRDefault="00C61C6B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(sobald eingeschaltet, Ver</w:t>
            </w:r>
            <w:r w:rsidR="00C40043" w:rsidRPr="00131713">
              <w:rPr>
                <w:rFonts w:ascii="Arial" w:hAnsi="Arial" w:cs="Arial"/>
                <w:sz w:val="24"/>
                <w:szCs w:val="24"/>
              </w:rPr>
              <w:t>schriftlichung sinnvoll)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70DE2525" w14:textId="77777777" w:rsidR="00C40043" w:rsidRPr="00131713" w:rsidRDefault="00C40043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b/>
                <w:sz w:val="24"/>
                <w:szCs w:val="24"/>
              </w:rPr>
              <w:t>SV-Lehrer/-in, Be</w:t>
            </w:r>
            <w:r w:rsidR="00C61C6B" w:rsidRPr="00131713">
              <w:rPr>
                <w:rFonts w:ascii="Arial" w:hAnsi="Arial" w:cs="Arial"/>
                <w:b/>
                <w:sz w:val="24"/>
                <w:szCs w:val="24"/>
              </w:rPr>
              <w:t>ratungs-lehrer/-in, Schulsozial</w:t>
            </w:r>
            <w:r w:rsidRPr="00131713">
              <w:rPr>
                <w:rFonts w:ascii="Arial" w:hAnsi="Arial" w:cs="Arial"/>
                <w:b/>
                <w:sz w:val="24"/>
                <w:szCs w:val="24"/>
              </w:rPr>
              <w:t xml:space="preserve">arbeit 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1543FCF2" w14:textId="77777777" w:rsidR="00C40043" w:rsidRPr="00131713" w:rsidRDefault="00C61C6B" w:rsidP="00B7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b/>
                <w:sz w:val="24"/>
                <w:szCs w:val="24"/>
              </w:rPr>
              <w:t>Schul</w:t>
            </w:r>
            <w:r w:rsidR="00C40043" w:rsidRPr="00131713">
              <w:rPr>
                <w:rFonts w:ascii="Arial" w:hAnsi="Arial" w:cs="Arial"/>
                <w:b/>
                <w:sz w:val="24"/>
                <w:szCs w:val="24"/>
              </w:rPr>
              <w:t xml:space="preserve">leitung </w:t>
            </w:r>
          </w:p>
        </w:tc>
      </w:tr>
      <w:tr w:rsidR="00C40043" w:rsidRPr="00131713" w14:paraId="38A4AA32" w14:textId="77777777" w:rsidTr="006B7149">
        <w:tc>
          <w:tcPr>
            <w:tcW w:w="2660" w:type="dxa"/>
            <w:shd w:val="clear" w:color="auto" w:fill="DAEEF3" w:themeFill="accent5" w:themeFillTint="33"/>
          </w:tcPr>
          <w:p w14:paraId="2AF342DC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Schülerinnen und Schüler haben ein Problem untereinander. Das Problem konnte nicht im </w:t>
            </w:r>
            <w:r w:rsidRPr="00131713">
              <w:rPr>
                <w:rFonts w:ascii="Arial" w:hAnsi="Arial" w:cs="Arial"/>
                <w:b/>
                <w:sz w:val="24"/>
                <w:szCs w:val="24"/>
              </w:rPr>
              <w:t xml:space="preserve">direkten Gespräch </w:t>
            </w:r>
            <w:r w:rsidRPr="00131713">
              <w:rPr>
                <w:rFonts w:ascii="Arial" w:hAnsi="Arial" w:cs="Arial"/>
                <w:sz w:val="24"/>
                <w:szCs w:val="24"/>
              </w:rPr>
              <w:t xml:space="preserve">gelöst werden: </w:t>
            </w:r>
          </w:p>
        </w:tc>
        <w:tc>
          <w:tcPr>
            <w:tcW w:w="2693" w:type="dxa"/>
            <w:shd w:val="clear" w:color="auto" w:fill="FFFFFF" w:themeFill="background1"/>
          </w:tcPr>
          <w:p w14:paraId="5158BDAC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Versuchen zu vermitteln. </w:t>
            </w:r>
          </w:p>
          <w:p w14:paraId="547161D3" w14:textId="6D49BCF3" w:rsidR="00C40043" w:rsidRPr="00131713" w:rsidRDefault="00C40043" w:rsidP="00C61C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Sollte dies nicht gelingen</w:t>
            </w:r>
            <w:r w:rsidR="00C61C6B" w:rsidRPr="00131713">
              <w:rPr>
                <w:rFonts w:ascii="Arial" w:hAnsi="Arial" w:cs="Arial"/>
                <w:sz w:val="24"/>
                <w:szCs w:val="24"/>
              </w:rPr>
              <w:t>,</w:t>
            </w:r>
            <w:r w:rsidRPr="00131713">
              <w:rPr>
                <w:rFonts w:ascii="Arial" w:hAnsi="Arial" w:cs="Arial"/>
                <w:sz w:val="24"/>
                <w:szCs w:val="24"/>
              </w:rPr>
              <w:t xml:space="preserve"> ist der</w:t>
            </w:r>
            <w:r w:rsidR="00C61C6B" w:rsidRPr="00131713">
              <w:rPr>
                <w:rFonts w:ascii="Arial" w:hAnsi="Arial" w:cs="Arial"/>
                <w:sz w:val="24"/>
                <w:szCs w:val="24"/>
              </w:rPr>
              <w:t>/die</w:t>
            </w:r>
            <w:r w:rsidRPr="00131713">
              <w:rPr>
                <w:rFonts w:ascii="Arial" w:hAnsi="Arial" w:cs="Arial"/>
                <w:sz w:val="24"/>
                <w:szCs w:val="24"/>
              </w:rPr>
              <w:t xml:space="preserve"> Klassenlehrer/-in einzuschalten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  <w:r w:rsidRPr="001317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1CC2BC89" w14:textId="68BB7DB0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Klassenleitung entscheidet, ob weitere Akteure eingeschaltet werden müssen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75C7A849" w14:textId="37AB97F2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Weitere Zuständigkeit muss im Einzelfall geprüft werden. Evtl. hat die Schule ein Mediations-konzept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14:paraId="078FF488" w14:textId="56D9475B" w:rsidR="00C40043" w:rsidRPr="00131713" w:rsidRDefault="00397487" w:rsidP="00C61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61C6B" w:rsidRPr="00131713">
              <w:rPr>
                <w:rFonts w:ascii="Arial" w:hAnsi="Arial" w:cs="Arial"/>
                <w:sz w:val="24"/>
                <w:szCs w:val="24"/>
              </w:rPr>
              <w:t>m Fall von formalen disziplin</w:t>
            </w:r>
            <w:r w:rsidR="00C40043" w:rsidRPr="00131713">
              <w:rPr>
                <w:rFonts w:ascii="Arial" w:hAnsi="Arial" w:cs="Arial"/>
                <w:sz w:val="24"/>
                <w:szCs w:val="24"/>
              </w:rPr>
              <w:t>arischen Maßnahmen oder Problem mit großer Tragweite</w:t>
            </w:r>
          </w:p>
        </w:tc>
      </w:tr>
      <w:tr w:rsidR="00C40043" w:rsidRPr="00131713" w14:paraId="7F80B103" w14:textId="77777777" w:rsidTr="006B7149">
        <w:tc>
          <w:tcPr>
            <w:tcW w:w="2660" w:type="dxa"/>
            <w:shd w:val="clear" w:color="auto" w:fill="DAEEF3" w:themeFill="accent5" w:themeFillTint="33"/>
          </w:tcPr>
          <w:p w14:paraId="20222120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Schülerinnen und Schüler haben ein Problem mit Lehrerinnen und Lehrern. Das Problem konnte nicht im </w:t>
            </w:r>
            <w:r w:rsidRPr="00131713">
              <w:rPr>
                <w:rFonts w:ascii="Arial" w:hAnsi="Arial" w:cs="Arial"/>
                <w:b/>
                <w:sz w:val="24"/>
                <w:szCs w:val="24"/>
              </w:rPr>
              <w:t xml:space="preserve">direkten Gespräch </w:t>
            </w:r>
            <w:r w:rsidRPr="00131713">
              <w:rPr>
                <w:rFonts w:ascii="Arial" w:hAnsi="Arial" w:cs="Arial"/>
                <w:sz w:val="24"/>
                <w:szCs w:val="24"/>
              </w:rPr>
              <w:t>gelöst werden:</w:t>
            </w:r>
          </w:p>
        </w:tc>
        <w:tc>
          <w:tcPr>
            <w:tcW w:w="2693" w:type="dxa"/>
          </w:tcPr>
          <w:p w14:paraId="585D7DBF" w14:textId="40E2AEB0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Schülerinnen und Schülern entscheiden</w:t>
            </w:r>
            <w:r w:rsidR="00C61C6B" w:rsidRPr="00131713">
              <w:rPr>
                <w:rFonts w:ascii="Arial" w:hAnsi="Arial" w:cs="Arial"/>
                <w:sz w:val="24"/>
                <w:szCs w:val="24"/>
              </w:rPr>
              <w:t>,</w:t>
            </w:r>
            <w:r w:rsidRPr="00131713">
              <w:rPr>
                <w:rFonts w:ascii="Arial" w:hAnsi="Arial" w:cs="Arial"/>
                <w:sz w:val="24"/>
                <w:szCs w:val="24"/>
              </w:rPr>
              <w:t xml:space="preserve"> ob Vermittlung durch Klassensprecher/-in gewünscht ist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5AE0046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Klassenleitung vermittelt </w:t>
            </w:r>
          </w:p>
          <w:p w14:paraId="4F4D48E2" w14:textId="53546BE1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zwischen den Akteuren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2F1DC91" w14:textId="4CF0E1F9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Weitere Zuständigkeit muss im Einzelfall geprüft werden. Auch dies kann durch ein Mediations-konzept der Schule abgedeckt sein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3A7980A" w14:textId="77A4186B" w:rsidR="00C40043" w:rsidRPr="00131713" w:rsidRDefault="00397487" w:rsidP="00415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40043" w:rsidRPr="00131713">
              <w:rPr>
                <w:rFonts w:ascii="Arial" w:hAnsi="Arial" w:cs="Arial"/>
                <w:sz w:val="24"/>
                <w:szCs w:val="24"/>
              </w:rPr>
              <w:t xml:space="preserve">m Fall von formalen </w:t>
            </w:r>
            <w:r w:rsidR="00415A9E">
              <w:rPr>
                <w:rFonts w:ascii="Arial" w:hAnsi="Arial" w:cs="Arial"/>
                <w:sz w:val="24"/>
                <w:szCs w:val="24"/>
              </w:rPr>
              <w:t>di</w:t>
            </w:r>
            <w:r w:rsidR="00DF0D23">
              <w:rPr>
                <w:rFonts w:ascii="Arial" w:hAnsi="Arial" w:cs="Arial"/>
                <w:sz w:val="24"/>
                <w:szCs w:val="24"/>
              </w:rPr>
              <w:t>s</w:t>
            </w:r>
            <w:r w:rsidR="00415A9E">
              <w:rPr>
                <w:rFonts w:ascii="Arial" w:hAnsi="Arial" w:cs="Arial"/>
                <w:sz w:val="24"/>
                <w:szCs w:val="24"/>
              </w:rPr>
              <w:t>ziplinarischen</w:t>
            </w:r>
            <w:r w:rsidR="00C40043" w:rsidRPr="00131713">
              <w:rPr>
                <w:rFonts w:ascii="Arial" w:hAnsi="Arial" w:cs="Arial"/>
                <w:sz w:val="24"/>
                <w:szCs w:val="24"/>
              </w:rPr>
              <w:t xml:space="preserve"> Maßnahmen oder Problem mit großer Tragweite</w:t>
            </w:r>
          </w:p>
        </w:tc>
      </w:tr>
      <w:tr w:rsidR="00C40043" w:rsidRPr="00131713" w14:paraId="530E16F0" w14:textId="77777777" w:rsidTr="006B7149">
        <w:tc>
          <w:tcPr>
            <w:tcW w:w="2660" w:type="dxa"/>
            <w:shd w:val="clear" w:color="auto" w:fill="DAEEF3" w:themeFill="accent5" w:themeFillTint="33"/>
          </w:tcPr>
          <w:p w14:paraId="0713CA30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Schülerinnen und Schüler haben ein Problem mit der Benotung. Das Problem konnte nicht im </w:t>
            </w:r>
            <w:r w:rsidRPr="00131713">
              <w:rPr>
                <w:rFonts w:ascii="Arial" w:hAnsi="Arial" w:cs="Arial"/>
                <w:b/>
                <w:sz w:val="24"/>
                <w:szCs w:val="24"/>
              </w:rPr>
              <w:t xml:space="preserve">direkten Gespräch </w:t>
            </w:r>
            <w:r w:rsidRPr="00131713">
              <w:rPr>
                <w:rFonts w:ascii="Arial" w:hAnsi="Arial" w:cs="Arial"/>
                <w:sz w:val="24"/>
                <w:szCs w:val="24"/>
              </w:rPr>
              <w:t>gelöst werden:</w:t>
            </w:r>
          </w:p>
        </w:tc>
        <w:tc>
          <w:tcPr>
            <w:tcW w:w="2693" w:type="dxa"/>
          </w:tcPr>
          <w:p w14:paraId="1D403DED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946033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Klassenleitung vermittelt </w:t>
            </w:r>
          </w:p>
          <w:p w14:paraId="0B3B59B9" w14:textId="5019FD19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zwischen den Akteuren. Weitere Zuständigkeiten sind im Einzelfall zu prüfen</w:t>
            </w:r>
            <w:r w:rsidR="00397487">
              <w:rPr>
                <w:rFonts w:ascii="Arial" w:hAnsi="Arial" w:cs="Arial"/>
                <w:sz w:val="24"/>
                <w:szCs w:val="24"/>
              </w:rPr>
              <w:t>.</w:t>
            </w:r>
            <w:r w:rsidRPr="001317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EEDD5D6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316576" w14:textId="77777777" w:rsidR="00C40043" w:rsidRPr="00131713" w:rsidRDefault="00C40043" w:rsidP="00C61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043" w:rsidRPr="00131713" w14:paraId="78867340" w14:textId="77777777" w:rsidTr="006B7149">
        <w:tc>
          <w:tcPr>
            <w:tcW w:w="2660" w:type="dxa"/>
            <w:shd w:val="clear" w:color="auto" w:fill="DAEEF3" w:themeFill="accent5" w:themeFillTint="33"/>
          </w:tcPr>
          <w:p w14:paraId="5E92E26E" w14:textId="77777777" w:rsidR="00C40043" w:rsidRPr="00131713" w:rsidRDefault="00C40043" w:rsidP="00B722F5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14:paraId="44058FB8" w14:textId="77777777" w:rsidR="00C40043" w:rsidRPr="00131713" w:rsidRDefault="00C40043" w:rsidP="00C40043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977" w:type="dxa"/>
          </w:tcPr>
          <w:p w14:paraId="2467660E" w14:textId="77777777" w:rsidR="00C40043" w:rsidRPr="00131713" w:rsidRDefault="00C40043" w:rsidP="00C40043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14:paraId="2DC2E341" w14:textId="77777777" w:rsidR="00C40043" w:rsidRPr="00131713" w:rsidRDefault="00C40043" w:rsidP="00B722F5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14:paraId="289508FC" w14:textId="77777777" w:rsidR="00C40043" w:rsidRPr="00131713" w:rsidRDefault="00C40043" w:rsidP="00C40043">
            <w:pPr>
              <w:rPr>
                <w:rFonts w:ascii="Arial" w:hAnsi="Arial" w:cs="Arial"/>
                <w:sz w:val="24"/>
                <w:szCs w:val="24"/>
              </w:rPr>
            </w:pPr>
            <w:r w:rsidRPr="0013171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590057EF" w14:textId="77777777" w:rsidR="00D71B9F" w:rsidRPr="00131713" w:rsidRDefault="00D71B9F" w:rsidP="00397487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sectPr w:rsidR="00D71B9F" w:rsidRPr="00131713" w:rsidSect="00C61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0230" w14:textId="77777777" w:rsidR="00DC41A6" w:rsidRDefault="00DC41A6" w:rsidP="00D23D0F">
      <w:pPr>
        <w:spacing w:after="0" w:line="240" w:lineRule="auto"/>
      </w:pPr>
      <w:r>
        <w:separator/>
      </w:r>
    </w:p>
  </w:endnote>
  <w:endnote w:type="continuationSeparator" w:id="0">
    <w:p w14:paraId="2B110DC4" w14:textId="77777777" w:rsidR="00DC41A6" w:rsidRDefault="00DC41A6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336D" w14:textId="77777777" w:rsidR="00683161" w:rsidRDefault="006831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B45B" w14:textId="13756B93" w:rsidR="00C61C6B" w:rsidRPr="00C61C6B" w:rsidRDefault="00C61C6B" w:rsidP="00C61C6B">
    <w:pPr>
      <w:rPr>
        <w:rFonts w:ascii="Arial" w:hAnsi="Arial" w:cs="Arial"/>
        <w:sz w:val="18"/>
        <w:szCs w:val="18"/>
      </w:rPr>
    </w:pPr>
  </w:p>
  <w:p w14:paraId="0D6FBD16" w14:textId="77777777" w:rsidR="007971CE" w:rsidRDefault="007971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95A0" w14:textId="77777777" w:rsidR="00683161" w:rsidRDefault="006831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636AA" w14:textId="77777777" w:rsidR="00DC41A6" w:rsidRDefault="00DC41A6" w:rsidP="00D23D0F">
      <w:pPr>
        <w:spacing w:after="0" w:line="240" w:lineRule="auto"/>
      </w:pPr>
      <w:r>
        <w:separator/>
      </w:r>
    </w:p>
  </w:footnote>
  <w:footnote w:type="continuationSeparator" w:id="0">
    <w:p w14:paraId="7E7273AE" w14:textId="77777777" w:rsidR="00DC41A6" w:rsidRDefault="00DC41A6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F92F" w14:textId="77777777" w:rsidR="00683161" w:rsidRDefault="006831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5643" w14:textId="77777777" w:rsidR="00D23D0F" w:rsidRPr="00D23D0F" w:rsidRDefault="00D23D0F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48F2B" wp14:editId="70C96C90">
              <wp:simplePos x="0" y="0"/>
              <wp:positionH relativeFrom="column">
                <wp:posOffset>31750</wp:posOffset>
              </wp:positionH>
              <wp:positionV relativeFrom="paragraph">
                <wp:posOffset>102870</wp:posOffset>
              </wp:positionV>
              <wp:extent cx="1704975" cy="485775"/>
              <wp:effectExtent l="0" t="0" r="28575" b="285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2C11A" w14:textId="77777777" w:rsidR="00D23D0F" w:rsidRPr="006B7149" w:rsidRDefault="00D23D0F">
                          <w:pPr>
                            <w:rPr>
                              <w:rFonts w:ascii="Arial" w:hAnsi="Arial" w:cs="Arial"/>
                            </w:rPr>
                          </w:pPr>
                          <w:r w:rsidRPr="006B7149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48F2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.5pt;margin-top:8.1pt;width:134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" fillcolor="white [3201]" strokeweight=".5pt">
              <v:textbox>
                <w:txbxContent>
                  <w:p w14:paraId="49E2C11A" w14:textId="77777777" w:rsidR="00D23D0F" w:rsidRPr="006B7149" w:rsidRDefault="00D23D0F">
                    <w:pPr>
                      <w:rPr>
                        <w:rFonts w:ascii="Arial" w:hAnsi="Arial" w:cs="Arial"/>
                      </w:rPr>
                    </w:pPr>
                    <w:r w:rsidRPr="006B7149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10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1110"/>
    </w:tblGrid>
    <w:tr w:rsidR="00D23D0F" w:rsidRPr="00D23D0F" w14:paraId="54B6F168" w14:textId="77777777" w:rsidTr="00F107CA">
      <w:trPr>
        <w:trHeight w:val="446"/>
      </w:trPr>
      <w:tc>
        <w:tcPr>
          <w:tcW w:w="2378" w:type="dxa"/>
        </w:tcPr>
        <w:p w14:paraId="7BFE3EB9" w14:textId="7DD20A4C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110" w:type="dxa"/>
          <w:vMerge w:val="restart"/>
        </w:tcPr>
        <w:p w14:paraId="63B93F1C" w14:textId="317D59CA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D23D0F" w:rsidRPr="00D23D0F" w14:paraId="757D4525" w14:textId="77777777" w:rsidTr="00F107CA">
      <w:trPr>
        <w:trHeight w:val="548"/>
      </w:trPr>
      <w:tc>
        <w:tcPr>
          <w:tcW w:w="2378" w:type="dxa"/>
        </w:tcPr>
        <w:p w14:paraId="095813A0" w14:textId="67A34460" w:rsidR="00D23D0F" w:rsidRPr="00D23D0F" w:rsidRDefault="00D23D0F" w:rsidP="00D23D0F">
          <w:pPr>
            <w:pStyle w:val="Kopfzeile"/>
            <w:spacing w:before="120"/>
            <w:jc w:val="right"/>
            <w:rPr>
              <w:rFonts w:ascii="Arial" w:hAnsi="Arial" w:cs="Arial"/>
            </w:rPr>
          </w:pPr>
        </w:p>
      </w:tc>
      <w:tc>
        <w:tcPr>
          <w:tcW w:w="1110" w:type="dxa"/>
          <w:vMerge/>
        </w:tcPr>
        <w:p w14:paraId="12F5A9BC" w14:textId="77777777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14:paraId="61D290F4" w14:textId="77777777" w:rsidR="00D23D0F" w:rsidRPr="00D23D0F" w:rsidRDefault="00213060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8622ED" wp14:editId="56F681EA">
              <wp:simplePos x="0" y="0"/>
              <wp:positionH relativeFrom="column">
                <wp:posOffset>32385</wp:posOffset>
              </wp:positionH>
              <wp:positionV relativeFrom="paragraph">
                <wp:posOffset>15241</wp:posOffset>
              </wp:positionV>
              <wp:extent cx="9029700" cy="0"/>
              <wp:effectExtent l="0" t="0" r="1905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29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D2223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.2pt" to="71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0F91" w14:textId="77777777" w:rsidR="00683161" w:rsidRDefault="006831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3CE"/>
    <w:multiLevelType w:val="hybridMultilevel"/>
    <w:tmpl w:val="B5DC68FA"/>
    <w:lvl w:ilvl="0" w:tplc="59A0D62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57744"/>
    <w:rsid w:val="00074002"/>
    <w:rsid w:val="00131713"/>
    <w:rsid w:val="00213060"/>
    <w:rsid w:val="00397487"/>
    <w:rsid w:val="003F6F0A"/>
    <w:rsid w:val="00415A9E"/>
    <w:rsid w:val="005870EE"/>
    <w:rsid w:val="00652984"/>
    <w:rsid w:val="00683161"/>
    <w:rsid w:val="006B7149"/>
    <w:rsid w:val="007553E2"/>
    <w:rsid w:val="007971CE"/>
    <w:rsid w:val="00C40043"/>
    <w:rsid w:val="00C61C6B"/>
    <w:rsid w:val="00CF03E8"/>
    <w:rsid w:val="00D23D0F"/>
    <w:rsid w:val="00D46D42"/>
    <w:rsid w:val="00D627C5"/>
    <w:rsid w:val="00D71B9F"/>
    <w:rsid w:val="00DC41A6"/>
    <w:rsid w:val="00DF0D23"/>
    <w:rsid w:val="00ED5BB7"/>
    <w:rsid w:val="00EE4B01"/>
    <w:rsid w:val="00F107CA"/>
    <w:rsid w:val="00F32CE0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0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B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2023-06-14T17:27:00Z</dcterms:created>
  <dcterms:modified xsi:type="dcterms:W3CDTF">2023-06-14T17:27:00Z</dcterms:modified>
</cp:coreProperties>
</file>