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090904" w:rsidP="00C55BE1">
            <w:pPr>
              <w:rPr>
                <w:b/>
              </w:rPr>
            </w:pPr>
            <w:r>
              <w:rPr>
                <w:b/>
              </w:rPr>
              <w:t>Lernfeld</w:t>
            </w:r>
            <w:r w:rsidR="00BA27C7">
              <w:rPr>
                <w:b/>
              </w:rPr>
              <w:t xml:space="preserve"> </w:t>
            </w:r>
            <w:r w:rsidR="00F708C2">
              <w:rPr>
                <w:b/>
              </w:rPr>
              <w:t>9</w:t>
            </w:r>
            <w:r w:rsidR="008F0F06" w:rsidRPr="00223166">
              <w:rPr>
                <w:b/>
              </w:rPr>
              <w:t xml:space="preserve">: </w:t>
            </w:r>
            <w:r w:rsidR="00F708C2" w:rsidRPr="002E3F36">
              <w:rPr>
                <w:b/>
                <w:szCs w:val="24"/>
              </w:rPr>
              <w:t>Trinkwassererwärmungsanlagen installieren</w:t>
            </w:r>
            <w:r w:rsidR="00F708C2">
              <w:rPr>
                <w:b/>
              </w:rPr>
              <w:t xml:space="preserve"> </w:t>
            </w:r>
            <w:r w:rsidR="008F0F06">
              <w:rPr>
                <w:b/>
              </w:rPr>
              <w:t>(</w:t>
            </w:r>
            <w:r w:rsidR="00F708C2">
              <w:rPr>
                <w:b/>
              </w:rPr>
              <w:t>8</w:t>
            </w:r>
            <w:r w:rsidR="008F0F06" w:rsidRPr="00223166">
              <w:rPr>
                <w:b/>
              </w:rPr>
              <w:t>0 UStd.)</w:t>
            </w:r>
            <w:r w:rsidR="00F708C2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F708C2">
              <w:rPr>
                <w:b/>
              </w:rPr>
              <w:t>3</w:t>
            </w:r>
            <w:r w:rsidR="008F0F06">
              <w:rPr>
                <w:b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1A4B89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1A4B89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5D5F21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5D5F21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7562A" w:rsidP="00520CFF">
            <w:pPr>
              <w:spacing w:before="180"/>
            </w:pPr>
            <w:r>
              <w:t>9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70C06" w:rsidP="00770C06">
            <w:pPr>
              <w:spacing w:before="60"/>
            </w:pPr>
            <w:r>
              <w:t xml:space="preserve">Beratung </w:t>
            </w:r>
            <w:r w:rsidR="00B01F16">
              <w:t xml:space="preserve">einer Kundin oder </w:t>
            </w:r>
            <w:r>
              <w:t>eines Kunden zur Auswahl eines Trinkwassererwärmungssystems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2734C7" w:rsidP="00520CFF">
            <w:pPr>
              <w:spacing w:before="18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7562A" w:rsidP="00520CFF">
            <w:pPr>
              <w:spacing w:before="180"/>
            </w:pPr>
            <w:r>
              <w:t>9.</w:t>
            </w:r>
            <w:r w:rsidR="008F0F06" w:rsidRPr="006F3731"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1A199D" w:rsidP="001A199D">
            <w:pPr>
              <w:spacing w:before="60"/>
            </w:pPr>
            <w:r>
              <w:t>Sanierung des Trinkwassererwärmungssystems im E</w:t>
            </w:r>
            <w:r w:rsidR="00520CFF">
              <w:t>infamilienhaus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2734C7" w:rsidP="00520CFF">
            <w:pPr>
              <w:spacing w:before="180"/>
              <w:jc w:val="center"/>
            </w:pPr>
            <w:r>
              <w:t>3</w:t>
            </w:r>
            <w:r w:rsidR="008A3EEC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F708C2" w:rsidRPr="006F3731" w:rsidTr="00E845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2" w:rsidRDefault="00F7562A" w:rsidP="00113694">
            <w:pPr>
              <w:spacing w:before="60"/>
            </w:pPr>
            <w:r>
              <w:t>9</w:t>
            </w:r>
            <w:r w:rsidR="00F708C2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C2" w:rsidRPr="006F3731" w:rsidRDefault="001F4C88" w:rsidP="001F4C88">
            <w:pPr>
              <w:spacing w:before="60"/>
            </w:pPr>
            <w:r>
              <w:t xml:space="preserve">Austausch </w:t>
            </w:r>
            <w:r w:rsidR="00353D4B">
              <w:t xml:space="preserve">eines </w:t>
            </w:r>
            <w:r>
              <w:t>Elektro-DWH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2" w:rsidRPr="006F3731" w:rsidRDefault="002734C7" w:rsidP="005D5F21">
            <w:pPr>
              <w:spacing w:before="60"/>
              <w:jc w:val="center"/>
            </w:pPr>
            <w:r>
              <w:t>3</w:t>
            </w:r>
            <w:r w:rsidR="001F4C88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708C2" w:rsidRPr="006F3731" w:rsidRDefault="00F708C2" w:rsidP="00113694">
            <w:pPr>
              <w:spacing w:before="60"/>
              <w:rPr>
                <w:b/>
              </w:rPr>
            </w:pPr>
          </w:p>
        </w:tc>
      </w:tr>
      <w:tr w:rsidR="00F708C2" w:rsidRPr="006F3731" w:rsidTr="00F708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2" w:rsidRDefault="00F7562A" w:rsidP="00113694">
            <w:pPr>
              <w:spacing w:before="60"/>
            </w:pPr>
            <w:r>
              <w:t>9</w:t>
            </w:r>
            <w:r w:rsidR="00F708C2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C2" w:rsidRPr="006F3731" w:rsidRDefault="00F708C2" w:rsidP="00113694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C2" w:rsidRPr="006F3731" w:rsidRDefault="00F708C2" w:rsidP="00520CFF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708C2" w:rsidRPr="006F3731" w:rsidRDefault="00F708C2" w:rsidP="00113694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33"/>
      </w:tblGrid>
      <w:tr w:rsidR="008F0F06" w:rsidRPr="00F42B6E" w:rsidTr="00B01F16">
        <w:trPr>
          <w:trHeight w:val="1444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Pr="00F42B6E" w:rsidRDefault="005D5F2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3. </w:t>
            </w:r>
            <w:r w:rsidR="008F0F06" w:rsidRPr="00F42B6E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8F0F06" w:rsidRPr="005D5F21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5D5F21">
              <w:tab/>
            </w:r>
            <w:r w:rsidR="00225D6C" w:rsidRPr="005D5F21">
              <w:t>Bearbeitung von Kundenaufträgen</w:t>
            </w:r>
          </w:p>
          <w:p w:rsidR="005D5F21" w:rsidRDefault="00090904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5D5F21">
              <w:rPr>
                <w:b/>
              </w:rPr>
              <w:t>9</w:t>
            </w:r>
            <w:r w:rsidR="00CB317E">
              <w:rPr>
                <w:b/>
              </w:rPr>
              <w:t>:</w:t>
            </w:r>
            <w:r w:rsidR="005D5F21">
              <w:rPr>
                <w:b/>
              </w:rPr>
              <w:tab/>
            </w:r>
            <w:r w:rsidR="005D5F21">
              <w:rPr>
                <w:b/>
              </w:rPr>
              <w:tab/>
            </w:r>
            <w:r w:rsidR="005D5F21" w:rsidRPr="005D5F21">
              <w:t>(80 UStd.) Trinkwassererwärmungsanlagen installieren</w:t>
            </w:r>
          </w:p>
          <w:p w:rsidR="008F0F06" w:rsidRPr="007D06CC" w:rsidRDefault="005D5F21" w:rsidP="00CB317E">
            <w:pPr>
              <w:pStyle w:val="Tabellentext"/>
              <w:tabs>
                <w:tab w:val="left" w:pos="2354"/>
              </w:tabs>
              <w:spacing w:before="60" w:after="60"/>
            </w:pPr>
            <w:r w:rsidRPr="00AB58B4">
              <w:rPr>
                <w:b/>
              </w:rPr>
              <w:t>Lernsituation 9.2</w:t>
            </w:r>
            <w:r w:rsidR="00CB317E">
              <w:rPr>
                <w:b/>
              </w:rPr>
              <w:t>:</w:t>
            </w:r>
            <w:r>
              <w:tab/>
            </w:r>
            <w:r>
              <w:tab/>
            </w:r>
            <w:r w:rsidR="002734C7">
              <w:t>(3</w:t>
            </w:r>
            <w:r w:rsidR="00AB58B4">
              <w:t xml:space="preserve">0 UStd.) </w:t>
            </w:r>
            <w:bookmarkStart w:id="0" w:name="_GoBack"/>
            <w:r>
              <w:t>Sanierung des Tri</w:t>
            </w:r>
            <w:r w:rsidR="00AB58B4">
              <w:t>nkwassererwärmungssystems im Einfamilienhaus</w:t>
            </w:r>
            <w:bookmarkEnd w:id="0"/>
          </w:p>
        </w:tc>
      </w:tr>
      <w:tr w:rsidR="008F0F06" w:rsidRPr="00F42B6E" w:rsidTr="00B01F16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0D6B9F" w:rsidP="00AB58B4">
            <w:pPr>
              <w:pStyle w:val="Tabellentext"/>
              <w:spacing w:before="0"/>
            </w:pPr>
            <w:r>
              <w:t>I</w:t>
            </w:r>
            <w:r w:rsidR="001A199D">
              <w:t>m</w:t>
            </w:r>
            <w:r>
              <w:t xml:space="preserve"> Einfamilienhaus</w:t>
            </w:r>
            <w:r w:rsidR="00746706">
              <w:t xml:space="preserve"> der F</w:t>
            </w:r>
            <w:r w:rsidR="00AB58B4">
              <w:t>amilie Müller</w:t>
            </w:r>
            <w:r w:rsidR="001A199D">
              <w:t xml:space="preserve"> </w:t>
            </w:r>
            <w:r w:rsidR="00AB58B4">
              <w:t xml:space="preserve">aus den Jahr </w:t>
            </w:r>
            <w:r w:rsidR="001A199D">
              <w:t>1965</w:t>
            </w:r>
            <w:r w:rsidR="00746706">
              <w:t xml:space="preserve"> </w:t>
            </w:r>
            <w:r w:rsidR="00353D4B">
              <w:t xml:space="preserve">wird </w:t>
            </w:r>
            <w:r w:rsidR="00746706">
              <w:t>der Wohnraum knapp</w:t>
            </w:r>
            <w:r w:rsidR="00353D4B">
              <w:t>, weil sich Na</w:t>
            </w:r>
            <w:r w:rsidR="00AB58B4">
              <w:t>chwuchs ankündigt</w:t>
            </w:r>
            <w:r w:rsidR="00353D4B">
              <w:t>.</w:t>
            </w:r>
            <w:r w:rsidR="00746706">
              <w:t xml:space="preserve"> </w:t>
            </w:r>
            <w:r w:rsidR="00AB58B4">
              <w:t>Frau Müller erwartet Drillinge. Aufgrund dieses freudigen Ereignisses soll der</w:t>
            </w:r>
            <w:r w:rsidR="00746706">
              <w:t xml:space="preserve"> bisher ungenutzte Spitzboden ausgebaut werden.</w:t>
            </w:r>
            <w:r w:rsidR="00B35DDC">
              <w:t xml:space="preserve"> Im Rahmen der Umbaumaßnahme</w:t>
            </w:r>
            <w:r w:rsidR="001A199D">
              <w:t xml:space="preserve"> soll auch die Warmwasserversorgung erneuert werden.</w:t>
            </w:r>
          </w:p>
        </w:tc>
        <w:tc>
          <w:tcPr>
            <w:tcW w:w="723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936016" w:rsidRDefault="00936016" w:rsidP="00B01F16">
            <w:pPr>
              <w:pStyle w:val="Tabellenspiegelstrich"/>
            </w:pPr>
            <w:r w:rsidRPr="00485B7B">
              <w:t xml:space="preserve">Erstellung einer aussagefähigen Übersicht </w:t>
            </w:r>
            <w:r>
              <w:t xml:space="preserve">von </w:t>
            </w:r>
            <w:proofErr w:type="spellStart"/>
            <w:r>
              <w:t>Trinkwassererwärmern</w:t>
            </w:r>
            <w:proofErr w:type="spellEnd"/>
          </w:p>
          <w:p w:rsidR="008F0F06" w:rsidRDefault="00EB5049" w:rsidP="00B01F16">
            <w:pPr>
              <w:pStyle w:val="Tabellenspiegelstrich"/>
            </w:pPr>
            <w:r>
              <w:t xml:space="preserve">Auswahl eines geeigneten </w:t>
            </w:r>
            <w:proofErr w:type="spellStart"/>
            <w:r>
              <w:t>Trinkwassererwärmers</w:t>
            </w:r>
            <w:proofErr w:type="spellEnd"/>
            <w:r w:rsidR="00936016">
              <w:t xml:space="preserve"> für Familie Müller</w:t>
            </w:r>
          </w:p>
          <w:p w:rsidR="00EB5049" w:rsidRDefault="00936016" w:rsidP="00B01F16">
            <w:pPr>
              <w:pStyle w:val="Tabellenspiegelstrich"/>
            </w:pPr>
            <w:r>
              <w:t xml:space="preserve">Beschreibung der </w:t>
            </w:r>
            <w:r w:rsidR="00EB5049">
              <w:t xml:space="preserve">Funktion der Sicherheitseinrichtung am Kaltwasseranschluss eines </w:t>
            </w:r>
            <w:proofErr w:type="spellStart"/>
            <w:r>
              <w:t>Trinkwassererwärmers</w:t>
            </w:r>
            <w:proofErr w:type="spellEnd"/>
          </w:p>
          <w:p w:rsidR="008F0F06" w:rsidRDefault="008F0F06" w:rsidP="00B01F16">
            <w:pPr>
              <w:pStyle w:val="Tabellenberschrift"/>
              <w:spacing w:before="120"/>
            </w:pPr>
            <w:r>
              <w:t>ggf. Hinweise zur Lernerfolgsüberprüfung und Leistungsbewertung</w:t>
            </w:r>
          </w:p>
          <w:p w:rsidR="00485B7B" w:rsidRDefault="00485B7B" w:rsidP="00B01F16">
            <w:pPr>
              <w:pStyle w:val="Tabellenspiegelstrich"/>
              <w:rPr>
                <w:b/>
              </w:rPr>
            </w:pPr>
            <w:r w:rsidRPr="00485B7B">
              <w:t>Klassenarbeit</w:t>
            </w:r>
            <w:r w:rsidR="00936016">
              <w:t xml:space="preserve"> zum Thema „</w:t>
            </w:r>
            <w:proofErr w:type="spellStart"/>
            <w:r w:rsidR="00936016">
              <w:t>Trinkwassererwärmer</w:t>
            </w:r>
            <w:proofErr w:type="spellEnd"/>
            <w:r w:rsidR="00936016">
              <w:t>“</w:t>
            </w:r>
          </w:p>
          <w:p w:rsidR="00B01F16" w:rsidRPr="00B01F16" w:rsidRDefault="00936016" w:rsidP="00B01F16">
            <w:pPr>
              <w:pStyle w:val="Tabellenspiegelstrich"/>
              <w:rPr>
                <w:b/>
              </w:rPr>
            </w:pPr>
            <w:r w:rsidRPr="00B01F16">
              <w:t xml:space="preserve">Bewertung der </w:t>
            </w:r>
            <w:r w:rsidR="00485B7B" w:rsidRPr="00B01F16">
              <w:t>Präsentation</w:t>
            </w:r>
            <w:r w:rsidRPr="00B01F16">
              <w:t xml:space="preserve"> der Gruppenarbeit</w:t>
            </w:r>
          </w:p>
        </w:tc>
      </w:tr>
      <w:tr w:rsidR="008F0F06" w:rsidRPr="00F42B6E" w:rsidTr="00B01F16">
        <w:trPr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AB58B4" w:rsidRDefault="00AB58B4" w:rsidP="00B01F16">
            <w:pPr>
              <w:pStyle w:val="Tabellentext"/>
            </w:pPr>
            <w:r>
              <w:t>Die Schülerinnen und Schüler</w:t>
            </w:r>
          </w:p>
          <w:p w:rsidR="008F0F06" w:rsidRDefault="00EB5049" w:rsidP="00F42B6E">
            <w:pPr>
              <w:pStyle w:val="Tabellenspiegelstrich"/>
            </w:pPr>
            <w:r>
              <w:lastRenderedPageBreak/>
              <w:t>analysieren das Gebäude hinsichtlich der Nutzungsbedürfnisse</w:t>
            </w:r>
            <w:r w:rsidR="008F0F06">
              <w:t xml:space="preserve"> </w:t>
            </w:r>
          </w:p>
          <w:p w:rsidR="008F0F06" w:rsidRDefault="00AB58B4" w:rsidP="00EB5049">
            <w:pPr>
              <w:pStyle w:val="Tabellenspiegelstrich"/>
            </w:pPr>
            <w:r>
              <w:t>untersuchen Trinkwassererwärmungssysteme</w:t>
            </w:r>
            <w:r w:rsidR="00EB5049">
              <w:t xml:space="preserve"> hinsichtlich der hygienischen Anforderungen</w:t>
            </w:r>
          </w:p>
          <w:p w:rsidR="00EB5049" w:rsidRDefault="00AB58B4" w:rsidP="00EB5049">
            <w:pPr>
              <w:pStyle w:val="Tabellenspiegelstrich"/>
            </w:pPr>
            <w:r>
              <w:t xml:space="preserve">planen die Installation von </w:t>
            </w:r>
            <w:proofErr w:type="spellStart"/>
            <w:r>
              <w:t>Trinkwassererwärmern</w:t>
            </w:r>
            <w:proofErr w:type="spellEnd"/>
          </w:p>
          <w:p w:rsidR="00AB58B4" w:rsidRPr="007D06CC" w:rsidRDefault="00AB58B4" w:rsidP="00EB5049">
            <w:pPr>
              <w:pStyle w:val="Tabellenspiegelstrich"/>
            </w:pPr>
            <w:r>
              <w:t xml:space="preserve">präsentieren ihre Planungsergebnisse </w:t>
            </w:r>
            <w:r w:rsidR="00B01F16">
              <w:t xml:space="preserve">der Kundin oder </w:t>
            </w:r>
            <w:r>
              <w:t>dem Kunden</w:t>
            </w:r>
          </w:p>
        </w:tc>
        <w:tc>
          <w:tcPr>
            <w:tcW w:w="7233" w:type="dxa"/>
            <w:shd w:val="clear" w:color="auto" w:fill="auto"/>
          </w:tcPr>
          <w:p w:rsidR="00770C06" w:rsidRPr="00936016" w:rsidRDefault="008F0F06" w:rsidP="00B01F16">
            <w:pPr>
              <w:pStyle w:val="Tabellenberschrift"/>
            </w:pPr>
            <w:r w:rsidRPr="007D06CC">
              <w:lastRenderedPageBreak/>
              <w:t>Konkretisierung der Inhalte</w:t>
            </w:r>
          </w:p>
          <w:p w:rsidR="00353D4B" w:rsidRDefault="00936016" w:rsidP="00353D4B">
            <w:pPr>
              <w:pStyle w:val="Tabellenspiegelstrich"/>
            </w:pPr>
            <w:r>
              <w:t>U</w:t>
            </w:r>
            <w:r w:rsidR="00C537F0">
              <w:t>nterscheidung</w:t>
            </w:r>
            <w:r w:rsidR="00353D4B">
              <w:t xml:space="preserve"> </w:t>
            </w:r>
            <w:r>
              <w:t xml:space="preserve">zwischen </w:t>
            </w:r>
            <w:r w:rsidR="00353D4B">
              <w:t xml:space="preserve">Durchfluss- und </w:t>
            </w:r>
            <w:proofErr w:type="spellStart"/>
            <w:r w:rsidR="00353D4B">
              <w:t>Speicherwassererwärmer</w:t>
            </w:r>
            <w:r>
              <w:t>n</w:t>
            </w:r>
            <w:proofErr w:type="spellEnd"/>
          </w:p>
          <w:p w:rsidR="00353D4B" w:rsidRDefault="00936016" w:rsidP="00353D4B">
            <w:pPr>
              <w:pStyle w:val="Tabellenspiegelstrich"/>
            </w:pPr>
            <w:r>
              <w:lastRenderedPageBreak/>
              <w:t xml:space="preserve">Beschreibung von direkter und indirekter Beheizung von </w:t>
            </w:r>
            <w:proofErr w:type="spellStart"/>
            <w:r>
              <w:t>Trinkwasserpeichern</w:t>
            </w:r>
            <w:proofErr w:type="spellEnd"/>
          </w:p>
          <w:p w:rsidR="00770C06" w:rsidRDefault="00936016" w:rsidP="00353D4B">
            <w:pPr>
              <w:pStyle w:val="Tabellenspiegelstrich"/>
            </w:pPr>
            <w:r>
              <w:t xml:space="preserve">Beschreibung der Funktion der </w:t>
            </w:r>
            <w:r w:rsidR="00E154A9">
              <w:t>Sicherheitseinrichtungen</w:t>
            </w:r>
          </w:p>
          <w:p w:rsidR="00E154A9" w:rsidRDefault="00E154A9" w:rsidP="00353D4B">
            <w:pPr>
              <w:pStyle w:val="Tabellenspiegelstrich"/>
            </w:pPr>
            <w:r>
              <w:t>Berechnung von Kosten für die Trinkwassererwärmung</w:t>
            </w:r>
          </w:p>
          <w:p w:rsidR="008F0F06" w:rsidRPr="007D06CC" w:rsidRDefault="00EB5049" w:rsidP="00E154A9">
            <w:pPr>
              <w:pStyle w:val="Tabellenspiegelstrich"/>
            </w:pPr>
            <w:r>
              <w:t>Auswahl geeigneter Dämmmaßnahmen der Rohrleitungen</w:t>
            </w:r>
          </w:p>
        </w:tc>
      </w:tr>
      <w:tr w:rsidR="008F0F06" w:rsidRPr="00F42B6E" w:rsidTr="00B01F16">
        <w:trPr>
          <w:trHeight w:val="572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262D56" w:rsidRDefault="00262D56" w:rsidP="00262D56">
            <w:pPr>
              <w:pStyle w:val="Tabellenspiegelstrich"/>
            </w:pPr>
            <w:r>
              <w:t xml:space="preserve">Erstellung eines Übersichtsplakats über </w:t>
            </w:r>
            <w:proofErr w:type="spellStart"/>
            <w:r>
              <w:t>Trinkwassererwärmer</w:t>
            </w:r>
            <w:proofErr w:type="spellEnd"/>
            <w:r>
              <w:t xml:space="preserve"> in Gruppenarbeit</w:t>
            </w:r>
          </w:p>
          <w:p w:rsidR="00485B7B" w:rsidRPr="00485B7B" w:rsidRDefault="00262D56" w:rsidP="00262D56">
            <w:pPr>
              <w:pStyle w:val="Tabellenspiegelstrich"/>
              <w:rPr>
                <w:b/>
              </w:rPr>
            </w:pPr>
            <w:r>
              <w:t>Beschaffung von Informationen aus Fachbüchern und Herstellerunterlagen</w:t>
            </w:r>
          </w:p>
        </w:tc>
      </w:tr>
      <w:tr w:rsidR="008F0F06" w:rsidRPr="00F42B6E" w:rsidTr="00B01F16">
        <w:trPr>
          <w:trHeight w:val="535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Pr="008A3EE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t>Unterrichtsm</w:t>
            </w:r>
            <w:r w:rsidRPr="007D06CC">
              <w:t>aterialien/Fundstelle</w:t>
            </w:r>
          </w:p>
          <w:p w:rsidR="008A3EEC" w:rsidRPr="00262D56" w:rsidRDefault="008A3EEC" w:rsidP="00B01F16">
            <w:pPr>
              <w:pStyle w:val="Tabellenspiegelstrich"/>
              <w:rPr>
                <w:b/>
              </w:rPr>
            </w:pPr>
            <w:r w:rsidRPr="008A3EEC">
              <w:t xml:space="preserve">Grundrissplan </w:t>
            </w:r>
            <w:r>
              <w:t xml:space="preserve">und Schnittdarstellung </w:t>
            </w:r>
            <w:r w:rsidR="00262D56">
              <w:t>eines Einfamilienhauses, Materialien zur Plakaterstellung</w:t>
            </w:r>
          </w:p>
        </w:tc>
      </w:tr>
      <w:tr w:rsidR="008F0F06" w:rsidRPr="00F42B6E" w:rsidTr="00B01F16">
        <w:trPr>
          <w:trHeight w:val="656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Pr="00C3497F" w:rsidRDefault="008F0F06" w:rsidP="00262D5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05" w:rsidRDefault="00451D05" w:rsidP="00451D05">
      <w:r>
        <w:separator/>
      </w:r>
    </w:p>
  </w:endnote>
  <w:endnote w:type="continuationSeparator" w:id="0">
    <w:p w:rsidR="00451D05" w:rsidRDefault="00451D05" w:rsidP="004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05" w:rsidRDefault="00451D0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05" w:rsidRDefault="00451D0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05" w:rsidRDefault="00451D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05" w:rsidRDefault="00451D05" w:rsidP="00451D05">
      <w:r>
        <w:separator/>
      </w:r>
    </w:p>
  </w:footnote>
  <w:footnote w:type="continuationSeparator" w:id="0">
    <w:p w:rsidR="00451D05" w:rsidRDefault="00451D05" w:rsidP="0045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05" w:rsidRDefault="00451D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05" w:rsidRDefault="00451D0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05" w:rsidRDefault="00451D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4AA6"/>
    <w:rsid w:val="00074720"/>
    <w:rsid w:val="00090904"/>
    <w:rsid w:val="000A6A40"/>
    <w:rsid w:val="000D6B9F"/>
    <w:rsid w:val="000F1C4F"/>
    <w:rsid w:val="00113694"/>
    <w:rsid w:val="00115A4D"/>
    <w:rsid w:val="00186B00"/>
    <w:rsid w:val="00194033"/>
    <w:rsid w:val="001A199D"/>
    <w:rsid w:val="001A4B89"/>
    <w:rsid w:val="001A74A4"/>
    <w:rsid w:val="001F4C88"/>
    <w:rsid w:val="00213FF0"/>
    <w:rsid w:val="00225D6C"/>
    <w:rsid w:val="00262D56"/>
    <w:rsid w:val="002734C7"/>
    <w:rsid w:val="00353D4B"/>
    <w:rsid w:val="00365771"/>
    <w:rsid w:val="003D7CC4"/>
    <w:rsid w:val="00451D05"/>
    <w:rsid w:val="00485B7B"/>
    <w:rsid w:val="004B2C91"/>
    <w:rsid w:val="004D087B"/>
    <w:rsid w:val="00513232"/>
    <w:rsid w:val="00520CFF"/>
    <w:rsid w:val="005B7DF7"/>
    <w:rsid w:val="005D5F21"/>
    <w:rsid w:val="0060243E"/>
    <w:rsid w:val="006342AF"/>
    <w:rsid w:val="00746706"/>
    <w:rsid w:val="00770C06"/>
    <w:rsid w:val="0079381D"/>
    <w:rsid w:val="007A43FD"/>
    <w:rsid w:val="007B08A5"/>
    <w:rsid w:val="008072FE"/>
    <w:rsid w:val="0086078D"/>
    <w:rsid w:val="00877CFC"/>
    <w:rsid w:val="008949D5"/>
    <w:rsid w:val="008A3EEC"/>
    <w:rsid w:val="008A764C"/>
    <w:rsid w:val="008F0F06"/>
    <w:rsid w:val="00936016"/>
    <w:rsid w:val="0098712D"/>
    <w:rsid w:val="009B1C03"/>
    <w:rsid w:val="009E534B"/>
    <w:rsid w:val="009F4616"/>
    <w:rsid w:val="00A13C80"/>
    <w:rsid w:val="00A1600B"/>
    <w:rsid w:val="00A90D03"/>
    <w:rsid w:val="00AB2FE4"/>
    <w:rsid w:val="00AB58B4"/>
    <w:rsid w:val="00AE1628"/>
    <w:rsid w:val="00AE35E5"/>
    <w:rsid w:val="00B01F16"/>
    <w:rsid w:val="00B13349"/>
    <w:rsid w:val="00B35DDC"/>
    <w:rsid w:val="00B601F7"/>
    <w:rsid w:val="00B65D99"/>
    <w:rsid w:val="00BA2307"/>
    <w:rsid w:val="00BA27C7"/>
    <w:rsid w:val="00BB090E"/>
    <w:rsid w:val="00C537F0"/>
    <w:rsid w:val="00C55BE1"/>
    <w:rsid w:val="00C97EBE"/>
    <w:rsid w:val="00CB317E"/>
    <w:rsid w:val="00CF0EC6"/>
    <w:rsid w:val="00D20790"/>
    <w:rsid w:val="00D35070"/>
    <w:rsid w:val="00D354FB"/>
    <w:rsid w:val="00D52B30"/>
    <w:rsid w:val="00E0575D"/>
    <w:rsid w:val="00E154A9"/>
    <w:rsid w:val="00E845EF"/>
    <w:rsid w:val="00E854A9"/>
    <w:rsid w:val="00EB4F73"/>
    <w:rsid w:val="00EB5049"/>
    <w:rsid w:val="00F17BE8"/>
    <w:rsid w:val="00F30C2D"/>
    <w:rsid w:val="00F42B6E"/>
    <w:rsid w:val="00F61AA1"/>
    <w:rsid w:val="00F708C2"/>
    <w:rsid w:val="00F7562A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B01F16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51D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1D05"/>
    <w:rPr>
      <w:sz w:val="24"/>
    </w:rPr>
  </w:style>
  <w:style w:type="paragraph" w:styleId="Fuzeile">
    <w:name w:val="footer"/>
    <w:basedOn w:val="Standard"/>
    <w:link w:val="FuzeileZchn"/>
    <w:rsid w:val="00451D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1D0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B01F16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51D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1D05"/>
    <w:rPr>
      <w:sz w:val="24"/>
    </w:rPr>
  </w:style>
  <w:style w:type="paragraph" w:styleId="Fuzeile">
    <w:name w:val="footer"/>
    <w:basedOn w:val="Standard"/>
    <w:link w:val="FuzeileZchn"/>
    <w:rsid w:val="00451D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1D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270</Words>
  <Characters>2206</Characters>
  <Application>Microsoft Office Word</Application>
  <DocSecurity>0</DocSecurity>
  <Lines>18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2016-07-06T08:31:00Z</dcterms:created>
  <dcterms:modified xsi:type="dcterms:W3CDTF">2016-07-06T08:31:00Z</dcterms:modified>
</cp:coreProperties>
</file>