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9F65B9" w:rsidP="0060243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</w:t>
            </w:r>
            <w:r w:rsidR="00CF0EC6">
              <w:rPr>
                <w:b/>
                <w:sz w:val="24"/>
              </w:rPr>
              <w:t>4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CF0EC6" w:rsidRPr="002E3F36">
              <w:rPr>
                <w:b/>
                <w:sz w:val="24"/>
              </w:rPr>
              <w:t>Technische Systeme instand halten</w:t>
            </w:r>
            <w:r w:rsidR="00CF0EC6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60243E">
              <w:rPr>
                <w:b/>
                <w:sz w:val="24"/>
              </w:rPr>
              <w:t>8</w:t>
            </w:r>
            <w:r w:rsidR="008F0F06" w:rsidRPr="00223166">
              <w:rPr>
                <w:b/>
                <w:sz w:val="24"/>
              </w:rPr>
              <w:t>0 UStd.)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147F63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147F63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FB02E8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FB02E8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16034" w:rsidP="008F0F06">
            <w:pPr>
              <w:spacing w:before="60"/>
            </w:pPr>
            <w:r>
              <w:t>4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FB02E8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16034" w:rsidP="008F0F06">
            <w:pPr>
              <w:spacing w:before="60"/>
            </w:pPr>
            <w:r>
              <w:t>4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FB02E8" w:rsidP="00F42B84">
            <w:pPr>
              <w:spacing w:before="60"/>
            </w:pPr>
            <w:r>
              <w:t>Überprüfung einer Druckminderer</w:t>
            </w:r>
            <w:r w:rsidR="00AD509D">
              <w:t>–</w:t>
            </w:r>
            <w:r w:rsidR="00F42B84">
              <w:t>Feinfilterkombination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42B84" w:rsidP="00FB02E8">
            <w:pPr>
              <w:spacing w:before="60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074720" w:rsidRPr="006F3731" w:rsidTr="00D350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Default="00616034" w:rsidP="00D35070">
            <w:pPr>
              <w:spacing w:before="60"/>
            </w:pPr>
            <w:r>
              <w:t>4</w:t>
            </w:r>
            <w:r w:rsidR="00074720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20" w:rsidRPr="006F3731" w:rsidRDefault="00074720" w:rsidP="00D35070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Pr="006F3731" w:rsidRDefault="00074720" w:rsidP="00FB02E8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4720" w:rsidRPr="006F3731" w:rsidRDefault="00074720" w:rsidP="00D35070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616034" w:rsidP="008F0F06">
            <w:pPr>
              <w:spacing w:before="60"/>
            </w:pPr>
            <w:r>
              <w:t>4</w:t>
            </w:r>
            <w:r w:rsidR="00074720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FB02E8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B27227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FB02E8" w:rsidRPr="00F42B6E" w:rsidRDefault="00FB02E8" w:rsidP="00FB02E8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Pr="00F42B6E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FB02E8" w:rsidRDefault="00FB02E8" w:rsidP="00FB02E8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>
              <w:tab/>
              <w:t>Inbetriebnahme und Instandhaltung</w:t>
            </w:r>
          </w:p>
          <w:p w:rsidR="00FB02E8" w:rsidRDefault="00B852CE" w:rsidP="00FB02E8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FB02E8">
              <w:rPr>
                <w:b/>
              </w:rPr>
              <w:t>4</w:t>
            </w:r>
            <w:r w:rsidR="007D66ED">
              <w:rPr>
                <w:b/>
              </w:rPr>
              <w:t>:</w:t>
            </w:r>
            <w:r w:rsidR="00FB02E8">
              <w:tab/>
            </w:r>
            <w:r w:rsidR="00FB02E8">
              <w:tab/>
            </w:r>
            <w:r w:rsidR="00FB02E8" w:rsidRPr="00C71270">
              <w:t>(80 UStd.)</w:t>
            </w:r>
            <w:r w:rsidR="00FB02E8">
              <w:t xml:space="preserve"> Technische Systeme instand halten</w:t>
            </w:r>
          </w:p>
          <w:p w:rsidR="008F0F06" w:rsidRPr="00FB02E8" w:rsidRDefault="00B852CE" w:rsidP="007D66ED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Lernsituation </w:t>
            </w:r>
            <w:r w:rsidR="00FB02E8">
              <w:rPr>
                <w:b/>
              </w:rPr>
              <w:t>4</w:t>
            </w:r>
            <w:r w:rsidR="00FB02E8" w:rsidRPr="008C4515">
              <w:rPr>
                <w:b/>
              </w:rPr>
              <w:t>.</w:t>
            </w:r>
            <w:r w:rsidR="00FB02E8">
              <w:rPr>
                <w:b/>
              </w:rPr>
              <w:t>2</w:t>
            </w:r>
            <w:r w:rsidR="007D66ED">
              <w:rPr>
                <w:b/>
              </w:rPr>
              <w:t>:</w:t>
            </w:r>
            <w:r w:rsidR="00FB02E8">
              <w:tab/>
            </w:r>
            <w:r w:rsidR="00FB02E8">
              <w:tab/>
              <w:t xml:space="preserve">(10 UStd.) </w:t>
            </w:r>
            <w:bookmarkStart w:id="0" w:name="_GoBack"/>
            <w:r w:rsidR="00FB02E8">
              <w:t>Überprüfung einer Druckminderer-Feinfilterkombination</w:t>
            </w:r>
            <w:bookmarkEnd w:id="0"/>
          </w:p>
        </w:tc>
      </w:tr>
      <w:tr w:rsidR="008F0F06" w:rsidRPr="00F42B6E" w:rsidTr="00B27227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B971B2" w:rsidP="00FB02E8">
            <w:pPr>
              <w:pStyle w:val="Tabellentext"/>
              <w:spacing w:before="0"/>
            </w:pPr>
            <w:r>
              <w:t>Ein</w:t>
            </w:r>
            <w:r w:rsidR="007F0D37">
              <w:t>e</w:t>
            </w:r>
            <w:r>
              <w:t xml:space="preserve"> Kund</w:t>
            </w:r>
            <w:r w:rsidR="00FB02E8">
              <w:t>in oder</w:t>
            </w:r>
            <w:r w:rsidR="007F0D37">
              <w:t xml:space="preserve"> ein Kunde</w:t>
            </w:r>
            <w:r>
              <w:t xml:space="preserve"> bemängelt, </w:t>
            </w:r>
            <w:r w:rsidR="00FB02E8">
              <w:t>dass seit kurzem der Auslaufvolumenstrom von Kalt- und Warmwasser in Küche und Bad stark abgenommen hat. Die Ausbilderin oder der Ausbild</w:t>
            </w:r>
            <w:r w:rsidR="00971EB2">
              <w:t>er beauftragt Sie</w:t>
            </w:r>
            <w:r w:rsidR="007F0D37">
              <w:t>, die Fehlerursache zu ermitteln und zu beseitigen.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4C5DCA">
            <w:pPr>
              <w:pStyle w:val="Tabellenberschrift"/>
            </w:pPr>
            <w:r w:rsidRPr="007D06CC">
              <w:t>Handlungsprodukt/Lernergebnis</w:t>
            </w:r>
          </w:p>
          <w:p w:rsidR="00F42B84" w:rsidRDefault="00F42B84" w:rsidP="00B27227">
            <w:pPr>
              <w:pStyle w:val="Tabellenspiegelstrich"/>
            </w:pPr>
            <w:r>
              <w:t>Funktionsbeschreibung der Druckminderer</w:t>
            </w:r>
            <w:r w:rsidR="004C5DCA">
              <w:t>-Feinf</w:t>
            </w:r>
            <w:r>
              <w:t>ilterkombination</w:t>
            </w:r>
          </w:p>
          <w:p w:rsidR="004C5DCA" w:rsidRDefault="004C5DCA" w:rsidP="00B27227">
            <w:pPr>
              <w:pStyle w:val="Tabellenspiegelstrich"/>
            </w:pPr>
            <w:r>
              <w:t>Beschreibung der Ursache des Druckabfalls im Hausversorgungsnetz</w:t>
            </w:r>
          </w:p>
          <w:p w:rsidR="008F0F06" w:rsidRPr="0008404F" w:rsidRDefault="004C5DCA" w:rsidP="00B27227">
            <w:pPr>
              <w:pStyle w:val="Tabellenspiegelstrich"/>
            </w:pPr>
            <w:r>
              <w:t>Durchführungsanweisung für Reinigung oder Austausch des Filters</w:t>
            </w:r>
          </w:p>
        </w:tc>
      </w:tr>
      <w:tr w:rsidR="008F0F06" w:rsidRPr="00F42B6E" w:rsidTr="00B27227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08404F" w:rsidRDefault="0008404F" w:rsidP="00B27227">
            <w:pPr>
              <w:pStyle w:val="Tabellentext"/>
            </w:pPr>
            <w:r>
              <w:t>Die Schülerinnen und Schüler</w:t>
            </w:r>
          </w:p>
          <w:p w:rsidR="008F0F06" w:rsidRDefault="0008404F" w:rsidP="00F42B6E">
            <w:pPr>
              <w:pStyle w:val="Tabellenspiegelstrich"/>
              <w:jc w:val="left"/>
            </w:pPr>
            <w:r>
              <w:t>l</w:t>
            </w:r>
            <w:r w:rsidR="00AD509D">
              <w:t xml:space="preserve">esen </w:t>
            </w:r>
            <w:r>
              <w:t xml:space="preserve">und analysieren </w:t>
            </w:r>
            <w:r w:rsidR="00AD509D">
              <w:t>Betriebs- und Bedienungsanleitungen</w:t>
            </w:r>
            <w:r>
              <w:t xml:space="preserve"> von Druckminderer–Feinfilterkombination</w:t>
            </w:r>
            <w:r w:rsidR="00B27227">
              <w:t>en</w:t>
            </w:r>
            <w:r>
              <w:t>.</w:t>
            </w:r>
          </w:p>
          <w:p w:rsidR="008F0F06" w:rsidRDefault="0008404F" w:rsidP="00F42B6E">
            <w:pPr>
              <w:pStyle w:val="Tabellenspiegelstrich"/>
              <w:jc w:val="left"/>
            </w:pPr>
            <w:r>
              <w:t xml:space="preserve">bereiten </w:t>
            </w:r>
            <w:r w:rsidR="00AD509D">
              <w:t>Wartungsarbeiten</w:t>
            </w:r>
            <w:r>
              <w:t xml:space="preserve"> vor.</w:t>
            </w:r>
          </w:p>
          <w:p w:rsidR="00AD509D" w:rsidRDefault="0008404F" w:rsidP="00F42B6E">
            <w:pPr>
              <w:pStyle w:val="Tabellenspiegelstrich"/>
              <w:jc w:val="left"/>
            </w:pPr>
            <w:r>
              <w:t xml:space="preserve">beschreiben den </w:t>
            </w:r>
            <w:r w:rsidR="00AD509D">
              <w:t xml:space="preserve">Zusammenhang </w:t>
            </w:r>
            <w:r>
              <w:t>zwischen</w:t>
            </w:r>
            <w:r w:rsidR="00AD509D">
              <w:t xml:space="preserve"> Maßnahme</w:t>
            </w:r>
            <w:r>
              <w:t>n</w:t>
            </w:r>
            <w:r w:rsidR="00AD509D">
              <w:t xml:space="preserve"> zur Instandhaltung und der Produktqualität</w:t>
            </w:r>
            <w:r>
              <w:t>.</w:t>
            </w:r>
          </w:p>
          <w:p w:rsidR="00AD509D" w:rsidRDefault="0008404F" w:rsidP="00F42B6E">
            <w:pPr>
              <w:pStyle w:val="Tabellenspiegelstrich"/>
              <w:jc w:val="left"/>
            </w:pPr>
            <w:r>
              <w:t>analysieren Funktionsfehler</w:t>
            </w:r>
            <w:r w:rsidR="00B971B2">
              <w:t xml:space="preserve"> und </w:t>
            </w:r>
            <w:r>
              <w:t>bestimmen die U</w:t>
            </w:r>
            <w:r w:rsidR="00B971B2">
              <w:t>rsachen</w:t>
            </w:r>
            <w:r>
              <w:t>.</w:t>
            </w:r>
          </w:p>
          <w:p w:rsidR="00B971B2" w:rsidRPr="007D06CC" w:rsidRDefault="0008404F" w:rsidP="0008404F">
            <w:pPr>
              <w:pStyle w:val="Tabellenspiegelstrich"/>
              <w:jc w:val="left"/>
            </w:pPr>
            <w:r>
              <w:lastRenderedPageBreak/>
              <w:t xml:space="preserve">dokumentieren die </w:t>
            </w:r>
            <w:r w:rsidR="00B971B2">
              <w:t>durchgeführten Instandhaltungsmaßnahmen</w:t>
            </w:r>
            <w:r>
              <w:t>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0C435D" w:rsidRDefault="0008404F" w:rsidP="00F42B6E">
            <w:pPr>
              <w:pStyle w:val="Tabellenspiegelstrich"/>
              <w:jc w:val="left"/>
            </w:pPr>
            <w:r>
              <w:t>Umsetzung von Wartungsplä</w:t>
            </w:r>
            <w:r w:rsidR="000C435D">
              <w:t>n</w:t>
            </w:r>
            <w:r>
              <w:t>e</w:t>
            </w:r>
            <w:r w:rsidR="00B27227">
              <w:t>n</w:t>
            </w:r>
          </w:p>
          <w:p w:rsidR="000C435D" w:rsidRDefault="0008404F" w:rsidP="00F42B6E">
            <w:pPr>
              <w:pStyle w:val="Tabellenspiegelstrich"/>
              <w:jc w:val="left"/>
            </w:pPr>
            <w:r>
              <w:t xml:space="preserve">Erarbeitung von Aufbau und Funktion verschiedener </w:t>
            </w:r>
            <w:r w:rsidR="000C435D">
              <w:t>Filterarten und</w:t>
            </w:r>
            <w:r>
              <w:t xml:space="preserve"> Druckminderer</w:t>
            </w:r>
          </w:p>
          <w:p w:rsidR="008F0F06" w:rsidRPr="007D06CC" w:rsidRDefault="0008404F" w:rsidP="0008404F">
            <w:pPr>
              <w:pStyle w:val="Tabellenspiegelstrich"/>
              <w:jc w:val="left"/>
            </w:pPr>
            <w:r>
              <w:t>Umsetzung der Hygienevorschriften</w:t>
            </w:r>
          </w:p>
        </w:tc>
      </w:tr>
      <w:tr w:rsidR="008F0F06" w:rsidRPr="00F42B6E" w:rsidTr="00B27227">
        <w:trPr>
          <w:cantSplit/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4C5DCA" w:rsidRDefault="004C5DCA" w:rsidP="004C5DCA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4C5DCA" w:rsidRDefault="004C5DCA" w:rsidP="004C5DCA">
            <w:pPr>
              <w:pStyle w:val="Tabellenspiegelstrich"/>
              <w:jc w:val="left"/>
            </w:pPr>
            <w:r>
              <w:t>Durchführung von praktischen Versuchen unter Anleitung</w:t>
            </w:r>
          </w:p>
          <w:p w:rsidR="00ED5125" w:rsidRPr="00ED5125" w:rsidRDefault="004C5DCA" w:rsidP="004C5DCA">
            <w:pPr>
              <w:pStyle w:val="Tabellenspiegelstrich"/>
              <w:jc w:val="left"/>
              <w:rPr>
                <w:b/>
              </w:rPr>
            </w:pPr>
            <w:r>
              <w:t>Auswertung und Verarbeitung von Informationen in Einzel- und Partnerarbeit</w:t>
            </w:r>
          </w:p>
        </w:tc>
      </w:tr>
      <w:tr w:rsidR="008F0F06" w:rsidRPr="00F42B6E" w:rsidTr="00B27227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ED5125" w:rsidRPr="00ED5125" w:rsidRDefault="00ED5125" w:rsidP="00B27227">
            <w:pPr>
              <w:pStyle w:val="Tabellenspiegelstrich"/>
              <w:rPr>
                <w:b/>
              </w:rPr>
            </w:pPr>
            <w:r>
              <w:t>Tabellenbuch, Fachbuch</w:t>
            </w:r>
            <w:r w:rsidR="0008404F">
              <w:t xml:space="preserve">, Herstellerunterlagen von Hauswasserfiltern und </w:t>
            </w:r>
            <w:proofErr w:type="spellStart"/>
            <w:r w:rsidR="0008404F">
              <w:t>Druckminderern</w:t>
            </w:r>
            <w:proofErr w:type="spellEnd"/>
          </w:p>
        </w:tc>
      </w:tr>
      <w:tr w:rsidR="008F0F06" w:rsidRPr="00F42B6E" w:rsidTr="00B27227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4C5DCA" w:rsidRDefault="004C5DCA" w:rsidP="00B27227">
            <w:pPr>
              <w:pStyle w:val="Tabellenspiegelstrich"/>
            </w:pPr>
            <w:r>
              <w:t xml:space="preserve">Werkstattzeit einplanen, </w:t>
            </w:r>
            <w:r w:rsidRPr="004C5DCA">
              <w:t>Durchführung von praktischen Versuchen unter Anleitung des Werkstattlehrers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AF" w:rsidRDefault="00B533AF" w:rsidP="00B533AF">
      <w:r>
        <w:separator/>
      </w:r>
    </w:p>
  </w:endnote>
  <w:endnote w:type="continuationSeparator" w:id="0">
    <w:p w:rsidR="00B533AF" w:rsidRDefault="00B533AF" w:rsidP="00B5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F" w:rsidRDefault="00B533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F" w:rsidRDefault="00B533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F" w:rsidRDefault="00B533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AF" w:rsidRDefault="00B533AF" w:rsidP="00B533AF">
      <w:r>
        <w:separator/>
      </w:r>
    </w:p>
  </w:footnote>
  <w:footnote w:type="continuationSeparator" w:id="0">
    <w:p w:rsidR="00B533AF" w:rsidRDefault="00B533AF" w:rsidP="00B5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F" w:rsidRDefault="00B533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F" w:rsidRDefault="00B533A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F" w:rsidRDefault="00B533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74720"/>
    <w:rsid w:val="0008404F"/>
    <w:rsid w:val="000A6A40"/>
    <w:rsid w:val="000C435D"/>
    <w:rsid w:val="00147F63"/>
    <w:rsid w:val="00170656"/>
    <w:rsid w:val="00186B00"/>
    <w:rsid w:val="00194033"/>
    <w:rsid w:val="001A74A4"/>
    <w:rsid w:val="00365771"/>
    <w:rsid w:val="003D7CC4"/>
    <w:rsid w:val="00401A2B"/>
    <w:rsid w:val="004C5DCA"/>
    <w:rsid w:val="004D087B"/>
    <w:rsid w:val="00513232"/>
    <w:rsid w:val="005B7DF7"/>
    <w:rsid w:val="0060243E"/>
    <w:rsid w:val="00616034"/>
    <w:rsid w:val="006342AF"/>
    <w:rsid w:val="0079381D"/>
    <w:rsid w:val="007B08A5"/>
    <w:rsid w:val="007D66ED"/>
    <w:rsid w:val="007F0D37"/>
    <w:rsid w:val="008553F4"/>
    <w:rsid w:val="00877CFC"/>
    <w:rsid w:val="008949D5"/>
    <w:rsid w:val="008A764C"/>
    <w:rsid w:val="008F0F06"/>
    <w:rsid w:val="00950EC4"/>
    <w:rsid w:val="00971EB2"/>
    <w:rsid w:val="0098712D"/>
    <w:rsid w:val="009B1C03"/>
    <w:rsid w:val="009E534B"/>
    <w:rsid w:val="009F4616"/>
    <w:rsid w:val="009F65B9"/>
    <w:rsid w:val="00A1600B"/>
    <w:rsid w:val="00A90D03"/>
    <w:rsid w:val="00AB2FE4"/>
    <w:rsid w:val="00AD509D"/>
    <w:rsid w:val="00AE35E5"/>
    <w:rsid w:val="00B13349"/>
    <w:rsid w:val="00B27227"/>
    <w:rsid w:val="00B533AF"/>
    <w:rsid w:val="00B601F7"/>
    <w:rsid w:val="00B65D99"/>
    <w:rsid w:val="00B852CE"/>
    <w:rsid w:val="00B971B2"/>
    <w:rsid w:val="00BA2307"/>
    <w:rsid w:val="00BA27C7"/>
    <w:rsid w:val="00BB090E"/>
    <w:rsid w:val="00C03F21"/>
    <w:rsid w:val="00C35BBF"/>
    <w:rsid w:val="00C97EBE"/>
    <w:rsid w:val="00CF0EC6"/>
    <w:rsid w:val="00D20790"/>
    <w:rsid w:val="00D35070"/>
    <w:rsid w:val="00D354FB"/>
    <w:rsid w:val="00D52B30"/>
    <w:rsid w:val="00E0575D"/>
    <w:rsid w:val="00E7791B"/>
    <w:rsid w:val="00E854A9"/>
    <w:rsid w:val="00EB4F73"/>
    <w:rsid w:val="00ED5125"/>
    <w:rsid w:val="00F17BE8"/>
    <w:rsid w:val="00F42B6E"/>
    <w:rsid w:val="00F42B84"/>
    <w:rsid w:val="00F61AA1"/>
    <w:rsid w:val="00F773F8"/>
    <w:rsid w:val="00F80C38"/>
    <w:rsid w:val="00FB02E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53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33AF"/>
    <w:rPr>
      <w:sz w:val="24"/>
    </w:rPr>
  </w:style>
  <w:style w:type="paragraph" w:styleId="Fuzeile">
    <w:name w:val="footer"/>
    <w:basedOn w:val="Standard"/>
    <w:link w:val="FuzeileZchn"/>
    <w:rsid w:val="00B53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33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53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33AF"/>
    <w:rPr>
      <w:sz w:val="24"/>
    </w:rPr>
  </w:style>
  <w:style w:type="paragraph" w:styleId="Fuzeile">
    <w:name w:val="footer"/>
    <w:basedOn w:val="Standard"/>
    <w:link w:val="FuzeileZchn"/>
    <w:rsid w:val="00B53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33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231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2016-07-06T08:27:00Z</dcterms:created>
  <dcterms:modified xsi:type="dcterms:W3CDTF">2016-07-06T08:28:00Z</dcterms:modified>
</cp:coreProperties>
</file>