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874"/>
        <w:gridCol w:w="5686"/>
      </w:tblGrid>
      <w:tr w:rsidR="005A6BDF" w:rsidRPr="00F5499C" w14:paraId="428B48BE" w14:textId="77777777" w:rsidTr="00F5499C">
        <w:trPr>
          <w:trHeight w:val="1014"/>
        </w:trPr>
        <w:tc>
          <w:tcPr>
            <w:tcW w:w="14828" w:type="dxa"/>
            <w:gridSpan w:val="2"/>
          </w:tcPr>
          <w:p w14:paraId="02922589" w14:textId="77777777" w:rsidR="00AF1F28" w:rsidRPr="00F5499C" w:rsidRDefault="00AF1F28" w:rsidP="00AF1F28">
            <w:pPr>
              <w:rPr>
                <w:rFonts w:cs="Arial"/>
              </w:rPr>
            </w:pPr>
            <w:bookmarkStart w:id="0" w:name="_GoBack"/>
            <w:bookmarkEnd w:id="0"/>
            <w:r w:rsidRPr="00F5499C">
              <w:rPr>
                <w:rFonts w:cs="Arial"/>
                <w:b/>
              </w:rPr>
              <w:t xml:space="preserve">Bildungsgang: </w:t>
            </w:r>
            <w:r w:rsidRPr="00F5499C">
              <w:rPr>
                <w:rFonts w:cs="Arial"/>
              </w:rPr>
              <w:t>Berufsfachschule Anlage C2, Fachbereich Gesundheit/Soziales</w:t>
            </w:r>
          </w:p>
          <w:p w14:paraId="3BB6A953" w14:textId="77777777" w:rsidR="00AF1F28" w:rsidRPr="00F5499C" w:rsidRDefault="00AF1F28" w:rsidP="00AF1F28">
            <w:pPr>
              <w:rPr>
                <w:rFonts w:cs="Arial"/>
                <w:b/>
              </w:rPr>
            </w:pPr>
            <w:r w:rsidRPr="00F5499C">
              <w:rPr>
                <w:rFonts w:cs="Arial"/>
                <w:b/>
              </w:rPr>
              <w:t xml:space="preserve">Fach: </w:t>
            </w:r>
            <w:r w:rsidRPr="00F5499C">
              <w:rPr>
                <w:rFonts w:cs="Arial"/>
              </w:rPr>
              <w:t>Islamische Religionslehre</w:t>
            </w:r>
          </w:p>
          <w:p w14:paraId="698AA39A" w14:textId="26D1A8DE" w:rsidR="00AF1F28" w:rsidRPr="00F5499C" w:rsidRDefault="00AF1F28" w:rsidP="00AF1F28">
            <w:pPr>
              <w:rPr>
                <w:rFonts w:cs="Arial"/>
              </w:rPr>
            </w:pPr>
            <w:r w:rsidRPr="00F5499C">
              <w:rPr>
                <w:rFonts w:cs="Arial"/>
                <w:b/>
              </w:rPr>
              <w:t xml:space="preserve">Anforderungssituation: </w:t>
            </w:r>
            <w:r w:rsidRPr="00F5499C">
              <w:rPr>
                <w:rFonts w:cs="Arial"/>
              </w:rPr>
              <w:t>3</w:t>
            </w:r>
            <w:r w:rsidR="00F5499C">
              <w:rPr>
                <w:rFonts w:cs="Arial"/>
              </w:rPr>
              <w:t xml:space="preserve"> </w:t>
            </w:r>
            <w:r w:rsidRPr="00F5499C">
              <w:rPr>
                <w:rFonts w:cs="Arial"/>
              </w:rPr>
              <w:t>Propheten und Vorbilder</w:t>
            </w:r>
          </w:p>
          <w:p w14:paraId="06B3429C" w14:textId="7FDC43B4" w:rsidR="00AF1F28" w:rsidRPr="00F5499C" w:rsidRDefault="00AF1F28" w:rsidP="00AF1F28">
            <w:pPr>
              <w:rPr>
                <w:rFonts w:cs="Arial"/>
              </w:rPr>
            </w:pPr>
            <w:r w:rsidRPr="00F5499C">
              <w:rPr>
                <w:rFonts w:cs="Arial"/>
                <w:b/>
              </w:rPr>
              <w:t xml:space="preserve">Handlungsfeld/Arbeits- und Geschäftsprozesse: </w:t>
            </w:r>
          </w:p>
          <w:p w14:paraId="75D33453" w14:textId="6F05155E" w:rsidR="005A6BDF" w:rsidRPr="00F5499C" w:rsidRDefault="00AF1F28" w:rsidP="00427555">
            <w:pPr>
              <w:spacing w:line="360" w:lineRule="auto"/>
              <w:rPr>
                <w:rFonts w:cs="Arial"/>
              </w:rPr>
            </w:pPr>
            <w:r w:rsidRPr="00F5499C">
              <w:rPr>
                <w:rFonts w:cs="Arial"/>
                <w:b/>
              </w:rPr>
              <w:t>Lernsituation</w:t>
            </w:r>
            <w:r w:rsidR="00F5499C">
              <w:rPr>
                <w:rFonts w:cs="Arial"/>
                <w:b/>
              </w:rPr>
              <w:t xml:space="preserve"> Nr.</w:t>
            </w:r>
            <w:r w:rsidRPr="00F5499C">
              <w:rPr>
                <w:rFonts w:cs="Arial"/>
                <w:b/>
              </w:rPr>
              <w:t xml:space="preserve">: </w:t>
            </w:r>
            <w:r w:rsidR="00C1594F" w:rsidRPr="00F5499C">
              <w:rPr>
                <w:rFonts w:cs="Arial"/>
              </w:rPr>
              <w:t>3.1 Vorbilder aus dem Islam für das Handeln als Pflegefachkraft (8</w:t>
            </w:r>
            <w:r w:rsidRPr="00F5499C">
              <w:rPr>
                <w:rFonts w:cs="Arial"/>
              </w:rPr>
              <w:t xml:space="preserve"> </w:t>
            </w:r>
            <w:proofErr w:type="spellStart"/>
            <w:r w:rsidRPr="00F5499C">
              <w:rPr>
                <w:rFonts w:cs="Arial"/>
              </w:rPr>
              <w:t>UStd</w:t>
            </w:r>
            <w:proofErr w:type="spellEnd"/>
            <w:r w:rsidRPr="00F5499C">
              <w:rPr>
                <w:rFonts w:cs="Arial"/>
              </w:rPr>
              <w:t>.)</w:t>
            </w:r>
          </w:p>
        </w:tc>
      </w:tr>
      <w:tr w:rsidR="005A6BDF" w:rsidRPr="00F5499C" w14:paraId="38477D99" w14:textId="77777777" w:rsidTr="00F5499C">
        <w:trPr>
          <w:trHeight w:val="528"/>
        </w:trPr>
        <w:tc>
          <w:tcPr>
            <w:tcW w:w="9067" w:type="dxa"/>
          </w:tcPr>
          <w:p w14:paraId="74726CC6" w14:textId="145DD517" w:rsidR="005A6BDF" w:rsidRDefault="005A6BDF">
            <w:pPr>
              <w:rPr>
                <w:rFonts w:cs="Arial"/>
                <w:b/>
              </w:rPr>
            </w:pPr>
            <w:r w:rsidRPr="00F5499C">
              <w:rPr>
                <w:rFonts w:cs="Arial"/>
                <w:b/>
              </w:rPr>
              <w:t xml:space="preserve">Einstiegsszenario (Handlungsrahmen): </w:t>
            </w:r>
          </w:p>
          <w:p w14:paraId="6EC48867" w14:textId="77777777" w:rsidR="00F5499C" w:rsidRPr="00F5499C" w:rsidRDefault="00F5499C">
            <w:pPr>
              <w:rPr>
                <w:rFonts w:cs="Arial"/>
                <w:b/>
              </w:rPr>
            </w:pPr>
          </w:p>
          <w:p w14:paraId="1274327F" w14:textId="77777777" w:rsidR="00F5499C" w:rsidRDefault="00980D2B" w:rsidP="005F20A9">
            <w:pPr>
              <w:rPr>
                <w:rFonts w:cs="Arial"/>
              </w:rPr>
            </w:pPr>
            <w:r w:rsidRPr="00F5499C">
              <w:rPr>
                <w:rFonts w:cs="Arial"/>
              </w:rPr>
              <w:t>Während eines</w:t>
            </w:r>
            <w:r w:rsidR="00265E42" w:rsidRPr="00F5499C">
              <w:rPr>
                <w:rFonts w:cs="Arial"/>
              </w:rPr>
              <w:t xml:space="preserve"> Praktikums </w:t>
            </w:r>
            <w:r w:rsidRPr="00F5499C">
              <w:rPr>
                <w:rFonts w:cs="Arial"/>
              </w:rPr>
              <w:t xml:space="preserve">als Pflegefachkraft wird eine Schülerin </w:t>
            </w:r>
            <w:r w:rsidR="00265E42" w:rsidRPr="00F5499C">
              <w:rPr>
                <w:rFonts w:cs="Arial"/>
              </w:rPr>
              <w:t>immer wieder vor verschiedene Heraus</w:t>
            </w:r>
            <w:r w:rsidRPr="00F5499C">
              <w:rPr>
                <w:rFonts w:cs="Arial"/>
              </w:rPr>
              <w:t xml:space="preserve">forderungen </w:t>
            </w:r>
            <w:r w:rsidR="00265E42" w:rsidRPr="00F5499C">
              <w:rPr>
                <w:rFonts w:cs="Arial"/>
              </w:rPr>
              <w:t xml:space="preserve">gestellt. Im Islam sucht sie daher nach verschiedenen Vorbildern, die ihr eine Handlungsorientierung aufzeigen, wenn es um das Thema Krankheiten und soziales Miteinander geht. </w:t>
            </w:r>
          </w:p>
          <w:p w14:paraId="48996A19" w14:textId="7C20D40F" w:rsidR="00BC443E" w:rsidRPr="00F5499C" w:rsidRDefault="00265E42" w:rsidP="005F20A9">
            <w:pPr>
              <w:rPr>
                <w:rFonts w:cs="Arial"/>
              </w:rPr>
            </w:pPr>
            <w:r w:rsidRPr="00F5499C">
              <w:rPr>
                <w:rFonts w:cs="Arial"/>
              </w:rPr>
              <w:t xml:space="preserve"> </w:t>
            </w:r>
          </w:p>
        </w:tc>
        <w:tc>
          <w:tcPr>
            <w:tcW w:w="5761" w:type="dxa"/>
          </w:tcPr>
          <w:p w14:paraId="4088238A" w14:textId="04B1C857" w:rsidR="003D6B2D" w:rsidRDefault="005A6BDF">
            <w:pPr>
              <w:rPr>
                <w:rFonts w:cs="Arial"/>
                <w:b/>
              </w:rPr>
            </w:pPr>
            <w:r w:rsidRPr="00F5499C">
              <w:rPr>
                <w:rFonts w:cs="Arial"/>
                <w:b/>
              </w:rPr>
              <w:t>Handlungsprodukt/Lernergebnis:</w:t>
            </w:r>
          </w:p>
          <w:p w14:paraId="335F5AE4" w14:textId="77777777" w:rsidR="00F5499C" w:rsidRPr="00F5499C" w:rsidRDefault="00F5499C">
            <w:pPr>
              <w:rPr>
                <w:rFonts w:cs="Arial"/>
                <w:b/>
              </w:rPr>
            </w:pPr>
          </w:p>
          <w:p w14:paraId="4A80A39F" w14:textId="609CE88E" w:rsidR="00D37738" w:rsidRPr="00F5499C" w:rsidRDefault="00896848" w:rsidP="00F5499C">
            <w:pPr>
              <w:pStyle w:val="Listenabsatz"/>
              <w:numPr>
                <w:ilvl w:val="0"/>
                <w:numId w:val="15"/>
              </w:numPr>
              <w:rPr>
                <w:rFonts w:cs="Arial"/>
              </w:rPr>
            </w:pPr>
            <w:r w:rsidRPr="00F5499C">
              <w:rPr>
                <w:rFonts w:cs="Arial"/>
              </w:rPr>
              <w:t>Charakterisierung eines Propheten</w:t>
            </w:r>
            <w:r w:rsidR="009F5BCC" w:rsidRPr="00F5499C">
              <w:rPr>
                <w:rFonts w:cs="Arial"/>
              </w:rPr>
              <w:t xml:space="preserve"> (Steckbrief)</w:t>
            </w:r>
          </w:p>
          <w:p w14:paraId="41C83289" w14:textId="5D6E230B" w:rsidR="00896848" w:rsidRPr="00F5499C" w:rsidRDefault="009F5BCC" w:rsidP="00F5499C">
            <w:pPr>
              <w:pStyle w:val="Listenabsatz"/>
              <w:numPr>
                <w:ilvl w:val="0"/>
                <w:numId w:val="15"/>
              </w:numPr>
              <w:rPr>
                <w:rFonts w:cs="Arial"/>
              </w:rPr>
            </w:pPr>
            <w:r w:rsidRPr="00F5499C">
              <w:rPr>
                <w:rFonts w:cs="Arial"/>
              </w:rPr>
              <w:t xml:space="preserve">Leitfaden für </w:t>
            </w:r>
            <w:r w:rsidRPr="00F5499C">
              <w:rPr>
                <w:rFonts w:cs="Arial"/>
                <w:i/>
              </w:rPr>
              <w:t>gutes Handeln</w:t>
            </w:r>
            <w:r w:rsidRPr="00F5499C">
              <w:rPr>
                <w:rFonts w:cs="Arial"/>
              </w:rPr>
              <w:t xml:space="preserve"> nach den Lehren eines Propheten</w:t>
            </w:r>
          </w:p>
        </w:tc>
      </w:tr>
      <w:tr w:rsidR="005A6BDF" w:rsidRPr="00F5499C" w14:paraId="50DE1B68" w14:textId="77777777" w:rsidTr="00F5499C">
        <w:trPr>
          <w:trHeight w:val="2990"/>
        </w:trPr>
        <w:tc>
          <w:tcPr>
            <w:tcW w:w="9067" w:type="dxa"/>
          </w:tcPr>
          <w:p w14:paraId="29AA2988" w14:textId="6C2EB9E3" w:rsidR="00AA2734" w:rsidRDefault="005A6BDF">
            <w:pPr>
              <w:rPr>
                <w:rFonts w:cs="Arial"/>
                <w:b/>
              </w:rPr>
            </w:pPr>
            <w:r w:rsidRPr="00F5499C">
              <w:rPr>
                <w:rFonts w:cs="Arial"/>
                <w:b/>
              </w:rPr>
              <w:t>Wesentliche Kompetenzen</w:t>
            </w:r>
            <w:r w:rsidR="0027182B" w:rsidRPr="00F5499C">
              <w:rPr>
                <w:rFonts w:cs="Arial"/>
                <w:b/>
              </w:rPr>
              <w:t xml:space="preserve"> </w:t>
            </w:r>
          </w:p>
          <w:p w14:paraId="579E2A3B" w14:textId="77777777" w:rsidR="00F5499C" w:rsidRPr="00F5499C" w:rsidRDefault="00F5499C">
            <w:pPr>
              <w:rPr>
                <w:rFonts w:cs="Arial"/>
                <w:b/>
              </w:rPr>
            </w:pPr>
          </w:p>
          <w:p w14:paraId="7D372FDF" w14:textId="77777777" w:rsidR="001160FF" w:rsidRPr="00F5499C" w:rsidRDefault="001160FF" w:rsidP="002410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5499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08E646EF" w14:textId="2F473042" w:rsidR="002410C0" w:rsidRPr="00F5499C" w:rsidRDefault="002410C0" w:rsidP="00F5499C">
            <w:pPr>
              <w:pStyle w:val="Defaul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5499C">
              <w:rPr>
                <w:rFonts w:ascii="Arial" w:hAnsi="Arial" w:cs="Arial"/>
                <w:sz w:val="22"/>
                <w:szCs w:val="22"/>
              </w:rPr>
              <w:t>setzen sich anhand von Prophetengeschichten mit dem Leben und Wirken ausgewählter Propheten auseinander und arbeiten Aussagen/Bedeutungen dieser Geschichten im Hinblick auf den Fachbereich Ge</w:t>
            </w:r>
            <w:r w:rsidR="001160FF" w:rsidRPr="00F5499C">
              <w:rPr>
                <w:rFonts w:ascii="Arial" w:hAnsi="Arial" w:cs="Arial"/>
                <w:sz w:val="22"/>
                <w:szCs w:val="22"/>
              </w:rPr>
              <w:t>sundheit/Soziales heraus (Z 1)</w:t>
            </w:r>
          </w:p>
          <w:p w14:paraId="4D63D2B1" w14:textId="7BB149AF" w:rsidR="002410C0" w:rsidRPr="00F5499C" w:rsidRDefault="002410C0" w:rsidP="00F5499C">
            <w:pPr>
              <w:pStyle w:val="Default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F5499C">
              <w:rPr>
                <w:rFonts w:ascii="Arial" w:hAnsi="Arial" w:cs="Arial"/>
                <w:sz w:val="22"/>
                <w:szCs w:val="22"/>
              </w:rPr>
              <w:t>setzen das Leben und Wirken ausgewählter Propheten und Vorbilder in Beziehung zu ihrer privaten Lebensführung und beruflichem Entscheiden und in Handlungsfeldern im Fachber</w:t>
            </w:r>
            <w:r w:rsidR="001160FF" w:rsidRPr="00F5499C">
              <w:rPr>
                <w:rFonts w:ascii="Arial" w:hAnsi="Arial" w:cs="Arial"/>
                <w:sz w:val="22"/>
                <w:szCs w:val="22"/>
              </w:rPr>
              <w:t>eich Gesundheit/Soziales (Z 4)</w:t>
            </w:r>
          </w:p>
          <w:p w14:paraId="39C9EB8D" w14:textId="0C1C964E" w:rsidR="002410C0" w:rsidRPr="00F5499C" w:rsidRDefault="002410C0" w:rsidP="00F5499C">
            <w:pPr>
              <w:pStyle w:val="Defaul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F5499C">
              <w:rPr>
                <w:rFonts w:ascii="Arial" w:hAnsi="Arial" w:cs="Arial"/>
                <w:sz w:val="22"/>
                <w:szCs w:val="22"/>
              </w:rPr>
              <w:t xml:space="preserve">erörtern, inwieweit </w:t>
            </w:r>
            <w:r w:rsidRPr="00F549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Propheten und Vorbilder </w:t>
            </w:r>
            <w:r w:rsidRPr="00F5499C">
              <w:rPr>
                <w:rFonts w:ascii="Arial" w:hAnsi="Arial" w:cs="Arial"/>
                <w:sz w:val="22"/>
                <w:szCs w:val="22"/>
              </w:rPr>
              <w:t xml:space="preserve">in ihrem privaten Leben und im Fachbereich Gesundheit/Soziales </w:t>
            </w:r>
            <w:r w:rsidRPr="00F549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als Orientierung </w:t>
            </w:r>
            <w:r w:rsidR="001160FF" w:rsidRPr="00F5499C">
              <w:rPr>
                <w:rFonts w:ascii="Arial" w:hAnsi="Arial" w:cs="Arial"/>
                <w:sz w:val="22"/>
                <w:szCs w:val="22"/>
              </w:rPr>
              <w:t>dienen können (Z 5)</w:t>
            </w:r>
          </w:p>
          <w:p w14:paraId="677FBCAE" w14:textId="4E7FA45C" w:rsidR="00427555" w:rsidRPr="00F5499C" w:rsidRDefault="00427555" w:rsidP="002410C0">
            <w:pPr>
              <w:rPr>
                <w:rFonts w:cs="Arial"/>
              </w:rPr>
            </w:pPr>
          </w:p>
        </w:tc>
        <w:tc>
          <w:tcPr>
            <w:tcW w:w="5761" w:type="dxa"/>
          </w:tcPr>
          <w:p w14:paraId="2A765A3F" w14:textId="69C70182" w:rsidR="005A6BDF" w:rsidRDefault="00BD7003">
            <w:pPr>
              <w:rPr>
                <w:rFonts w:cs="Arial"/>
                <w:b/>
              </w:rPr>
            </w:pPr>
            <w:r w:rsidRPr="00F5499C">
              <w:rPr>
                <w:rFonts w:cs="Arial"/>
                <w:b/>
              </w:rPr>
              <w:t xml:space="preserve">Konkretisierung der Inhalte: </w:t>
            </w:r>
          </w:p>
          <w:p w14:paraId="1291BD88" w14:textId="77777777" w:rsidR="00F5499C" w:rsidRPr="00F5499C" w:rsidRDefault="00F5499C">
            <w:pPr>
              <w:rPr>
                <w:rFonts w:cs="Arial"/>
                <w:b/>
              </w:rPr>
            </w:pPr>
          </w:p>
          <w:p w14:paraId="06D7ADC3" w14:textId="77777777" w:rsidR="00832242" w:rsidRPr="00F5499C" w:rsidRDefault="00832242" w:rsidP="00F5499C">
            <w:pPr>
              <w:pStyle w:val="Listenabsatz"/>
              <w:numPr>
                <w:ilvl w:val="0"/>
                <w:numId w:val="16"/>
              </w:numPr>
              <w:spacing w:after="200" w:line="276" w:lineRule="auto"/>
              <w:rPr>
                <w:rFonts w:cs="Arial"/>
              </w:rPr>
            </w:pPr>
            <w:r w:rsidRPr="00F5499C">
              <w:rPr>
                <w:rFonts w:cs="Arial"/>
              </w:rPr>
              <w:t xml:space="preserve">Propheten als Vorbilder: Muhammed </w:t>
            </w:r>
            <w:proofErr w:type="spellStart"/>
            <w:r w:rsidRPr="00F5499C">
              <w:rPr>
                <w:rFonts w:cs="Arial"/>
              </w:rPr>
              <w:t>s.a.v</w:t>
            </w:r>
            <w:proofErr w:type="spellEnd"/>
            <w:r w:rsidRPr="00F5499C">
              <w:rPr>
                <w:rFonts w:cs="Arial"/>
              </w:rPr>
              <w:t xml:space="preserve">, </w:t>
            </w:r>
            <w:proofErr w:type="spellStart"/>
            <w:r w:rsidRPr="00F5499C">
              <w:rPr>
                <w:rFonts w:cs="Arial"/>
              </w:rPr>
              <w:t>Ayyoub</w:t>
            </w:r>
            <w:proofErr w:type="spellEnd"/>
            <w:r w:rsidRPr="00F5499C">
              <w:rPr>
                <w:rFonts w:cs="Arial"/>
              </w:rPr>
              <w:t xml:space="preserve"> </w:t>
            </w:r>
            <w:proofErr w:type="spellStart"/>
            <w:r w:rsidRPr="00F5499C">
              <w:rPr>
                <w:rFonts w:cs="Arial"/>
              </w:rPr>
              <w:t>a.s.</w:t>
            </w:r>
            <w:proofErr w:type="spellEnd"/>
            <w:r w:rsidRPr="00F5499C">
              <w:rPr>
                <w:rFonts w:cs="Arial"/>
              </w:rPr>
              <w:t xml:space="preserve">, </w:t>
            </w:r>
            <w:proofErr w:type="spellStart"/>
            <w:r w:rsidRPr="00F5499C">
              <w:rPr>
                <w:rFonts w:cs="Arial"/>
              </w:rPr>
              <w:t>Yousuf</w:t>
            </w:r>
            <w:proofErr w:type="spellEnd"/>
            <w:r w:rsidRPr="00F5499C">
              <w:rPr>
                <w:rFonts w:cs="Arial"/>
              </w:rPr>
              <w:t xml:space="preserve"> </w:t>
            </w:r>
            <w:proofErr w:type="spellStart"/>
            <w:r w:rsidRPr="00F5499C">
              <w:rPr>
                <w:rFonts w:cs="Arial"/>
              </w:rPr>
              <w:t>a.s.</w:t>
            </w:r>
            <w:proofErr w:type="spellEnd"/>
          </w:p>
          <w:p w14:paraId="786CEA03" w14:textId="77777777" w:rsidR="00832242" w:rsidRPr="00F5499C" w:rsidRDefault="00832242" w:rsidP="00F5499C">
            <w:pPr>
              <w:pStyle w:val="Listenabsatz"/>
              <w:numPr>
                <w:ilvl w:val="0"/>
                <w:numId w:val="16"/>
              </w:numPr>
              <w:spacing w:after="200" w:line="276" w:lineRule="auto"/>
              <w:rPr>
                <w:rFonts w:cs="Arial"/>
              </w:rPr>
            </w:pPr>
            <w:r w:rsidRPr="00F5499C">
              <w:rPr>
                <w:rFonts w:cs="Arial"/>
              </w:rPr>
              <w:t>Aspekte des Lebens und Wirkens der Propheten</w:t>
            </w:r>
          </w:p>
          <w:p w14:paraId="3EBD5F65" w14:textId="77777777" w:rsidR="00832242" w:rsidRPr="00F5499C" w:rsidRDefault="005F20A9" w:rsidP="00F5499C">
            <w:pPr>
              <w:pStyle w:val="Listenabsatz"/>
              <w:numPr>
                <w:ilvl w:val="0"/>
                <w:numId w:val="16"/>
              </w:numPr>
              <w:spacing w:after="200" w:line="276" w:lineRule="auto"/>
              <w:rPr>
                <w:rFonts w:cs="Arial"/>
              </w:rPr>
            </w:pPr>
            <w:r w:rsidRPr="00F5499C">
              <w:rPr>
                <w:rFonts w:cs="Arial"/>
              </w:rPr>
              <w:t>Charakteristische Eigenschaften, Aufgaben und Fähigkeiten von Propheten</w:t>
            </w:r>
          </w:p>
          <w:p w14:paraId="78C0349C" w14:textId="77777777" w:rsidR="00832242" w:rsidRPr="00F5499C" w:rsidRDefault="005F20A9" w:rsidP="00F5499C">
            <w:pPr>
              <w:pStyle w:val="Listenabsatz"/>
              <w:numPr>
                <w:ilvl w:val="0"/>
                <w:numId w:val="16"/>
              </w:numPr>
              <w:spacing w:after="200" w:line="276" w:lineRule="auto"/>
              <w:rPr>
                <w:rFonts w:cs="Arial"/>
              </w:rPr>
            </w:pPr>
            <w:r w:rsidRPr="00F5499C">
              <w:rPr>
                <w:rFonts w:cs="Arial"/>
              </w:rPr>
              <w:t>Krankheit und Umgang damit (</w:t>
            </w:r>
            <w:proofErr w:type="spellStart"/>
            <w:r w:rsidRPr="00F5499C">
              <w:rPr>
                <w:rFonts w:cs="Arial"/>
              </w:rPr>
              <w:t>Ayyoub</w:t>
            </w:r>
            <w:proofErr w:type="spellEnd"/>
            <w:r w:rsidRPr="00F5499C">
              <w:rPr>
                <w:rFonts w:cs="Arial"/>
              </w:rPr>
              <w:t xml:space="preserve"> </w:t>
            </w:r>
            <w:proofErr w:type="spellStart"/>
            <w:r w:rsidRPr="00F5499C">
              <w:rPr>
                <w:rFonts w:cs="Arial"/>
              </w:rPr>
              <w:t>a.s.</w:t>
            </w:r>
            <w:proofErr w:type="spellEnd"/>
            <w:r w:rsidRPr="00F5499C">
              <w:rPr>
                <w:rFonts w:cs="Arial"/>
              </w:rPr>
              <w:t>)</w:t>
            </w:r>
          </w:p>
          <w:p w14:paraId="281B160C" w14:textId="77777777" w:rsidR="00832242" w:rsidRPr="00F5499C" w:rsidRDefault="0071300E" w:rsidP="00F5499C">
            <w:pPr>
              <w:pStyle w:val="Listenabsatz"/>
              <w:numPr>
                <w:ilvl w:val="0"/>
                <w:numId w:val="16"/>
              </w:numPr>
              <w:spacing w:after="200" w:line="276" w:lineRule="auto"/>
              <w:rPr>
                <w:rFonts w:cs="Arial"/>
              </w:rPr>
            </w:pPr>
            <w:r w:rsidRPr="00F5499C">
              <w:rPr>
                <w:rFonts w:cs="Arial"/>
              </w:rPr>
              <w:t xml:space="preserve">Der Prophet Muhammed </w:t>
            </w:r>
            <w:proofErr w:type="spellStart"/>
            <w:r w:rsidRPr="00F5499C">
              <w:rPr>
                <w:rFonts w:cs="Arial"/>
              </w:rPr>
              <w:t>s.a.v</w:t>
            </w:r>
            <w:proofErr w:type="spellEnd"/>
            <w:r w:rsidRPr="00F5499C">
              <w:rPr>
                <w:rFonts w:cs="Arial"/>
              </w:rPr>
              <w:t>. als Lehrer</w:t>
            </w:r>
          </w:p>
          <w:p w14:paraId="5C62AEF0" w14:textId="0A6985A2" w:rsidR="00BC443E" w:rsidRPr="00F5499C" w:rsidRDefault="0071300E" w:rsidP="00F5499C">
            <w:pPr>
              <w:pStyle w:val="Listenabsatz"/>
              <w:numPr>
                <w:ilvl w:val="0"/>
                <w:numId w:val="16"/>
              </w:numPr>
              <w:spacing w:after="200" w:line="276" w:lineRule="auto"/>
              <w:rPr>
                <w:rFonts w:cs="Arial"/>
              </w:rPr>
            </w:pPr>
            <w:r w:rsidRPr="00F5499C">
              <w:rPr>
                <w:rFonts w:cs="Arial"/>
              </w:rPr>
              <w:t xml:space="preserve">Die Geduld des Propheten </w:t>
            </w:r>
            <w:proofErr w:type="spellStart"/>
            <w:r w:rsidRPr="00F5499C">
              <w:rPr>
                <w:rFonts w:cs="Arial"/>
              </w:rPr>
              <w:t>Yousuf</w:t>
            </w:r>
            <w:proofErr w:type="spellEnd"/>
            <w:r w:rsidRPr="00F5499C">
              <w:rPr>
                <w:rFonts w:cs="Arial"/>
              </w:rPr>
              <w:t xml:space="preserve"> </w:t>
            </w:r>
            <w:proofErr w:type="spellStart"/>
            <w:r w:rsidRPr="00F5499C">
              <w:rPr>
                <w:rFonts w:cs="Arial"/>
              </w:rPr>
              <w:t>a.s.</w:t>
            </w:r>
            <w:proofErr w:type="spellEnd"/>
            <w:r w:rsidRPr="00F5499C">
              <w:rPr>
                <w:rFonts w:cs="Arial"/>
              </w:rPr>
              <w:t xml:space="preserve"> </w:t>
            </w:r>
          </w:p>
        </w:tc>
      </w:tr>
      <w:tr w:rsidR="00E401FD" w:rsidRPr="00F5499C" w14:paraId="7FDB0DF6" w14:textId="77777777" w:rsidTr="00F5499C">
        <w:trPr>
          <w:trHeight w:val="774"/>
        </w:trPr>
        <w:tc>
          <w:tcPr>
            <w:tcW w:w="14828" w:type="dxa"/>
            <w:gridSpan w:val="2"/>
          </w:tcPr>
          <w:p w14:paraId="73CE4609" w14:textId="77777777" w:rsidR="00E401FD" w:rsidRPr="00F5499C" w:rsidRDefault="00E401FD">
            <w:pPr>
              <w:rPr>
                <w:rFonts w:cs="Arial"/>
                <w:b/>
              </w:rPr>
            </w:pPr>
            <w:r w:rsidRPr="00F5499C">
              <w:rPr>
                <w:rFonts w:cs="Arial"/>
                <w:b/>
              </w:rPr>
              <w:t>Lern- und Arbeitstechniken:</w:t>
            </w:r>
          </w:p>
          <w:p w14:paraId="4B61BEA1" w14:textId="4F584233" w:rsidR="00E401FD" w:rsidRPr="00F5499C" w:rsidRDefault="00225B83" w:rsidP="008047A6">
            <w:pPr>
              <w:rPr>
                <w:rFonts w:cs="Arial"/>
              </w:rPr>
            </w:pPr>
            <w:r w:rsidRPr="00F5499C">
              <w:rPr>
                <w:rFonts w:cs="Arial"/>
              </w:rPr>
              <w:t>Einzelarbeit, Partnerarbeit,</w:t>
            </w:r>
            <w:r w:rsidR="0071300E" w:rsidRPr="00F5499C">
              <w:rPr>
                <w:rFonts w:cs="Arial"/>
              </w:rPr>
              <w:t xml:space="preserve"> </w:t>
            </w:r>
            <w:proofErr w:type="spellStart"/>
            <w:r w:rsidR="0071300E" w:rsidRPr="00F5499C">
              <w:rPr>
                <w:rFonts w:cs="Arial"/>
              </w:rPr>
              <w:t>Oncoo</w:t>
            </w:r>
            <w:proofErr w:type="spellEnd"/>
            <w:r w:rsidR="0071300E" w:rsidRPr="00F5499C">
              <w:rPr>
                <w:rFonts w:cs="Arial"/>
              </w:rPr>
              <w:t>,</w:t>
            </w:r>
            <w:r w:rsidRPr="00F5499C">
              <w:rPr>
                <w:rFonts w:cs="Arial"/>
              </w:rPr>
              <w:t xml:space="preserve"> Partner-Puzzle, Präsentation vor dem Plenum</w:t>
            </w:r>
            <w:r w:rsidR="00EB0A41" w:rsidRPr="00F5499C">
              <w:rPr>
                <w:rFonts w:cs="Arial"/>
              </w:rPr>
              <w:t>, selbstgesteuertes Lernen</w:t>
            </w:r>
          </w:p>
        </w:tc>
      </w:tr>
      <w:tr w:rsidR="0040246D" w:rsidRPr="00F5499C" w14:paraId="3D9888A9" w14:textId="77777777" w:rsidTr="00F5499C">
        <w:trPr>
          <w:trHeight w:val="885"/>
        </w:trPr>
        <w:tc>
          <w:tcPr>
            <w:tcW w:w="9067" w:type="dxa"/>
          </w:tcPr>
          <w:p w14:paraId="11B390A7" w14:textId="77777777" w:rsidR="0040246D" w:rsidRPr="00F5499C" w:rsidRDefault="0040246D">
            <w:pPr>
              <w:rPr>
                <w:rFonts w:cs="Arial"/>
                <w:b/>
              </w:rPr>
            </w:pPr>
            <w:r w:rsidRPr="00F5499C">
              <w:rPr>
                <w:rFonts w:cs="Arial"/>
                <w:b/>
              </w:rPr>
              <w:t>Unterrichtsmaterialien/Fundstelle:</w:t>
            </w:r>
          </w:p>
          <w:p w14:paraId="30C11AEE" w14:textId="7FB6587D" w:rsidR="0040246D" w:rsidRPr="00F5499C" w:rsidRDefault="00225B83" w:rsidP="008047A6">
            <w:pPr>
              <w:rPr>
                <w:rFonts w:cs="Arial"/>
              </w:rPr>
            </w:pPr>
            <w:r w:rsidRPr="00F5499C">
              <w:rPr>
                <w:rFonts w:cs="Arial"/>
              </w:rPr>
              <w:t>Einstiegsszenarien, Arbeitsblätter, Texte aus islamischen Quellen</w:t>
            </w:r>
          </w:p>
        </w:tc>
        <w:tc>
          <w:tcPr>
            <w:tcW w:w="5761" w:type="dxa"/>
          </w:tcPr>
          <w:p w14:paraId="7B32E224" w14:textId="77777777" w:rsidR="0040246D" w:rsidRPr="00F5499C" w:rsidRDefault="0040246D" w:rsidP="0040246D">
            <w:pPr>
              <w:rPr>
                <w:rFonts w:cs="Arial"/>
                <w:b/>
              </w:rPr>
            </w:pPr>
            <w:r w:rsidRPr="00F5499C">
              <w:rPr>
                <w:rFonts w:cs="Arial"/>
                <w:b/>
              </w:rPr>
              <w:t>Mögliche Anknüpfungspunkte:</w:t>
            </w:r>
          </w:p>
          <w:p w14:paraId="6A1A7C6E" w14:textId="7147096B" w:rsidR="000975AE" w:rsidRPr="00F5499C" w:rsidRDefault="0071300E" w:rsidP="00F5499C">
            <w:pPr>
              <w:pStyle w:val="Listenabsatz"/>
              <w:numPr>
                <w:ilvl w:val="0"/>
                <w:numId w:val="17"/>
              </w:numPr>
              <w:rPr>
                <w:rFonts w:cs="Arial"/>
              </w:rPr>
            </w:pPr>
            <w:r w:rsidRPr="00F5499C">
              <w:rPr>
                <w:rFonts w:cs="Arial"/>
              </w:rPr>
              <w:t>Wegweiser für Situationen im Fachbereich Gesundheit</w:t>
            </w:r>
          </w:p>
          <w:p w14:paraId="556C7A31" w14:textId="62552ACF" w:rsidR="009337DB" w:rsidRPr="00F5499C" w:rsidRDefault="0071300E" w:rsidP="00F5499C">
            <w:pPr>
              <w:pStyle w:val="Listenabsatz"/>
              <w:numPr>
                <w:ilvl w:val="0"/>
                <w:numId w:val="17"/>
              </w:numPr>
              <w:rPr>
                <w:rFonts w:cs="Arial"/>
              </w:rPr>
            </w:pPr>
            <w:r w:rsidRPr="00F5499C">
              <w:rPr>
                <w:rFonts w:cs="Arial"/>
              </w:rPr>
              <w:t>Adressatengerechte Gesprächsführung und Beratung</w:t>
            </w:r>
          </w:p>
        </w:tc>
      </w:tr>
      <w:tr w:rsidR="00E401FD" w:rsidRPr="00F5499C" w14:paraId="3E24EB64" w14:textId="77777777" w:rsidTr="00F5499C">
        <w:trPr>
          <w:trHeight w:val="673"/>
        </w:trPr>
        <w:tc>
          <w:tcPr>
            <w:tcW w:w="14828" w:type="dxa"/>
            <w:gridSpan w:val="2"/>
          </w:tcPr>
          <w:p w14:paraId="1FBF9396" w14:textId="77777777" w:rsidR="00E401FD" w:rsidRPr="00F5499C" w:rsidRDefault="00E401FD">
            <w:pPr>
              <w:rPr>
                <w:rFonts w:cs="Arial"/>
                <w:b/>
              </w:rPr>
            </w:pPr>
            <w:r w:rsidRPr="00F5499C">
              <w:rPr>
                <w:rFonts w:cs="Arial"/>
                <w:b/>
              </w:rPr>
              <w:t>Organisatorische Hinweise:</w:t>
            </w:r>
          </w:p>
          <w:p w14:paraId="138DB351" w14:textId="53F22F12" w:rsidR="00E401FD" w:rsidRPr="00F5499C" w:rsidRDefault="00CB3C1D" w:rsidP="00D31A14">
            <w:pPr>
              <w:rPr>
                <w:rFonts w:cs="Arial"/>
              </w:rPr>
            </w:pPr>
            <w:r w:rsidRPr="00F5499C">
              <w:rPr>
                <w:rFonts w:cs="Arial"/>
              </w:rPr>
              <w:t xml:space="preserve">Raum mit </w:t>
            </w:r>
            <w:r w:rsidR="00225B83" w:rsidRPr="00F5499C">
              <w:rPr>
                <w:rFonts w:cs="Arial"/>
              </w:rPr>
              <w:t>Beamer, D</w:t>
            </w:r>
            <w:r w:rsidRPr="00F5499C">
              <w:rPr>
                <w:rFonts w:cs="Arial"/>
              </w:rPr>
              <w:t>okumentenkamera, Tafel</w:t>
            </w:r>
          </w:p>
        </w:tc>
      </w:tr>
    </w:tbl>
    <w:p w14:paraId="30C665B4" w14:textId="60B52A00" w:rsidR="00E034B4" w:rsidRPr="00265E42" w:rsidRDefault="00E034B4" w:rsidP="0071300E">
      <w:pPr>
        <w:rPr>
          <w:rFonts w:cstheme="minorHAnsi"/>
        </w:rPr>
      </w:pPr>
    </w:p>
    <w:sectPr w:rsidR="00E034B4" w:rsidRPr="00265E42" w:rsidSect="00F54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0CCA4" w14:textId="77777777" w:rsidR="00620650" w:rsidRDefault="00620650" w:rsidP="009A2BF6">
      <w:pPr>
        <w:spacing w:after="0" w:line="240" w:lineRule="auto"/>
      </w:pPr>
      <w:r>
        <w:separator/>
      </w:r>
    </w:p>
  </w:endnote>
  <w:endnote w:type="continuationSeparator" w:id="0">
    <w:p w14:paraId="2F16FBAE" w14:textId="77777777" w:rsidR="00620650" w:rsidRDefault="00620650" w:rsidP="009A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0FCD2" w14:textId="77777777" w:rsidR="008956F3" w:rsidRDefault="00895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531B" w14:textId="77777777" w:rsidR="008956F3" w:rsidRDefault="00895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511B8" w14:textId="77777777" w:rsidR="008956F3" w:rsidRDefault="008956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649F5" w14:textId="77777777" w:rsidR="00620650" w:rsidRDefault="00620650" w:rsidP="009A2BF6">
      <w:pPr>
        <w:spacing w:after="0" w:line="240" w:lineRule="auto"/>
      </w:pPr>
      <w:r>
        <w:separator/>
      </w:r>
    </w:p>
  </w:footnote>
  <w:footnote w:type="continuationSeparator" w:id="0">
    <w:p w14:paraId="6CE9A498" w14:textId="77777777" w:rsidR="00620650" w:rsidRDefault="00620650" w:rsidP="009A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177C0" w14:textId="77777777" w:rsidR="008956F3" w:rsidRDefault="008956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5DD4C" w14:textId="402C6C57" w:rsidR="007C0D3A" w:rsidRPr="006B1DEE" w:rsidRDefault="007C0D3A" w:rsidP="00AF1F28">
    <w:pPr>
      <w:tabs>
        <w:tab w:val="center" w:pos="4536"/>
        <w:tab w:val="right" w:pos="9072"/>
      </w:tabs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EB3CC" w14:textId="77777777" w:rsidR="008956F3" w:rsidRDefault="008956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3D4A"/>
    <w:multiLevelType w:val="hybridMultilevel"/>
    <w:tmpl w:val="DD5A6218"/>
    <w:lvl w:ilvl="0" w:tplc="C36461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A68FB"/>
    <w:multiLevelType w:val="hybridMultilevel"/>
    <w:tmpl w:val="76CA9D38"/>
    <w:lvl w:ilvl="0" w:tplc="C36461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C32FF"/>
    <w:multiLevelType w:val="hybridMultilevel"/>
    <w:tmpl w:val="5ED0B674"/>
    <w:lvl w:ilvl="0" w:tplc="0407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99" w:hanging="360"/>
      </w:pPr>
    </w:lvl>
    <w:lvl w:ilvl="2" w:tplc="0407001B" w:tentative="1">
      <w:start w:val="1"/>
      <w:numFmt w:val="lowerRoman"/>
      <w:lvlText w:val="%3."/>
      <w:lvlJc w:val="right"/>
      <w:pPr>
        <w:ind w:left="2619" w:hanging="180"/>
      </w:pPr>
    </w:lvl>
    <w:lvl w:ilvl="3" w:tplc="0407000F" w:tentative="1">
      <w:start w:val="1"/>
      <w:numFmt w:val="decimal"/>
      <w:lvlText w:val="%4."/>
      <w:lvlJc w:val="left"/>
      <w:pPr>
        <w:ind w:left="3339" w:hanging="360"/>
      </w:pPr>
    </w:lvl>
    <w:lvl w:ilvl="4" w:tplc="04070019" w:tentative="1">
      <w:start w:val="1"/>
      <w:numFmt w:val="lowerLetter"/>
      <w:lvlText w:val="%5."/>
      <w:lvlJc w:val="left"/>
      <w:pPr>
        <w:ind w:left="4059" w:hanging="360"/>
      </w:pPr>
    </w:lvl>
    <w:lvl w:ilvl="5" w:tplc="0407001B" w:tentative="1">
      <w:start w:val="1"/>
      <w:numFmt w:val="lowerRoman"/>
      <w:lvlText w:val="%6."/>
      <w:lvlJc w:val="right"/>
      <w:pPr>
        <w:ind w:left="4779" w:hanging="180"/>
      </w:pPr>
    </w:lvl>
    <w:lvl w:ilvl="6" w:tplc="0407000F" w:tentative="1">
      <w:start w:val="1"/>
      <w:numFmt w:val="decimal"/>
      <w:lvlText w:val="%7."/>
      <w:lvlJc w:val="left"/>
      <w:pPr>
        <w:ind w:left="5499" w:hanging="360"/>
      </w:pPr>
    </w:lvl>
    <w:lvl w:ilvl="7" w:tplc="04070019" w:tentative="1">
      <w:start w:val="1"/>
      <w:numFmt w:val="lowerLetter"/>
      <w:lvlText w:val="%8."/>
      <w:lvlJc w:val="left"/>
      <w:pPr>
        <w:ind w:left="6219" w:hanging="360"/>
      </w:pPr>
    </w:lvl>
    <w:lvl w:ilvl="8" w:tplc="0407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11CA3237"/>
    <w:multiLevelType w:val="hybridMultilevel"/>
    <w:tmpl w:val="31C02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D2D0B"/>
    <w:multiLevelType w:val="hybridMultilevel"/>
    <w:tmpl w:val="8CB81298"/>
    <w:lvl w:ilvl="0" w:tplc="C36461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11A8E"/>
    <w:multiLevelType w:val="hybridMultilevel"/>
    <w:tmpl w:val="DA383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5783"/>
    <w:multiLevelType w:val="hybridMultilevel"/>
    <w:tmpl w:val="04D4A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1587"/>
    <w:multiLevelType w:val="hybridMultilevel"/>
    <w:tmpl w:val="5C06D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23FFB"/>
    <w:multiLevelType w:val="hybridMultilevel"/>
    <w:tmpl w:val="6CAC68D4"/>
    <w:lvl w:ilvl="0" w:tplc="2BE8B76E">
      <w:numFmt w:val="bullet"/>
      <w:lvlText w:val="-"/>
      <w:lvlJc w:val="left"/>
      <w:pPr>
        <w:ind w:left="819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3DCD20EE"/>
    <w:multiLevelType w:val="hybridMultilevel"/>
    <w:tmpl w:val="0116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666F9"/>
    <w:multiLevelType w:val="hybridMultilevel"/>
    <w:tmpl w:val="8012D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444FD"/>
    <w:multiLevelType w:val="hybridMultilevel"/>
    <w:tmpl w:val="BD969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34D96"/>
    <w:multiLevelType w:val="hybridMultilevel"/>
    <w:tmpl w:val="53F2C7CA"/>
    <w:lvl w:ilvl="0" w:tplc="2BE8B76E">
      <w:numFmt w:val="bullet"/>
      <w:lvlText w:val="-"/>
      <w:lvlJc w:val="left"/>
      <w:pPr>
        <w:ind w:left="819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637CE"/>
    <w:multiLevelType w:val="hybridMultilevel"/>
    <w:tmpl w:val="193EA1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854041"/>
    <w:multiLevelType w:val="hybridMultilevel"/>
    <w:tmpl w:val="E2DA50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701666"/>
    <w:multiLevelType w:val="hybridMultilevel"/>
    <w:tmpl w:val="30688BAE"/>
    <w:lvl w:ilvl="0" w:tplc="A404E0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A4447"/>
    <w:multiLevelType w:val="hybridMultilevel"/>
    <w:tmpl w:val="2EF28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85A51"/>
    <w:multiLevelType w:val="hybridMultilevel"/>
    <w:tmpl w:val="62C23C20"/>
    <w:lvl w:ilvl="0" w:tplc="C36461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5"/>
  </w:num>
  <w:num w:numId="8">
    <w:abstractNumId w:val="16"/>
  </w:num>
  <w:num w:numId="9">
    <w:abstractNumId w:val="13"/>
  </w:num>
  <w:num w:numId="10">
    <w:abstractNumId w:val="14"/>
  </w:num>
  <w:num w:numId="11">
    <w:abstractNumId w:val="11"/>
  </w:num>
  <w:num w:numId="12">
    <w:abstractNumId w:val="15"/>
  </w:num>
  <w:num w:numId="13">
    <w:abstractNumId w:val="6"/>
  </w:num>
  <w:num w:numId="14">
    <w:abstractNumId w:val="3"/>
  </w:num>
  <w:num w:numId="15">
    <w:abstractNumId w:val="1"/>
  </w:num>
  <w:num w:numId="16">
    <w:abstractNumId w:val="0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DF"/>
    <w:rsid w:val="00044B8F"/>
    <w:rsid w:val="000629C3"/>
    <w:rsid w:val="000975AE"/>
    <w:rsid w:val="000B2BA0"/>
    <w:rsid w:val="000F1491"/>
    <w:rsid w:val="00111D59"/>
    <w:rsid w:val="001160FF"/>
    <w:rsid w:val="00170CD7"/>
    <w:rsid w:val="00176BBF"/>
    <w:rsid w:val="00191286"/>
    <w:rsid w:val="00195B00"/>
    <w:rsid w:val="001C275F"/>
    <w:rsid w:val="001C31A7"/>
    <w:rsid w:val="001D315A"/>
    <w:rsid w:val="001E142A"/>
    <w:rsid w:val="001F1471"/>
    <w:rsid w:val="00225B83"/>
    <w:rsid w:val="0023546A"/>
    <w:rsid w:val="00235C2C"/>
    <w:rsid w:val="002410C0"/>
    <w:rsid w:val="00243552"/>
    <w:rsid w:val="00265E42"/>
    <w:rsid w:val="0027182B"/>
    <w:rsid w:val="0028260B"/>
    <w:rsid w:val="00282A9B"/>
    <w:rsid w:val="00292DB6"/>
    <w:rsid w:val="002D0250"/>
    <w:rsid w:val="002E359C"/>
    <w:rsid w:val="002E6D23"/>
    <w:rsid w:val="00311327"/>
    <w:rsid w:val="00312EFA"/>
    <w:rsid w:val="00337133"/>
    <w:rsid w:val="003412E0"/>
    <w:rsid w:val="003910FE"/>
    <w:rsid w:val="003D6B2D"/>
    <w:rsid w:val="003E63EC"/>
    <w:rsid w:val="0040246D"/>
    <w:rsid w:val="00403A9C"/>
    <w:rsid w:val="00427555"/>
    <w:rsid w:val="00452665"/>
    <w:rsid w:val="00462B3D"/>
    <w:rsid w:val="0047528F"/>
    <w:rsid w:val="00495E6D"/>
    <w:rsid w:val="004B673D"/>
    <w:rsid w:val="0052030E"/>
    <w:rsid w:val="00520FA4"/>
    <w:rsid w:val="00571D63"/>
    <w:rsid w:val="00593A36"/>
    <w:rsid w:val="005A6BDF"/>
    <w:rsid w:val="005F20A9"/>
    <w:rsid w:val="005F6682"/>
    <w:rsid w:val="005F7746"/>
    <w:rsid w:val="00620650"/>
    <w:rsid w:val="00674617"/>
    <w:rsid w:val="006A0911"/>
    <w:rsid w:val="006B1DEE"/>
    <w:rsid w:val="006B5EB7"/>
    <w:rsid w:val="006E713E"/>
    <w:rsid w:val="006F0485"/>
    <w:rsid w:val="006F3C29"/>
    <w:rsid w:val="0070515C"/>
    <w:rsid w:val="0071300E"/>
    <w:rsid w:val="00792B6E"/>
    <w:rsid w:val="007C0D3A"/>
    <w:rsid w:val="007C525C"/>
    <w:rsid w:val="008047A6"/>
    <w:rsid w:val="00832242"/>
    <w:rsid w:val="00846010"/>
    <w:rsid w:val="008956F3"/>
    <w:rsid w:val="00896848"/>
    <w:rsid w:val="008A2389"/>
    <w:rsid w:val="008B1F41"/>
    <w:rsid w:val="009034C5"/>
    <w:rsid w:val="009337DB"/>
    <w:rsid w:val="00980D2B"/>
    <w:rsid w:val="009919D6"/>
    <w:rsid w:val="009A2BF6"/>
    <w:rsid w:val="009C0231"/>
    <w:rsid w:val="009C58D4"/>
    <w:rsid w:val="009D229C"/>
    <w:rsid w:val="009D50DE"/>
    <w:rsid w:val="009F5BCC"/>
    <w:rsid w:val="00A0518B"/>
    <w:rsid w:val="00A105F0"/>
    <w:rsid w:val="00A1537A"/>
    <w:rsid w:val="00A33C50"/>
    <w:rsid w:val="00A52512"/>
    <w:rsid w:val="00A54642"/>
    <w:rsid w:val="00A57B03"/>
    <w:rsid w:val="00A660A1"/>
    <w:rsid w:val="00A769C7"/>
    <w:rsid w:val="00AA2734"/>
    <w:rsid w:val="00AD1078"/>
    <w:rsid w:val="00AF1F28"/>
    <w:rsid w:val="00AF38ED"/>
    <w:rsid w:val="00AF7F1C"/>
    <w:rsid w:val="00B22340"/>
    <w:rsid w:val="00BB7269"/>
    <w:rsid w:val="00BC443E"/>
    <w:rsid w:val="00BD7003"/>
    <w:rsid w:val="00C1594F"/>
    <w:rsid w:val="00C35607"/>
    <w:rsid w:val="00C55FB4"/>
    <w:rsid w:val="00C94FA0"/>
    <w:rsid w:val="00CA1144"/>
    <w:rsid w:val="00CB3C1D"/>
    <w:rsid w:val="00CF155B"/>
    <w:rsid w:val="00D31A14"/>
    <w:rsid w:val="00D37738"/>
    <w:rsid w:val="00D63BE2"/>
    <w:rsid w:val="00D70CE3"/>
    <w:rsid w:val="00D776AD"/>
    <w:rsid w:val="00DA6430"/>
    <w:rsid w:val="00DB7F6C"/>
    <w:rsid w:val="00DC772F"/>
    <w:rsid w:val="00DD184F"/>
    <w:rsid w:val="00E034B4"/>
    <w:rsid w:val="00E04D40"/>
    <w:rsid w:val="00E0614F"/>
    <w:rsid w:val="00E14985"/>
    <w:rsid w:val="00E22D3B"/>
    <w:rsid w:val="00E401FD"/>
    <w:rsid w:val="00E6466B"/>
    <w:rsid w:val="00EB0A41"/>
    <w:rsid w:val="00EC2302"/>
    <w:rsid w:val="00F11EEB"/>
    <w:rsid w:val="00F2453B"/>
    <w:rsid w:val="00F264CC"/>
    <w:rsid w:val="00F5499C"/>
    <w:rsid w:val="00F90388"/>
    <w:rsid w:val="00FA0DCB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44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184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6B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BF6"/>
  </w:style>
  <w:style w:type="paragraph" w:styleId="Fuzeile">
    <w:name w:val="footer"/>
    <w:basedOn w:val="Standard"/>
    <w:link w:val="FuzeileZchn"/>
    <w:uiPriority w:val="99"/>
    <w:unhideWhenUsed/>
    <w:rsid w:val="009A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BF6"/>
  </w:style>
  <w:style w:type="paragraph" w:styleId="Funotentext">
    <w:name w:val="footnote text"/>
    <w:basedOn w:val="Standard"/>
    <w:link w:val="FunotentextZchn"/>
    <w:uiPriority w:val="99"/>
    <w:semiHidden/>
    <w:unhideWhenUsed/>
    <w:rsid w:val="0027182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182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7182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F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1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040B-8E55-433C-B630-B423176D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2023-12-06T06:20:00Z</dcterms:created>
  <dcterms:modified xsi:type="dcterms:W3CDTF">2023-12-06T06:20:00Z</dcterms:modified>
</cp:coreProperties>
</file>