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260"/>
        <w:gridCol w:w="4034"/>
        <w:gridCol w:w="7267"/>
        <w:gridCol w:w="11"/>
      </w:tblGrid>
      <w:tr w:rsidR="00271B58" w:rsidRPr="008177E8" w:rsidTr="00AA6963">
        <w:trPr>
          <w:gridAfter w:val="1"/>
          <w:wAfter w:w="11" w:type="dxa"/>
          <w:trHeight w:val="397"/>
          <w:jc w:val="center"/>
        </w:trPr>
        <w:tc>
          <w:tcPr>
            <w:tcW w:w="3262" w:type="dxa"/>
            <w:shd w:val="clear" w:color="auto" w:fill="auto"/>
            <w:tcMar>
              <w:top w:w="227" w:type="dxa"/>
              <w:left w:w="68" w:type="dxa"/>
              <w:bottom w:w="227" w:type="dxa"/>
              <w:right w:w="68" w:type="dxa"/>
            </w:tcMar>
          </w:tcPr>
          <w:p w:rsidR="00271B58" w:rsidRPr="00AA6963" w:rsidRDefault="00BA4260" w:rsidP="00AA6963">
            <w:pPr>
              <w:rPr>
                <w:b/>
              </w:rPr>
            </w:pPr>
            <w:r>
              <w:rPr>
                <w:b/>
              </w:rPr>
              <w:t>1</w:t>
            </w:r>
            <w:r w:rsidR="00271B58" w:rsidRPr="00AA6963">
              <w:rPr>
                <w:b/>
              </w:rPr>
              <w:t>. Ausbildungsjahr</w:t>
            </w:r>
          </w:p>
        </w:tc>
        <w:tc>
          <w:tcPr>
            <w:tcW w:w="11310" w:type="dxa"/>
            <w:gridSpan w:val="2"/>
            <w:shd w:val="clear" w:color="auto" w:fill="auto"/>
            <w:tcMar>
              <w:top w:w="227" w:type="dxa"/>
              <w:left w:w="68" w:type="dxa"/>
              <w:bottom w:w="227" w:type="dxa"/>
              <w:right w:w="68" w:type="dxa"/>
            </w:tcMar>
          </w:tcPr>
          <w:p w:rsidR="00271B58" w:rsidRPr="004C6BD7" w:rsidRDefault="004C6BD7" w:rsidP="00AA6963">
            <w:pPr>
              <w:rPr>
                <w:rFonts w:asciiTheme="minorHAnsi" w:hAnsiTheme="minorHAnsi" w:cstheme="minorHAnsi"/>
                <w:i/>
              </w:rPr>
            </w:pPr>
            <w:r w:rsidRPr="004C6BD7">
              <w:rPr>
                <w:rFonts w:asciiTheme="minorHAnsi" w:hAnsiTheme="minorHAnsi" w:cstheme="minorHAnsi"/>
                <w:i/>
              </w:rPr>
              <w:t>Kaufmann/Kauffrau im Groß- und Außenhandelsmanagement</w:t>
            </w:r>
          </w:p>
        </w:tc>
      </w:tr>
      <w:tr w:rsidR="00271B58" w:rsidRPr="008177E8" w:rsidTr="00AA6963">
        <w:trPr>
          <w:trHeight w:val="396"/>
          <w:jc w:val="center"/>
        </w:trPr>
        <w:tc>
          <w:tcPr>
            <w:tcW w:w="3262" w:type="dxa"/>
            <w:shd w:val="clear" w:color="auto" w:fill="auto"/>
          </w:tcPr>
          <w:p w:rsidR="00271B58" w:rsidRPr="00AA6963" w:rsidRDefault="00271B58" w:rsidP="00AA6963">
            <w:pPr>
              <w:pStyle w:val="Tabellentext"/>
              <w:spacing w:before="60" w:after="60"/>
              <w:rPr>
                <w:rFonts w:ascii="Calibri" w:hAnsi="Calibri"/>
                <w:b/>
              </w:rPr>
            </w:pPr>
            <w:r w:rsidRPr="00AA6963">
              <w:rPr>
                <w:rFonts w:ascii="Calibri" w:hAnsi="Calibri"/>
                <w:b/>
              </w:rPr>
              <w:t>Bündelungsfach</w:t>
            </w:r>
          </w:p>
        </w:tc>
        <w:tc>
          <w:tcPr>
            <w:tcW w:w="11310" w:type="dxa"/>
            <w:gridSpan w:val="3"/>
            <w:shd w:val="clear" w:color="auto" w:fill="auto"/>
          </w:tcPr>
          <w:p w:rsidR="00271B58" w:rsidRPr="00AA6963" w:rsidRDefault="004C6BD7" w:rsidP="00AA6963">
            <w:pPr>
              <w:pStyle w:val="Tabellentext"/>
              <w:spacing w:before="60" w:after="60"/>
              <w:rPr>
                <w:rFonts w:ascii="Calibri" w:hAnsi="Calibri"/>
                <w:i/>
              </w:rPr>
            </w:pPr>
            <w:r>
              <w:rPr>
                <w:rFonts w:ascii="Calibri" w:hAnsi="Calibri"/>
                <w:i/>
              </w:rPr>
              <w:t>Geschäftsprozesse im Groß- und Außenhandelsmanagement</w:t>
            </w:r>
          </w:p>
        </w:tc>
      </w:tr>
      <w:tr w:rsidR="00271B58" w:rsidRPr="008177E8" w:rsidTr="00AA6963">
        <w:trPr>
          <w:trHeight w:val="396"/>
          <w:jc w:val="center"/>
        </w:trPr>
        <w:tc>
          <w:tcPr>
            <w:tcW w:w="3262" w:type="dxa"/>
            <w:shd w:val="clear" w:color="auto" w:fill="auto"/>
          </w:tcPr>
          <w:p w:rsidR="00271B58" w:rsidRPr="00AA6963" w:rsidRDefault="00271B58" w:rsidP="00AA6963">
            <w:pPr>
              <w:pStyle w:val="Tabellentext"/>
              <w:spacing w:before="60" w:after="60"/>
              <w:rPr>
                <w:rFonts w:ascii="Calibri" w:hAnsi="Calibri"/>
                <w:b/>
              </w:rPr>
            </w:pPr>
            <w:r w:rsidRPr="00AA6963">
              <w:rPr>
                <w:rFonts w:ascii="Calibri" w:hAnsi="Calibri"/>
                <w:b/>
              </w:rPr>
              <w:t xml:space="preserve">Lernfeld </w:t>
            </w:r>
            <w:r w:rsidR="00BA4260">
              <w:rPr>
                <w:rFonts w:ascii="Calibri" w:hAnsi="Calibri"/>
                <w:b/>
                <w:i/>
              </w:rPr>
              <w:t>2</w:t>
            </w:r>
          </w:p>
        </w:tc>
        <w:tc>
          <w:tcPr>
            <w:tcW w:w="11310" w:type="dxa"/>
            <w:gridSpan w:val="3"/>
            <w:shd w:val="clear" w:color="auto" w:fill="auto"/>
          </w:tcPr>
          <w:p w:rsidR="00271B58" w:rsidRPr="00AA6963" w:rsidRDefault="004C6BD7" w:rsidP="00AA6963">
            <w:pPr>
              <w:pStyle w:val="Tabellentext"/>
              <w:spacing w:before="60" w:after="60"/>
              <w:rPr>
                <w:rFonts w:ascii="Calibri" w:hAnsi="Calibri"/>
              </w:rPr>
            </w:pPr>
            <w:r w:rsidRPr="004C6BD7">
              <w:rPr>
                <w:rFonts w:ascii="Calibri" w:hAnsi="Calibri"/>
                <w:i/>
              </w:rPr>
              <w:t>Aufträge kundenorientiert bearbeiten (80 UStd.)</w:t>
            </w:r>
          </w:p>
        </w:tc>
      </w:tr>
      <w:tr w:rsidR="00271B58" w:rsidRPr="008177E8" w:rsidTr="00AA6963">
        <w:trPr>
          <w:trHeight w:val="396"/>
          <w:jc w:val="center"/>
        </w:trPr>
        <w:tc>
          <w:tcPr>
            <w:tcW w:w="3262" w:type="dxa"/>
            <w:shd w:val="clear" w:color="auto" w:fill="auto"/>
          </w:tcPr>
          <w:p w:rsidR="00271B58" w:rsidRPr="00AA6963" w:rsidRDefault="00271B58" w:rsidP="00BA4260">
            <w:pPr>
              <w:pStyle w:val="Tabellentext"/>
              <w:spacing w:before="60" w:after="60"/>
              <w:rPr>
                <w:rFonts w:ascii="Calibri" w:hAnsi="Calibri"/>
                <w:b/>
              </w:rPr>
            </w:pPr>
            <w:r w:rsidRPr="00AA6963">
              <w:rPr>
                <w:rFonts w:ascii="Calibri" w:hAnsi="Calibri"/>
                <w:b/>
              </w:rPr>
              <w:t xml:space="preserve">Lernsituation </w:t>
            </w:r>
            <w:r w:rsidR="00BA4260">
              <w:rPr>
                <w:rFonts w:ascii="Calibri" w:hAnsi="Calibri"/>
                <w:b/>
              </w:rPr>
              <w:t>2</w:t>
            </w:r>
            <w:r w:rsidRPr="00AA6963">
              <w:rPr>
                <w:rFonts w:ascii="Calibri" w:hAnsi="Calibri"/>
                <w:b/>
                <w:i/>
              </w:rPr>
              <w:t>.</w:t>
            </w:r>
            <w:r w:rsidR="00BA4260">
              <w:rPr>
                <w:rFonts w:ascii="Calibri" w:hAnsi="Calibri"/>
                <w:b/>
                <w:i/>
              </w:rPr>
              <w:t>2</w:t>
            </w:r>
          </w:p>
        </w:tc>
        <w:tc>
          <w:tcPr>
            <w:tcW w:w="11310" w:type="dxa"/>
            <w:gridSpan w:val="3"/>
            <w:shd w:val="clear" w:color="auto" w:fill="auto"/>
          </w:tcPr>
          <w:p w:rsidR="00271B58" w:rsidRPr="00AA6963" w:rsidRDefault="004C6BD7" w:rsidP="00AA6963">
            <w:pPr>
              <w:pStyle w:val="Tabellentext"/>
              <w:spacing w:before="60" w:after="60"/>
              <w:rPr>
                <w:rFonts w:ascii="Calibri" w:hAnsi="Calibri"/>
              </w:rPr>
            </w:pPr>
            <w:r w:rsidRPr="004C6BD7">
              <w:rPr>
                <w:rFonts w:ascii="Calibri" w:hAnsi="Calibri"/>
                <w:i/>
              </w:rPr>
              <w:t>Anfragen unter Beachtung der Kundenbonität be</w:t>
            </w:r>
            <w:r>
              <w:rPr>
                <w:rFonts w:ascii="Calibri" w:hAnsi="Calibri"/>
                <w:i/>
              </w:rPr>
              <w:t>arbeiten und Angebote erstellen</w:t>
            </w:r>
            <w:r w:rsidRPr="004C6BD7">
              <w:rPr>
                <w:rFonts w:ascii="Calibri" w:hAnsi="Calibri"/>
                <w:i/>
              </w:rPr>
              <w:t xml:space="preserve"> (10 UStd.)</w:t>
            </w:r>
          </w:p>
        </w:tc>
      </w:tr>
      <w:tr w:rsidR="00401D77" w:rsidRPr="008177E8" w:rsidTr="00AA6963">
        <w:trPr>
          <w:trHeight w:val="1298"/>
          <w:jc w:val="center"/>
        </w:trPr>
        <w:tc>
          <w:tcPr>
            <w:tcW w:w="7299" w:type="dxa"/>
            <w:gridSpan w:val="2"/>
            <w:shd w:val="clear" w:color="auto" w:fill="auto"/>
          </w:tcPr>
          <w:p w:rsidR="00401D77" w:rsidRDefault="00401D77" w:rsidP="00AA6963">
            <w:pPr>
              <w:pStyle w:val="Tabellenberschrift"/>
              <w:tabs>
                <w:tab w:val="clear" w:pos="1985"/>
                <w:tab w:val="clear" w:pos="3402"/>
              </w:tabs>
              <w:rPr>
                <w:rFonts w:ascii="Calibri" w:hAnsi="Calibri"/>
              </w:rPr>
            </w:pPr>
            <w:r w:rsidRPr="00AA6963">
              <w:rPr>
                <w:rFonts w:ascii="Calibri" w:hAnsi="Calibri"/>
              </w:rPr>
              <w:t xml:space="preserve">Einstiegsszenario </w:t>
            </w:r>
          </w:p>
          <w:p w:rsidR="004C6BD7" w:rsidRPr="004C6BD7" w:rsidRDefault="004C6BD7" w:rsidP="00AA6963">
            <w:pPr>
              <w:pStyle w:val="Tabellenberschrift"/>
              <w:tabs>
                <w:tab w:val="clear" w:pos="1985"/>
                <w:tab w:val="clear" w:pos="3402"/>
              </w:tabs>
              <w:rPr>
                <w:rFonts w:ascii="Calibri" w:hAnsi="Calibri"/>
                <w:b w:val="0"/>
              </w:rPr>
            </w:pPr>
            <w:r w:rsidRPr="004C6BD7">
              <w:rPr>
                <w:rFonts w:ascii="Calibri" w:hAnsi="Calibri"/>
                <w:b w:val="0"/>
              </w:rPr>
              <w:t>Der Verkaufssachbearbeiter bzw. die Verkaufssachbearbeiterin der BÜRO-PLAN GmbH erhält von einem Neuk</w:t>
            </w:r>
            <w:r>
              <w:rPr>
                <w:rFonts w:ascii="Calibri" w:hAnsi="Calibri"/>
                <w:b w:val="0"/>
              </w:rPr>
              <w:t>unden bzw.</w:t>
            </w:r>
            <w:r w:rsidRPr="004C6BD7">
              <w:rPr>
                <w:rFonts w:ascii="Calibri" w:hAnsi="Calibri"/>
                <w:b w:val="0"/>
              </w:rPr>
              <w:t xml:space="preserve"> einer Neukundin aus Nürnberg eine Anfrage mit der Bitte um ein Angebot über 40 Bürostühle 'Typ Ergoline 500'. Sie erhalten die Aufgabe, diese Anfrage zu bearbeiten und ein Angebot zu erstellen.</w:t>
            </w:r>
          </w:p>
          <w:p w:rsidR="00401D77" w:rsidRPr="00AA6963" w:rsidRDefault="00401D77" w:rsidP="00AA6963">
            <w:pPr>
              <w:pStyle w:val="Tabellentext"/>
              <w:spacing w:before="0"/>
              <w:rPr>
                <w:rFonts w:ascii="Calibri" w:hAnsi="Calibri"/>
              </w:rPr>
            </w:pPr>
          </w:p>
        </w:tc>
        <w:tc>
          <w:tcPr>
            <w:tcW w:w="7273" w:type="dxa"/>
            <w:gridSpan w:val="2"/>
            <w:shd w:val="clear" w:color="auto" w:fill="auto"/>
          </w:tcPr>
          <w:p w:rsidR="00401D77" w:rsidRDefault="00401D77" w:rsidP="00C3497F">
            <w:pPr>
              <w:pStyle w:val="Tabellenberschrift"/>
              <w:rPr>
                <w:rFonts w:ascii="Calibri" w:hAnsi="Calibri"/>
              </w:rPr>
            </w:pPr>
            <w:r w:rsidRPr="00AA6963">
              <w:rPr>
                <w:rFonts w:ascii="Calibri" w:hAnsi="Calibri"/>
              </w:rPr>
              <w:t>Handlungsprodukt/Lernergebnis</w:t>
            </w:r>
          </w:p>
          <w:p w:rsidR="004C6BD7" w:rsidRPr="004C6BD7" w:rsidRDefault="004C6BD7" w:rsidP="004C6BD7">
            <w:pPr>
              <w:tabs>
                <w:tab w:val="left" w:pos="1985"/>
                <w:tab w:val="left" w:pos="3402"/>
              </w:tabs>
              <w:spacing w:before="0" w:after="0"/>
              <w:ind w:left="170" w:hanging="170"/>
              <w:jc w:val="left"/>
              <w:rPr>
                <w:rFonts w:asciiTheme="minorHAnsi" w:hAnsiTheme="minorHAnsi" w:cstheme="minorHAnsi"/>
              </w:rPr>
            </w:pPr>
            <w:r w:rsidRPr="004C6BD7">
              <w:rPr>
                <w:rFonts w:asciiTheme="minorHAnsi" w:hAnsiTheme="minorHAnsi" w:cstheme="minorHAnsi"/>
                <w:b/>
                <w:bCs/>
              </w:rPr>
              <w:t>-</w:t>
            </w:r>
            <w:r w:rsidRPr="004C6BD7">
              <w:rPr>
                <w:rFonts w:asciiTheme="minorHAnsi" w:hAnsiTheme="minorHAnsi" w:cstheme="minorHAnsi"/>
                <w:b/>
                <w:bCs/>
              </w:rPr>
              <w:tab/>
            </w:r>
            <w:r w:rsidRPr="004C6BD7">
              <w:rPr>
                <w:rFonts w:asciiTheme="minorHAnsi" w:hAnsiTheme="minorHAnsi" w:cstheme="minorHAnsi"/>
              </w:rPr>
              <w:t>Übersicht mit Aspekten einer Kundenbonitätsprüfung</w:t>
            </w:r>
          </w:p>
          <w:p w:rsidR="004C6BD7" w:rsidRPr="004C6BD7" w:rsidRDefault="004C6BD7" w:rsidP="004C6BD7">
            <w:pPr>
              <w:tabs>
                <w:tab w:val="left" w:pos="1985"/>
                <w:tab w:val="left" w:pos="3402"/>
              </w:tabs>
              <w:spacing w:before="0" w:after="0"/>
              <w:ind w:left="170" w:hanging="170"/>
              <w:jc w:val="left"/>
              <w:rPr>
                <w:rFonts w:asciiTheme="minorHAnsi" w:hAnsiTheme="minorHAnsi" w:cstheme="minorHAnsi"/>
              </w:rPr>
            </w:pPr>
            <w:r w:rsidRPr="004C6BD7">
              <w:rPr>
                <w:rFonts w:asciiTheme="minorHAnsi" w:hAnsiTheme="minorHAnsi" w:cstheme="minorHAnsi"/>
              </w:rPr>
              <w:t>-</w:t>
            </w:r>
            <w:r w:rsidRPr="004C6BD7">
              <w:rPr>
                <w:rFonts w:asciiTheme="minorHAnsi" w:hAnsiTheme="minorHAnsi" w:cstheme="minorHAnsi"/>
              </w:rPr>
              <w:tab/>
              <w:t>Übersicht mit den wesentlichen Inhalten und Besonderheiten eines Angebotes mit den jeweils unterschiedlichen Ausprägungen</w:t>
            </w:r>
          </w:p>
          <w:p w:rsidR="004C6BD7" w:rsidRPr="004C6BD7" w:rsidRDefault="004C6BD7" w:rsidP="004C6BD7">
            <w:pPr>
              <w:spacing w:before="0" w:after="0"/>
              <w:ind w:left="170" w:hanging="170"/>
              <w:jc w:val="left"/>
              <w:rPr>
                <w:rFonts w:asciiTheme="minorHAnsi" w:hAnsiTheme="minorHAnsi" w:cstheme="minorHAnsi"/>
              </w:rPr>
            </w:pPr>
            <w:r w:rsidRPr="004C6BD7">
              <w:rPr>
                <w:rFonts w:asciiTheme="minorHAnsi" w:hAnsiTheme="minorHAnsi" w:cstheme="minorHAnsi"/>
              </w:rPr>
              <w:t>-</w:t>
            </w:r>
            <w:r w:rsidRPr="004C6BD7">
              <w:rPr>
                <w:rFonts w:asciiTheme="minorHAnsi" w:hAnsiTheme="minorHAnsi" w:cstheme="minorHAnsi"/>
              </w:rPr>
              <w:tab/>
              <w:t>schriftliches und auf die Anfrage ausgerichtetes Angebot</w:t>
            </w:r>
          </w:p>
          <w:p w:rsidR="004C6BD7" w:rsidRPr="004C6BD7" w:rsidRDefault="004C6BD7" w:rsidP="004C6BD7">
            <w:pPr>
              <w:spacing w:before="0" w:after="0"/>
              <w:ind w:left="170" w:hanging="170"/>
              <w:jc w:val="left"/>
              <w:rPr>
                <w:rFonts w:asciiTheme="minorHAnsi" w:hAnsiTheme="minorHAnsi" w:cstheme="minorHAnsi"/>
              </w:rPr>
            </w:pPr>
            <w:r w:rsidRPr="004C6BD7">
              <w:rPr>
                <w:rFonts w:asciiTheme="minorHAnsi" w:hAnsiTheme="minorHAnsi" w:cstheme="minorHAnsi"/>
              </w:rPr>
              <w:t>-</w:t>
            </w:r>
            <w:r w:rsidRPr="004C6BD7">
              <w:rPr>
                <w:rFonts w:asciiTheme="minorHAnsi" w:hAnsiTheme="minorHAnsi" w:cstheme="minorHAnsi"/>
              </w:rPr>
              <w:tab/>
              <w:t>Datensatz über einen potenziellen Neukunden in der Kundendatei eines Warenwirtschaftssystems</w:t>
            </w:r>
          </w:p>
          <w:p w:rsidR="004C6BD7" w:rsidRPr="004C6BD7" w:rsidRDefault="004C6BD7" w:rsidP="004C6BD7">
            <w:pPr>
              <w:spacing w:before="0" w:after="0"/>
              <w:ind w:left="170" w:hanging="170"/>
              <w:jc w:val="left"/>
              <w:rPr>
                <w:rFonts w:asciiTheme="minorHAnsi" w:hAnsiTheme="minorHAnsi" w:cstheme="minorHAnsi"/>
              </w:rPr>
            </w:pPr>
            <w:r w:rsidRPr="004C6BD7">
              <w:rPr>
                <w:rFonts w:asciiTheme="minorHAnsi" w:hAnsiTheme="minorHAnsi" w:cstheme="minorHAnsi"/>
              </w:rPr>
              <w:t>-</w:t>
            </w:r>
            <w:r w:rsidRPr="004C6BD7">
              <w:rPr>
                <w:rFonts w:asciiTheme="minorHAnsi" w:hAnsiTheme="minorHAnsi" w:cstheme="minorHAnsi"/>
              </w:rPr>
              <w:tab/>
              <w:t>Konzepte zur Verbesserung des Datenschutzes im Unternehmen</w:t>
            </w:r>
          </w:p>
          <w:p w:rsidR="004C6BD7" w:rsidRPr="00AA6963" w:rsidRDefault="004C6BD7" w:rsidP="00C3497F">
            <w:pPr>
              <w:pStyle w:val="Tabellenberschrift"/>
              <w:rPr>
                <w:rFonts w:ascii="Calibri" w:hAnsi="Calibri"/>
              </w:rPr>
            </w:pPr>
          </w:p>
          <w:p w:rsidR="00401D77" w:rsidRPr="00AA6963" w:rsidRDefault="00401D77" w:rsidP="00C3497F">
            <w:pPr>
              <w:pStyle w:val="Tabellenberschrift"/>
              <w:rPr>
                <w:rFonts w:ascii="Calibri" w:hAnsi="Calibri"/>
              </w:rPr>
            </w:pPr>
            <w:r w:rsidRPr="00AA6963">
              <w:rPr>
                <w:rFonts w:ascii="Calibri" w:hAnsi="Calibri"/>
              </w:rPr>
              <w:t xml:space="preserve">ggf. Hinweise zur </w:t>
            </w:r>
            <w:r w:rsidR="007A285F" w:rsidRPr="00AA6963">
              <w:rPr>
                <w:rFonts w:ascii="Calibri" w:hAnsi="Calibri"/>
              </w:rPr>
              <w:t>Lernerfolgsüberprüfung und Leistungsbewertung</w:t>
            </w:r>
          </w:p>
          <w:p w:rsidR="004C6BD7" w:rsidRPr="004C6BD7" w:rsidRDefault="004C6BD7" w:rsidP="004C6BD7">
            <w:pPr>
              <w:tabs>
                <w:tab w:val="left" w:pos="1985"/>
                <w:tab w:val="left" w:pos="3402"/>
              </w:tabs>
              <w:spacing w:before="0" w:after="0"/>
              <w:ind w:left="170" w:hanging="170"/>
              <w:jc w:val="left"/>
              <w:rPr>
                <w:rFonts w:asciiTheme="minorHAnsi" w:hAnsiTheme="minorHAnsi" w:cstheme="minorHAnsi"/>
              </w:rPr>
            </w:pPr>
            <w:r w:rsidRPr="004C6BD7">
              <w:rPr>
                <w:b/>
                <w:bCs/>
              </w:rPr>
              <w:t>-</w:t>
            </w:r>
            <w:r w:rsidRPr="004C6BD7">
              <w:rPr>
                <w:b/>
                <w:bCs/>
              </w:rPr>
              <w:tab/>
            </w:r>
            <w:r w:rsidRPr="004C6BD7">
              <w:rPr>
                <w:rFonts w:asciiTheme="minorHAnsi" w:hAnsiTheme="minorHAnsi" w:cstheme="minorHAnsi"/>
              </w:rPr>
              <w:t>Bewertung der digitalen Pinnwände</w:t>
            </w:r>
          </w:p>
          <w:p w:rsidR="004C6BD7" w:rsidRPr="004C6BD7" w:rsidRDefault="004C6BD7" w:rsidP="004C6BD7">
            <w:pPr>
              <w:tabs>
                <w:tab w:val="left" w:pos="1985"/>
                <w:tab w:val="left" w:pos="3402"/>
              </w:tabs>
              <w:spacing w:before="0" w:after="0"/>
              <w:ind w:left="170" w:hanging="170"/>
              <w:jc w:val="left"/>
              <w:rPr>
                <w:rFonts w:asciiTheme="minorHAnsi" w:hAnsiTheme="minorHAnsi" w:cstheme="minorHAnsi"/>
              </w:rPr>
            </w:pPr>
            <w:r w:rsidRPr="004C6BD7">
              <w:rPr>
                <w:rFonts w:asciiTheme="minorHAnsi" w:hAnsiTheme="minorHAnsi" w:cstheme="minorHAnsi"/>
              </w:rPr>
              <w:t>-</w:t>
            </w:r>
            <w:r w:rsidRPr="004C6BD7">
              <w:rPr>
                <w:rFonts w:asciiTheme="minorHAnsi" w:hAnsiTheme="minorHAnsi" w:cstheme="minorHAnsi"/>
              </w:rPr>
              <w:tab/>
              <w:t>Bewertung der schriftlichen Angebote</w:t>
            </w:r>
          </w:p>
          <w:p w:rsidR="004C6BD7" w:rsidRPr="004C6BD7" w:rsidRDefault="004C6BD7" w:rsidP="004C6BD7">
            <w:pPr>
              <w:tabs>
                <w:tab w:val="left" w:pos="1985"/>
                <w:tab w:val="left" w:pos="3402"/>
              </w:tabs>
              <w:spacing w:before="0" w:after="0"/>
              <w:ind w:left="170" w:hanging="170"/>
              <w:jc w:val="left"/>
              <w:rPr>
                <w:rFonts w:asciiTheme="minorHAnsi" w:hAnsiTheme="minorHAnsi" w:cstheme="minorHAnsi"/>
              </w:rPr>
            </w:pPr>
            <w:r w:rsidRPr="004C6BD7">
              <w:rPr>
                <w:rFonts w:asciiTheme="minorHAnsi" w:hAnsiTheme="minorHAnsi" w:cstheme="minorHAnsi"/>
              </w:rPr>
              <w:t>-</w:t>
            </w:r>
            <w:r w:rsidRPr="004C6BD7">
              <w:rPr>
                <w:rFonts w:asciiTheme="minorHAnsi" w:hAnsiTheme="minorHAnsi" w:cstheme="minorHAnsi"/>
              </w:rPr>
              <w:tab/>
              <w:t xml:space="preserve">Bewertung durch Lernerfolgsüberprüfung bzw. Kurzüberprüfungen mittels Quizsoftware </w:t>
            </w:r>
          </w:p>
          <w:p w:rsidR="00A114BA" w:rsidRPr="00AA6963" w:rsidRDefault="004C6BD7" w:rsidP="004C6BD7">
            <w:pPr>
              <w:pStyle w:val="Tabellenberschrift"/>
              <w:rPr>
                <w:rFonts w:ascii="Calibri" w:hAnsi="Calibri"/>
                <w:sz w:val="32"/>
                <w:szCs w:val="32"/>
              </w:rPr>
            </w:pPr>
            <w:r>
              <w:rPr>
                <w:rFonts w:asciiTheme="minorHAnsi" w:hAnsiTheme="minorHAnsi" w:cstheme="minorHAnsi"/>
                <w:b w:val="0"/>
              </w:rPr>
              <w:t xml:space="preserve">- </w:t>
            </w:r>
            <w:r w:rsidRPr="004C6BD7">
              <w:rPr>
                <w:rFonts w:asciiTheme="minorHAnsi" w:hAnsiTheme="minorHAnsi" w:cstheme="minorHAnsi"/>
                <w:b w:val="0"/>
              </w:rPr>
              <w:t>Übungs- und Vertiefungsaufgaben aus dem eingeführten Lehrbuch</w:t>
            </w:r>
          </w:p>
        </w:tc>
      </w:tr>
      <w:tr w:rsidR="00401D77" w:rsidRPr="008177E8" w:rsidTr="00AA6963">
        <w:trPr>
          <w:trHeight w:val="1386"/>
          <w:jc w:val="center"/>
        </w:trPr>
        <w:tc>
          <w:tcPr>
            <w:tcW w:w="7299" w:type="dxa"/>
            <w:gridSpan w:val="2"/>
            <w:shd w:val="clear" w:color="auto" w:fill="auto"/>
          </w:tcPr>
          <w:p w:rsidR="00401D77" w:rsidRPr="004C6BD7" w:rsidRDefault="00401D77" w:rsidP="00AA6963">
            <w:pPr>
              <w:pStyle w:val="Tabellenberschrift"/>
              <w:tabs>
                <w:tab w:val="clear" w:pos="1985"/>
                <w:tab w:val="clear" w:pos="3402"/>
              </w:tabs>
              <w:rPr>
                <w:rFonts w:asciiTheme="minorHAnsi" w:hAnsiTheme="minorHAnsi" w:cstheme="minorHAnsi"/>
              </w:rPr>
            </w:pPr>
            <w:r w:rsidRPr="004C6BD7">
              <w:rPr>
                <w:rFonts w:asciiTheme="minorHAnsi" w:hAnsiTheme="minorHAnsi" w:cstheme="minorHAnsi"/>
              </w:rPr>
              <w:t>Wesentliche Kompetenzen</w:t>
            </w:r>
          </w:p>
          <w:p w:rsidR="004C6BD7" w:rsidRPr="004C6BD7" w:rsidRDefault="004C6BD7" w:rsidP="004C6BD7">
            <w:pPr>
              <w:numPr>
                <w:ilvl w:val="0"/>
                <w:numId w:val="14"/>
              </w:numPr>
              <w:tabs>
                <w:tab w:val="clear" w:pos="340"/>
              </w:tabs>
              <w:spacing w:before="0" w:after="0"/>
              <w:ind w:left="510" w:hanging="170"/>
              <w:jc w:val="left"/>
              <w:rPr>
                <w:rFonts w:asciiTheme="minorHAnsi" w:eastAsia="MS Mincho" w:hAnsiTheme="minorHAnsi" w:cstheme="minorHAnsi"/>
              </w:rPr>
            </w:pPr>
            <w:r w:rsidRPr="004C6BD7">
              <w:rPr>
                <w:rFonts w:asciiTheme="minorHAnsi" w:eastAsia="MS Mincho" w:hAnsiTheme="minorHAnsi" w:cstheme="minorHAnsi"/>
              </w:rPr>
              <w:t>planen ihre eigene Vorgehens- und Arbeitsweise.</w:t>
            </w:r>
          </w:p>
          <w:p w:rsidR="004C6BD7" w:rsidRPr="004C6BD7" w:rsidRDefault="004C6BD7" w:rsidP="004C6BD7">
            <w:pPr>
              <w:numPr>
                <w:ilvl w:val="0"/>
                <w:numId w:val="14"/>
              </w:numPr>
              <w:tabs>
                <w:tab w:val="clear" w:pos="340"/>
              </w:tabs>
              <w:spacing w:before="0" w:after="0"/>
              <w:ind w:left="510" w:hanging="170"/>
              <w:jc w:val="left"/>
              <w:rPr>
                <w:rFonts w:asciiTheme="minorHAnsi" w:eastAsia="MS Mincho" w:hAnsiTheme="minorHAnsi" w:cstheme="minorHAnsi"/>
              </w:rPr>
            </w:pPr>
            <w:r w:rsidRPr="004C6BD7">
              <w:rPr>
                <w:rFonts w:asciiTheme="minorHAnsi" w:eastAsia="MS Mincho" w:hAnsiTheme="minorHAnsi" w:cstheme="minorHAnsi"/>
              </w:rPr>
              <w:t>informieren sich über Formen, Arten und rechtliche Bedeutung einer   Anfrage zur Anbahnung einer Geschäftsbeziehung.</w:t>
            </w:r>
          </w:p>
          <w:p w:rsidR="004C6BD7" w:rsidRPr="004C6BD7" w:rsidRDefault="004C6BD7" w:rsidP="004C6BD7">
            <w:pPr>
              <w:numPr>
                <w:ilvl w:val="0"/>
                <w:numId w:val="14"/>
              </w:numPr>
              <w:tabs>
                <w:tab w:val="clear" w:pos="340"/>
              </w:tabs>
              <w:spacing w:before="0" w:after="0"/>
              <w:ind w:left="510" w:hanging="170"/>
              <w:jc w:val="left"/>
              <w:rPr>
                <w:rFonts w:asciiTheme="minorHAnsi" w:eastAsia="MS Mincho" w:hAnsiTheme="minorHAnsi" w:cstheme="minorHAnsi"/>
              </w:rPr>
            </w:pPr>
            <w:r w:rsidRPr="004C6BD7">
              <w:rPr>
                <w:rFonts w:asciiTheme="minorHAnsi" w:eastAsia="MS Mincho" w:hAnsiTheme="minorHAnsi" w:cstheme="minorHAnsi"/>
              </w:rPr>
              <w:t>ermitteln verschiedene Aspekte einer Kundenbonitätsbewertung.</w:t>
            </w:r>
          </w:p>
          <w:p w:rsidR="004C6BD7" w:rsidRPr="004C6BD7" w:rsidRDefault="004C6BD7" w:rsidP="004C6BD7">
            <w:pPr>
              <w:numPr>
                <w:ilvl w:val="0"/>
                <w:numId w:val="14"/>
              </w:numPr>
              <w:tabs>
                <w:tab w:val="clear" w:pos="340"/>
              </w:tabs>
              <w:spacing w:before="0" w:after="0"/>
              <w:ind w:left="510" w:hanging="170"/>
              <w:jc w:val="left"/>
              <w:rPr>
                <w:rFonts w:asciiTheme="minorHAnsi" w:eastAsia="MS Mincho" w:hAnsiTheme="minorHAnsi" w:cstheme="minorHAnsi"/>
              </w:rPr>
            </w:pPr>
            <w:r w:rsidRPr="004C6BD7">
              <w:rPr>
                <w:rFonts w:asciiTheme="minorHAnsi" w:eastAsia="MS Mincho" w:hAnsiTheme="minorHAnsi" w:cstheme="minorHAnsi"/>
              </w:rPr>
              <w:t>analysieren verschiedene Unternehmensratings.</w:t>
            </w:r>
          </w:p>
          <w:p w:rsidR="004C6BD7" w:rsidRPr="004C6BD7" w:rsidRDefault="004C6BD7" w:rsidP="004C6BD7">
            <w:pPr>
              <w:numPr>
                <w:ilvl w:val="0"/>
                <w:numId w:val="14"/>
              </w:numPr>
              <w:tabs>
                <w:tab w:val="clear" w:pos="340"/>
              </w:tabs>
              <w:spacing w:before="0" w:after="0"/>
              <w:ind w:left="510" w:hanging="170"/>
              <w:jc w:val="left"/>
              <w:rPr>
                <w:rFonts w:asciiTheme="minorHAnsi" w:eastAsia="MS Mincho" w:hAnsiTheme="minorHAnsi" w:cstheme="minorHAnsi"/>
              </w:rPr>
            </w:pPr>
            <w:r w:rsidRPr="004C6BD7">
              <w:rPr>
                <w:rFonts w:asciiTheme="minorHAnsi" w:eastAsia="MS Mincho" w:hAnsiTheme="minorHAnsi" w:cstheme="minorHAnsi"/>
              </w:rPr>
              <w:t>informieren sich über die rechtliche Bedeutung e</w:t>
            </w:r>
            <w:bookmarkStart w:id="0" w:name="_GoBack"/>
            <w:bookmarkEnd w:id="0"/>
            <w:r w:rsidRPr="004C6BD7">
              <w:rPr>
                <w:rFonts w:asciiTheme="minorHAnsi" w:eastAsia="MS Mincho" w:hAnsiTheme="minorHAnsi" w:cstheme="minorHAnsi"/>
              </w:rPr>
              <w:t xml:space="preserve">ines Angebotes als </w:t>
            </w:r>
            <w:r w:rsidRPr="004C6BD7">
              <w:rPr>
                <w:rFonts w:asciiTheme="minorHAnsi" w:eastAsia="MS Mincho" w:hAnsiTheme="minorHAnsi" w:cstheme="minorHAnsi"/>
              </w:rPr>
              <w:lastRenderedPageBreak/>
              <w:t>verbindliche Willenserklärung im Rahmen eines Kaufvertrages.</w:t>
            </w:r>
          </w:p>
          <w:p w:rsidR="004C6BD7" w:rsidRPr="004C6BD7" w:rsidRDefault="004C6BD7" w:rsidP="004C6BD7">
            <w:pPr>
              <w:numPr>
                <w:ilvl w:val="0"/>
                <w:numId w:val="14"/>
              </w:numPr>
              <w:tabs>
                <w:tab w:val="clear" w:pos="340"/>
              </w:tabs>
              <w:spacing w:before="0" w:after="0"/>
              <w:ind w:left="510" w:hanging="170"/>
              <w:jc w:val="left"/>
              <w:rPr>
                <w:rFonts w:asciiTheme="minorHAnsi" w:eastAsia="MS Mincho" w:hAnsiTheme="minorHAnsi" w:cstheme="minorHAnsi"/>
              </w:rPr>
            </w:pPr>
            <w:r w:rsidRPr="004C6BD7">
              <w:rPr>
                <w:rFonts w:asciiTheme="minorHAnsi" w:eastAsia="MS Mincho" w:hAnsiTheme="minorHAnsi" w:cstheme="minorHAnsi"/>
              </w:rPr>
              <w:t>informieren sich über die verschiedenen inhaltlichen Aspekte eines Angebotes unter besonderer Berücksichtigung der verschiedenen Ausprägungen.</w:t>
            </w:r>
          </w:p>
          <w:p w:rsidR="004C6BD7" w:rsidRPr="004C6BD7" w:rsidRDefault="004C6BD7" w:rsidP="004C6BD7">
            <w:pPr>
              <w:numPr>
                <w:ilvl w:val="0"/>
                <w:numId w:val="14"/>
              </w:numPr>
              <w:tabs>
                <w:tab w:val="clear" w:pos="340"/>
              </w:tabs>
              <w:spacing w:before="0" w:after="0"/>
              <w:ind w:left="510" w:hanging="170"/>
              <w:jc w:val="left"/>
              <w:rPr>
                <w:rFonts w:asciiTheme="minorHAnsi" w:eastAsia="MS Mincho" w:hAnsiTheme="minorHAnsi" w:cstheme="minorHAnsi"/>
              </w:rPr>
            </w:pPr>
            <w:r w:rsidRPr="004C6BD7">
              <w:rPr>
                <w:rFonts w:asciiTheme="minorHAnsi" w:hAnsiTheme="minorHAnsi" w:cstheme="minorHAnsi"/>
                <w:color w:val="0070C0"/>
              </w:rPr>
              <w:t xml:space="preserve">erstellen unter Nutzung eines Textverarbeitungsprogramms ein auf die Anfrage ausgerichtetes schriftliches </w:t>
            </w:r>
            <w:r w:rsidRPr="004C6BD7">
              <w:rPr>
                <w:rFonts w:ascii="Calibri" w:hAnsi="Calibri" w:cs="BentonSans-Bold"/>
                <w:bCs/>
                <w:color w:val="007EC5"/>
              </w:rPr>
              <w:t>Angebot.</w:t>
            </w:r>
          </w:p>
          <w:p w:rsidR="004C6BD7" w:rsidRPr="004C6BD7" w:rsidRDefault="004C6BD7" w:rsidP="004C6BD7">
            <w:pPr>
              <w:numPr>
                <w:ilvl w:val="0"/>
                <w:numId w:val="14"/>
              </w:numPr>
              <w:tabs>
                <w:tab w:val="clear" w:pos="340"/>
              </w:tabs>
              <w:spacing w:before="0" w:after="0"/>
              <w:ind w:left="510" w:hanging="170"/>
              <w:jc w:val="left"/>
              <w:rPr>
                <w:rFonts w:asciiTheme="minorHAnsi" w:eastAsia="MS Mincho" w:hAnsiTheme="minorHAnsi" w:cstheme="minorHAnsi"/>
              </w:rPr>
            </w:pPr>
            <w:r w:rsidRPr="004C6BD7">
              <w:rPr>
                <w:rFonts w:asciiTheme="minorHAnsi" w:hAnsiTheme="minorHAnsi" w:cstheme="minorHAnsi"/>
                <w:color w:val="0070C0"/>
              </w:rPr>
              <w:t>erfassen relevante Kundendaten in einem Warenwirtschaftssystem und unterscheiden verschiedene Kundendatenarten</w:t>
            </w:r>
            <w:r w:rsidRPr="004C6BD7">
              <w:rPr>
                <w:rFonts w:asciiTheme="minorHAnsi" w:eastAsia="MS Mincho" w:hAnsiTheme="minorHAnsi" w:cstheme="minorHAnsi"/>
              </w:rPr>
              <w:t>.</w:t>
            </w:r>
          </w:p>
          <w:p w:rsidR="004C6BD7" w:rsidRPr="004C6BD7" w:rsidRDefault="004C6BD7" w:rsidP="004C6BD7">
            <w:pPr>
              <w:numPr>
                <w:ilvl w:val="0"/>
                <w:numId w:val="14"/>
              </w:numPr>
              <w:tabs>
                <w:tab w:val="clear" w:pos="340"/>
              </w:tabs>
              <w:spacing w:before="0" w:after="0"/>
              <w:ind w:left="510" w:hanging="170"/>
              <w:jc w:val="left"/>
              <w:rPr>
                <w:rFonts w:ascii="Calibri" w:hAnsi="Calibri" w:cs="BentonSans-Bold"/>
                <w:bCs/>
                <w:color w:val="F36E21"/>
              </w:rPr>
            </w:pPr>
            <w:r w:rsidRPr="004C6BD7">
              <w:rPr>
                <w:rFonts w:ascii="Calibri" w:hAnsi="Calibri" w:cs="BentonSans-Bold"/>
                <w:bCs/>
                <w:color w:val="F36E21"/>
              </w:rPr>
              <w:t>erkennen die Bedeutung einer adäquaten Datensicherung im Unter-nehmen und analysieren die Problematik eines möglichen Datenverlustes oder Datendiebstahles.</w:t>
            </w:r>
          </w:p>
          <w:p w:rsidR="004C6BD7" w:rsidRPr="004C6BD7" w:rsidRDefault="004C6BD7" w:rsidP="004C6BD7">
            <w:pPr>
              <w:numPr>
                <w:ilvl w:val="0"/>
                <w:numId w:val="14"/>
              </w:numPr>
              <w:tabs>
                <w:tab w:val="clear" w:pos="340"/>
              </w:tabs>
              <w:spacing w:before="0" w:after="0"/>
              <w:ind w:left="510" w:hanging="170"/>
              <w:jc w:val="left"/>
              <w:rPr>
                <w:rFonts w:asciiTheme="minorHAnsi" w:hAnsiTheme="minorHAnsi" w:cstheme="minorHAnsi"/>
                <w:color w:val="0070C0"/>
              </w:rPr>
            </w:pPr>
            <w:r w:rsidRPr="004C6BD7">
              <w:rPr>
                <w:rFonts w:asciiTheme="minorHAnsi" w:hAnsiTheme="minorHAnsi" w:cstheme="minorHAnsi"/>
                <w:color w:val="0070C0"/>
              </w:rPr>
              <w:t>entwickeln grundlegende Konzepte zur Verbesserung des Daten-schutzes im Unternehmen.</w:t>
            </w:r>
          </w:p>
          <w:p w:rsidR="004C6BD7" w:rsidRPr="004C6BD7" w:rsidRDefault="004C6BD7" w:rsidP="004C6BD7">
            <w:pPr>
              <w:numPr>
                <w:ilvl w:val="0"/>
                <w:numId w:val="14"/>
              </w:numPr>
              <w:tabs>
                <w:tab w:val="clear" w:pos="340"/>
              </w:tabs>
              <w:spacing w:before="0" w:after="0"/>
              <w:ind w:left="510" w:hanging="170"/>
              <w:jc w:val="left"/>
              <w:rPr>
                <w:rFonts w:asciiTheme="minorHAnsi" w:hAnsiTheme="minorHAnsi" w:cstheme="minorHAnsi"/>
                <w:color w:val="FFC000"/>
              </w:rPr>
            </w:pPr>
            <w:r w:rsidRPr="004C6BD7">
              <w:rPr>
                <w:rFonts w:ascii="Calibri" w:hAnsi="Calibri" w:cs="BentonSans-Bold"/>
                <w:bCs/>
                <w:color w:val="F36E21"/>
              </w:rPr>
              <w:t>diskutieren die Bedeutung der Datenschutzgrundverordnung unter Berücksichtigung betrieblicher als auch persönlicher</w:t>
            </w:r>
            <w:r w:rsidRPr="004C6BD7">
              <w:rPr>
                <w:rFonts w:asciiTheme="minorHAnsi" w:hAnsiTheme="minorHAnsi" w:cstheme="minorHAnsi"/>
                <w:color w:val="FFC000"/>
              </w:rPr>
              <w:t xml:space="preserve"> </w:t>
            </w:r>
            <w:r w:rsidRPr="004C6BD7">
              <w:rPr>
                <w:rFonts w:ascii="Calibri" w:hAnsi="Calibri" w:cs="BentonSans-Bold"/>
                <w:bCs/>
                <w:color w:val="F36E21"/>
              </w:rPr>
              <w:t>Auswirkungen</w:t>
            </w:r>
            <w:r w:rsidRPr="004C6BD7">
              <w:rPr>
                <w:rFonts w:asciiTheme="minorHAnsi" w:hAnsiTheme="minorHAnsi" w:cstheme="minorHAnsi"/>
                <w:color w:val="FFC000"/>
              </w:rPr>
              <w:t>.</w:t>
            </w:r>
          </w:p>
          <w:p w:rsidR="004C6BD7" w:rsidRDefault="004C6BD7" w:rsidP="004C6BD7">
            <w:pPr>
              <w:numPr>
                <w:ilvl w:val="0"/>
                <w:numId w:val="14"/>
              </w:numPr>
              <w:tabs>
                <w:tab w:val="clear" w:pos="340"/>
              </w:tabs>
              <w:spacing w:before="0" w:after="0"/>
              <w:ind w:left="510" w:hanging="170"/>
              <w:jc w:val="left"/>
              <w:rPr>
                <w:rFonts w:asciiTheme="minorHAnsi" w:eastAsia="MS Mincho" w:hAnsiTheme="minorHAnsi" w:cstheme="minorHAnsi"/>
              </w:rPr>
            </w:pPr>
            <w:r w:rsidRPr="004C6BD7">
              <w:rPr>
                <w:rFonts w:asciiTheme="minorHAnsi" w:hAnsiTheme="minorHAnsi" w:cstheme="minorHAnsi"/>
                <w:color w:val="0070C0"/>
              </w:rPr>
              <w:t>präsentieren und diskutieren die Arbeitsergebnisse unter Einbindung eines Visualizers</w:t>
            </w:r>
          </w:p>
          <w:p w:rsidR="004C6BD7" w:rsidRPr="004C6BD7" w:rsidRDefault="004C6BD7" w:rsidP="004C6BD7">
            <w:pPr>
              <w:numPr>
                <w:ilvl w:val="0"/>
                <w:numId w:val="14"/>
              </w:numPr>
              <w:tabs>
                <w:tab w:val="clear" w:pos="340"/>
              </w:tabs>
              <w:spacing w:before="0" w:after="0"/>
              <w:ind w:left="510" w:hanging="170"/>
              <w:jc w:val="left"/>
              <w:rPr>
                <w:rFonts w:asciiTheme="minorHAnsi" w:eastAsia="MS Mincho" w:hAnsiTheme="minorHAnsi" w:cstheme="minorHAnsi"/>
              </w:rPr>
            </w:pPr>
            <w:r w:rsidRPr="004C6BD7">
              <w:rPr>
                <w:rFonts w:ascii="Calibri" w:hAnsi="Calibri" w:cs="BentonSans-Bold"/>
                <w:bCs/>
                <w:color w:val="F36E21"/>
              </w:rPr>
              <w:t>r</w:t>
            </w:r>
            <w:r>
              <w:rPr>
                <w:rFonts w:ascii="Calibri" w:hAnsi="Calibri" w:cs="BentonSans-Bold"/>
                <w:bCs/>
                <w:color w:val="F36E21"/>
              </w:rPr>
              <w:t>eflektieren den Arbeitsprozess</w:t>
            </w:r>
            <w:r w:rsidRPr="004C6BD7">
              <w:rPr>
                <w:rFonts w:ascii="Calibri" w:hAnsi="Calibri" w:cs="BentonSans-Bold"/>
                <w:bCs/>
                <w:color w:val="F36E21"/>
              </w:rPr>
              <w:t xml:space="preserve"> unter Anwendung einer App zur Bewertung, Einteilung und Visualisierung</w:t>
            </w:r>
          </w:p>
          <w:p w:rsidR="004C6BD7" w:rsidRDefault="004C6BD7" w:rsidP="004C6BD7">
            <w:pPr>
              <w:spacing w:before="0" w:after="0"/>
              <w:ind w:left="510"/>
              <w:jc w:val="left"/>
              <w:rPr>
                <w:rFonts w:asciiTheme="minorHAnsi" w:eastAsia="MS Mincho" w:hAnsiTheme="minorHAnsi" w:cstheme="minorHAnsi"/>
              </w:rPr>
            </w:pPr>
          </w:p>
          <w:p w:rsidR="004C6BD7" w:rsidRPr="004C6BD7" w:rsidRDefault="004C6BD7" w:rsidP="004C6BD7">
            <w:pPr>
              <w:spacing w:before="0" w:after="0"/>
              <w:ind w:left="510"/>
              <w:jc w:val="left"/>
              <w:rPr>
                <w:rFonts w:asciiTheme="minorHAnsi" w:eastAsia="MS Mincho" w:hAnsiTheme="minorHAnsi" w:cstheme="minorHAnsi"/>
              </w:rPr>
            </w:pPr>
            <w:r w:rsidRPr="004C6BD7">
              <w:rPr>
                <w:rFonts w:asciiTheme="minorHAnsi" w:eastAsia="MS Mincho" w:hAnsiTheme="minorHAnsi" w:cstheme="minorHAnsi"/>
              </w:rPr>
              <w:t>Deutsch / Kommunikation:</w:t>
            </w:r>
          </w:p>
          <w:p w:rsidR="004C6BD7" w:rsidRPr="004C6BD7" w:rsidRDefault="004C6BD7" w:rsidP="004C6BD7">
            <w:pPr>
              <w:numPr>
                <w:ilvl w:val="0"/>
                <w:numId w:val="14"/>
              </w:numPr>
              <w:tabs>
                <w:tab w:val="clear" w:pos="340"/>
              </w:tabs>
              <w:spacing w:before="0" w:after="0"/>
              <w:ind w:left="510" w:hanging="170"/>
              <w:jc w:val="left"/>
              <w:rPr>
                <w:rFonts w:asciiTheme="minorHAnsi" w:eastAsia="MS Mincho" w:hAnsiTheme="minorHAnsi" w:cstheme="minorHAnsi"/>
              </w:rPr>
            </w:pPr>
            <w:r w:rsidRPr="004C6BD7">
              <w:rPr>
                <w:rFonts w:asciiTheme="minorHAnsi" w:eastAsia="MS Mincho" w:hAnsiTheme="minorHAnsi" w:cstheme="minorHAnsi"/>
              </w:rPr>
              <w:t>erkennen und nutzen gestalterische Elemente des kaufmännischen Schriftverkehrs zur Anbahnung eines Vertragsabschlusses unter Anwendung der DIN 5008.</w:t>
            </w:r>
          </w:p>
          <w:p w:rsidR="004C6BD7" w:rsidRPr="004C6BD7" w:rsidRDefault="004C6BD7" w:rsidP="004C6BD7">
            <w:pPr>
              <w:numPr>
                <w:ilvl w:val="0"/>
                <w:numId w:val="14"/>
              </w:numPr>
              <w:tabs>
                <w:tab w:val="clear" w:pos="340"/>
              </w:tabs>
              <w:spacing w:before="0" w:after="0"/>
              <w:ind w:left="510" w:hanging="170"/>
              <w:jc w:val="left"/>
              <w:rPr>
                <w:rFonts w:asciiTheme="minorHAnsi" w:eastAsia="MS Mincho" w:hAnsiTheme="minorHAnsi" w:cstheme="minorHAnsi"/>
              </w:rPr>
            </w:pPr>
            <w:r w:rsidRPr="004C6BD7">
              <w:rPr>
                <w:rFonts w:asciiTheme="minorHAnsi" w:eastAsia="MS Mincho" w:hAnsiTheme="minorHAnsi" w:cstheme="minorHAnsi"/>
              </w:rPr>
              <w:t>entwickeln verschiedene kaufmännische Satzbausteine und Formulierungsgrundsätze und wenden diese zielgerichtet und adressatengerecht an.</w:t>
            </w:r>
          </w:p>
        </w:tc>
        <w:tc>
          <w:tcPr>
            <w:tcW w:w="7273" w:type="dxa"/>
            <w:gridSpan w:val="2"/>
            <w:shd w:val="clear" w:color="auto" w:fill="auto"/>
          </w:tcPr>
          <w:p w:rsidR="00401D77" w:rsidRPr="00AA6963" w:rsidRDefault="00401D77" w:rsidP="00AA6963">
            <w:pPr>
              <w:pStyle w:val="Tabellenberschrift"/>
              <w:tabs>
                <w:tab w:val="clear" w:pos="1985"/>
                <w:tab w:val="clear" w:pos="3402"/>
              </w:tabs>
              <w:rPr>
                <w:rFonts w:ascii="Calibri" w:hAnsi="Calibri"/>
              </w:rPr>
            </w:pPr>
            <w:r w:rsidRPr="00AA6963">
              <w:rPr>
                <w:rFonts w:ascii="Calibri" w:hAnsi="Calibri"/>
              </w:rPr>
              <w:lastRenderedPageBreak/>
              <w:t xml:space="preserve">Konkretisierung der </w:t>
            </w:r>
            <w:r w:rsidR="003B10CB" w:rsidRPr="00AA6963">
              <w:rPr>
                <w:rFonts w:ascii="Calibri" w:hAnsi="Calibri"/>
              </w:rPr>
              <w:t>Inhalte</w:t>
            </w:r>
          </w:p>
          <w:p w:rsidR="004C6BD7" w:rsidRPr="004C6BD7" w:rsidRDefault="004C6BD7" w:rsidP="004C6BD7">
            <w:pPr>
              <w:pStyle w:val="Tabellenspiegelstrich"/>
              <w:jc w:val="left"/>
              <w:rPr>
                <w:rFonts w:ascii="Calibri" w:hAnsi="Calibri"/>
              </w:rPr>
            </w:pPr>
            <w:r w:rsidRPr="004C6BD7">
              <w:rPr>
                <w:rFonts w:ascii="Calibri" w:hAnsi="Calibri"/>
              </w:rPr>
              <w:t>Formen, Arten und rechtliche Bedeutung von Anfragen</w:t>
            </w:r>
          </w:p>
          <w:p w:rsidR="004C6BD7" w:rsidRPr="004C6BD7" w:rsidRDefault="004C6BD7" w:rsidP="004C6BD7">
            <w:pPr>
              <w:pStyle w:val="Tabellenspiegelstrich"/>
              <w:jc w:val="left"/>
              <w:rPr>
                <w:rFonts w:ascii="Calibri" w:hAnsi="Calibri"/>
              </w:rPr>
            </w:pPr>
            <w:r w:rsidRPr="004C6BD7">
              <w:rPr>
                <w:rFonts w:ascii="Calibri" w:hAnsi="Calibri"/>
              </w:rPr>
              <w:t>Kreditfähigkeit, Bonität, Bonitätsaspekte und Unternehmensrating</w:t>
            </w:r>
          </w:p>
          <w:p w:rsidR="004C6BD7" w:rsidRPr="004C6BD7" w:rsidRDefault="004C6BD7" w:rsidP="004C6BD7">
            <w:pPr>
              <w:pStyle w:val="Tabellenspiegelstrich"/>
              <w:jc w:val="left"/>
              <w:rPr>
                <w:rFonts w:ascii="Calibri" w:hAnsi="Calibri"/>
              </w:rPr>
            </w:pPr>
            <w:r w:rsidRPr="004C6BD7">
              <w:rPr>
                <w:rFonts w:ascii="Calibri" w:hAnsi="Calibri"/>
              </w:rPr>
              <w:t>rechtliche und inhaltliche Aspekte eines Angebotes (z.B. Freizeichnungsklauseln, Frachtklauseln, Verpackungsklauseln, Gütezeichen, Zahlungsoptionen, Lieferzeiten, Rabattstaffel)</w:t>
            </w:r>
          </w:p>
          <w:p w:rsidR="004C6BD7" w:rsidRPr="004C6BD7" w:rsidRDefault="004C6BD7" w:rsidP="004C6BD7">
            <w:pPr>
              <w:pStyle w:val="Tabellenspiegelstrich"/>
              <w:jc w:val="left"/>
              <w:rPr>
                <w:rFonts w:ascii="Calibri" w:hAnsi="Calibri"/>
              </w:rPr>
            </w:pPr>
            <w:r w:rsidRPr="004C6BD7">
              <w:rPr>
                <w:rFonts w:ascii="Calibri" w:hAnsi="Calibri"/>
              </w:rPr>
              <w:t>Stammdatenerfassung und Stammdatenmanagement</w:t>
            </w:r>
          </w:p>
          <w:p w:rsidR="004C6BD7" w:rsidRPr="004C6BD7" w:rsidRDefault="004C6BD7" w:rsidP="004C6BD7">
            <w:pPr>
              <w:pStyle w:val="Tabellenspiegelstrich"/>
              <w:jc w:val="left"/>
              <w:rPr>
                <w:rFonts w:ascii="Calibri" w:hAnsi="Calibri"/>
              </w:rPr>
            </w:pPr>
            <w:r w:rsidRPr="004C6BD7">
              <w:rPr>
                <w:rFonts w:ascii="Calibri" w:hAnsi="Calibri"/>
              </w:rPr>
              <w:lastRenderedPageBreak/>
              <w:t>Sicherungsmöglichkeiten von Kundendaten</w:t>
            </w:r>
          </w:p>
          <w:p w:rsidR="00401D77" w:rsidRPr="004C6BD7" w:rsidRDefault="004C6BD7" w:rsidP="004C6BD7">
            <w:pPr>
              <w:pStyle w:val="Tabellenspiegelstrich"/>
              <w:jc w:val="left"/>
              <w:rPr>
                <w:rFonts w:ascii="Calibri" w:hAnsi="Calibri"/>
              </w:rPr>
            </w:pPr>
            <w:r w:rsidRPr="004C6BD7">
              <w:rPr>
                <w:rFonts w:ascii="Calibri" w:hAnsi="Calibri"/>
              </w:rPr>
              <w:t>Folgen eines Date</w:t>
            </w:r>
            <w:r>
              <w:rPr>
                <w:rFonts w:ascii="Calibri" w:hAnsi="Calibri"/>
              </w:rPr>
              <w:t>nverlustes oder Datendiebstahls</w:t>
            </w:r>
          </w:p>
        </w:tc>
      </w:tr>
      <w:tr w:rsidR="00401D77" w:rsidRPr="008177E8" w:rsidTr="00AA6963">
        <w:trPr>
          <w:trHeight w:val="618"/>
          <w:jc w:val="center"/>
        </w:trPr>
        <w:tc>
          <w:tcPr>
            <w:tcW w:w="14572" w:type="dxa"/>
            <w:gridSpan w:val="4"/>
            <w:shd w:val="clear" w:color="auto" w:fill="auto"/>
          </w:tcPr>
          <w:p w:rsidR="00401D77" w:rsidRPr="00AA6963" w:rsidRDefault="00401D77" w:rsidP="00AA6963">
            <w:pPr>
              <w:pStyle w:val="Tabellenberschrift"/>
              <w:tabs>
                <w:tab w:val="clear" w:pos="1985"/>
                <w:tab w:val="clear" w:pos="3402"/>
              </w:tabs>
              <w:rPr>
                <w:rFonts w:ascii="Calibri" w:hAnsi="Calibri"/>
              </w:rPr>
            </w:pPr>
            <w:r w:rsidRPr="00AA6963">
              <w:rPr>
                <w:rFonts w:ascii="Calibri" w:hAnsi="Calibri"/>
              </w:rPr>
              <w:lastRenderedPageBreak/>
              <w:t>Lern- und Arbeitstechniken</w:t>
            </w:r>
          </w:p>
          <w:p w:rsidR="004C6BD7" w:rsidRPr="004C6BD7" w:rsidRDefault="004C6BD7" w:rsidP="004C6BD7">
            <w:pPr>
              <w:spacing w:before="0" w:after="0"/>
              <w:ind w:left="510" w:hanging="170"/>
              <w:rPr>
                <w:rFonts w:asciiTheme="minorHAnsi" w:hAnsiTheme="minorHAnsi" w:cstheme="minorHAnsi"/>
              </w:rPr>
            </w:pPr>
            <w:r w:rsidRPr="004C6BD7">
              <w:rPr>
                <w:rFonts w:asciiTheme="minorHAnsi" w:hAnsiTheme="minorHAnsi" w:cstheme="minorHAnsi"/>
              </w:rPr>
              <w:t>-</w:t>
            </w:r>
            <w:r w:rsidRPr="004C6BD7">
              <w:rPr>
                <w:rFonts w:asciiTheme="minorHAnsi" w:hAnsiTheme="minorHAnsi" w:cstheme="minorHAnsi"/>
              </w:rPr>
              <w:tab/>
              <w:t>Informationen aus Fachbüchern und Internetquellen recherchieren, selektieren, analysieren und anwenden</w:t>
            </w:r>
          </w:p>
          <w:p w:rsidR="004C6BD7" w:rsidRPr="004C6BD7" w:rsidRDefault="004C6BD7" w:rsidP="004C6BD7">
            <w:pPr>
              <w:spacing w:before="0" w:after="0"/>
              <w:ind w:left="510" w:hanging="170"/>
              <w:rPr>
                <w:rFonts w:asciiTheme="minorHAnsi" w:hAnsiTheme="minorHAnsi" w:cstheme="minorHAnsi"/>
              </w:rPr>
            </w:pPr>
            <w:r w:rsidRPr="004C6BD7">
              <w:rPr>
                <w:rFonts w:asciiTheme="minorHAnsi" w:hAnsiTheme="minorHAnsi" w:cstheme="minorHAnsi"/>
              </w:rPr>
              <w:t>-</w:t>
            </w:r>
            <w:r w:rsidRPr="004C6BD7">
              <w:rPr>
                <w:rFonts w:asciiTheme="minorHAnsi" w:hAnsiTheme="minorHAnsi" w:cstheme="minorHAnsi"/>
              </w:rPr>
              <w:tab/>
              <w:t>Expertengespräche konstruktiv vorbereiten, die Gesprächsinhalte protokollieren und problemlösend anwenden</w:t>
            </w:r>
          </w:p>
          <w:p w:rsidR="004C6BD7" w:rsidRPr="004C6BD7" w:rsidRDefault="004C6BD7" w:rsidP="004C6BD7">
            <w:pPr>
              <w:spacing w:before="0" w:after="0"/>
              <w:ind w:left="510" w:hanging="170"/>
              <w:rPr>
                <w:rFonts w:asciiTheme="minorHAnsi" w:hAnsiTheme="minorHAnsi" w:cstheme="minorHAnsi"/>
              </w:rPr>
            </w:pPr>
            <w:r w:rsidRPr="004C6BD7">
              <w:rPr>
                <w:rFonts w:asciiTheme="minorHAnsi" w:hAnsiTheme="minorHAnsi" w:cstheme="minorHAnsi"/>
              </w:rPr>
              <w:t>-</w:t>
            </w:r>
            <w:r w:rsidRPr="004C6BD7">
              <w:rPr>
                <w:rFonts w:asciiTheme="minorHAnsi" w:hAnsiTheme="minorHAnsi" w:cstheme="minorHAnsi"/>
              </w:rPr>
              <w:tab/>
              <w:t>arbeitsgleiche und arbeitsteilige Gruppenarbeit zur Bearbeitung der sich aus der Lernsituation abgeleiteten Problembereiche</w:t>
            </w:r>
          </w:p>
          <w:p w:rsidR="004C6BD7" w:rsidRPr="004C6BD7" w:rsidRDefault="004C6BD7" w:rsidP="004C6BD7">
            <w:pPr>
              <w:spacing w:before="0" w:after="0"/>
              <w:ind w:left="510" w:hanging="170"/>
              <w:rPr>
                <w:rFonts w:asciiTheme="minorHAnsi" w:hAnsiTheme="minorHAnsi" w:cstheme="minorHAnsi"/>
              </w:rPr>
            </w:pPr>
            <w:r w:rsidRPr="004C6BD7">
              <w:rPr>
                <w:rFonts w:asciiTheme="minorHAnsi" w:hAnsiTheme="minorHAnsi" w:cstheme="minorHAnsi"/>
              </w:rPr>
              <w:lastRenderedPageBreak/>
              <w:t>-</w:t>
            </w:r>
            <w:r w:rsidRPr="004C6BD7">
              <w:rPr>
                <w:rFonts w:asciiTheme="minorHAnsi" w:hAnsiTheme="minorHAnsi" w:cstheme="minorHAnsi"/>
              </w:rPr>
              <w:tab/>
              <w:t xml:space="preserve">Erstellung von verschiedenen digitalen Pinnwänden je Arbeitsgruppe zur </w:t>
            </w:r>
            <w:r w:rsidRPr="004C6BD7">
              <w:rPr>
                <w:rFonts w:asciiTheme="minorHAnsi" w:eastAsia="MS Mincho" w:hAnsiTheme="minorHAnsi" w:cstheme="minorHAnsi"/>
              </w:rPr>
              <w:t>Strukturierung und Visualisierung der Arbeitsergebnisse</w:t>
            </w:r>
          </w:p>
          <w:p w:rsidR="004C6BD7" w:rsidRPr="004C6BD7" w:rsidRDefault="004C6BD7" w:rsidP="004C6BD7">
            <w:pPr>
              <w:spacing w:before="0" w:after="0"/>
              <w:ind w:left="510" w:hanging="170"/>
              <w:rPr>
                <w:rFonts w:asciiTheme="minorHAnsi" w:hAnsiTheme="minorHAnsi" w:cstheme="minorHAnsi"/>
              </w:rPr>
            </w:pPr>
            <w:r w:rsidRPr="004C6BD7">
              <w:rPr>
                <w:rFonts w:asciiTheme="minorHAnsi" w:hAnsiTheme="minorHAnsi" w:cstheme="minorHAnsi"/>
              </w:rPr>
              <w:t>-</w:t>
            </w:r>
            <w:r w:rsidRPr="004C6BD7">
              <w:rPr>
                <w:rFonts w:asciiTheme="minorHAnsi" w:hAnsiTheme="minorHAnsi" w:cstheme="minorHAnsi"/>
              </w:rPr>
              <w:tab/>
              <w:t>Entwurf eines Angebotsschreibens unter Verwendung einer Textverarbeitungssoftware</w:t>
            </w:r>
          </w:p>
          <w:p w:rsidR="004C6BD7" w:rsidRPr="004C6BD7" w:rsidRDefault="004C6BD7" w:rsidP="004C6BD7">
            <w:pPr>
              <w:spacing w:before="0" w:after="0"/>
              <w:ind w:left="510" w:hanging="170"/>
              <w:rPr>
                <w:rFonts w:asciiTheme="minorHAnsi" w:hAnsiTheme="minorHAnsi" w:cstheme="minorHAnsi"/>
              </w:rPr>
            </w:pPr>
            <w:r w:rsidRPr="004C6BD7">
              <w:rPr>
                <w:rFonts w:asciiTheme="minorHAnsi" w:hAnsiTheme="minorHAnsi" w:cstheme="minorHAnsi"/>
              </w:rPr>
              <w:t>-</w:t>
            </w:r>
            <w:r w:rsidRPr="004C6BD7">
              <w:rPr>
                <w:rFonts w:asciiTheme="minorHAnsi" w:hAnsiTheme="minorHAnsi" w:cstheme="minorHAnsi"/>
              </w:rPr>
              <w:tab/>
              <w:t>Präsentation und Diskussion der Arbeitsergebnisse unter Einbindung eines Visualizers</w:t>
            </w:r>
          </w:p>
          <w:p w:rsidR="006514E2" w:rsidRPr="004C6BD7" w:rsidRDefault="004C6BD7" w:rsidP="004C6BD7">
            <w:pPr>
              <w:spacing w:before="0" w:after="0"/>
              <w:ind w:left="510" w:hanging="170"/>
              <w:rPr>
                <w:color w:val="0070C0"/>
              </w:rPr>
            </w:pPr>
            <w:r w:rsidRPr="004C6BD7">
              <w:rPr>
                <w:rFonts w:asciiTheme="minorHAnsi" w:hAnsiTheme="minorHAnsi" w:cstheme="minorHAnsi"/>
              </w:rPr>
              <w:t>-</w:t>
            </w:r>
            <w:r w:rsidRPr="004C6BD7">
              <w:rPr>
                <w:rFonts w:asciiTheme="minorHAnsi" w:hAnsiTheme="minorHAnsi" w:cstheme="minorHAnsi"/>
              </w:rPr>
              <w:tab/>
              <w:t>Bewertung der Arbeitsergebnisse im Klassenverband</w:t>
            </w:r>
          </w:p>
        </w:tc>
      </w:tr>
      <w:tr w:rsidR="00401D77" w:rsidRPr="008177E8" w:rsidTr="00AA6963">
        <w:trPr>
          <w:trHeight w:val="543"/>
          <w:jc w:val="center"/>
        </w:trPr>
        <w:tc>
          <w:tcPr>
            <w:tcW w:w="14572" w:type="dxa"/>
            <w:gridSpan w:val="4"/>
            <w:shd w:val="clear" w:color="auto" w:fill="auto"/>
          </w:tcPr>
          <w:p w:rsidR="00401D77" w:rsidRPr="00AA6963" w:rsidRDefault="00401D77" w:rsidP="00AA6963">
            <w:pPr>
              <w:pStyle w:val="Tabellenberschrift"/>
              <w:tabs>
                <w:tab w:val="clear" w:pos="1985"/>
                <w:tab w:val="clear" w:pos="3402"/>
              </w:tabs>
              <w:rPr>
                <w:rFonts w:ascii="Calibri" w:hAnsi="Calibri"/>
              </w:rPr>
            </w:pPr>
            <w:r w:rsidRPr="00AA6963">
              <w:rPr>
                <w:rFonts w:ascii="Calibri" w:hAnsi="Calibri"/>
              </w:rPr>
              <w:lastRenderedPageBreak/>
              <w:t>Unterrichtsmaterialien/Fundstelle</w:t>
            </w:r>
          </w:p>
          <w:p w:rsidR="006514E2" w:rsidRPr="004C6BD7" w:rsidRDefault="004C6BD7" w:rsidP="006514E2">
            <w:pPr>
              <w:pStyle w:val="Tabellentext"/>
              <w:rPr>
                <w:rFonts w:asciiTheme="minorHAnsi" w:hAnsiTheme="minorHAnsi" w:cstheme="minorHAnsi"/>
              </w:rPr>
            </w:pPr>
            <w:r w:rsidRPr="004C6BD7">
              <w:rPr>
                <w:rFonts w:asciiTheme="minorHAnsi" w:hAnsiTheme="minorHAnsi" w:cstheme="minorHAnsi"/>
              </w:rPr>
              <w:t>Fachbuch, Internetrecherche, Expertengespräche (z.B. Bankmitarbeiter/-in aus dem Firmenkundenbereich oder Datenschutzbeauftragte/-r eines Ausbildungsbetriebes), Kurztests mit Quizsoftware, Lernplattform</w:t>
            </w:r>
          </w:p>
        </w:tc>
      </w:tr>
      <w:tr w:rsidR="00401D77" w:rsidRPr="008177E8" w:rsidTr="00AA6963">
        <w:trPr>
          <w:trHeight w:val="881"/>
          <w:jc w:val="center"/>
        </w:trPr>
        <w:tc>
          <w:tcPr>
            <w:tcW w:w="14572" w:type="dxa"/>
            <w:gridSpan w:val="4"/>
            <w:shd w:val="clear" w:color="auto" w:fill="auto"/>
          </w:tcPr>
          <w:p w:rsidR="00401D77" w:rsidRPr="00AA6963" w:rsidRDefault="00401D77" w:rsidP="00AA6963">
            <w:pPr>
              <w:pStyle w:val="Tabellenberschrift"/>
              <w:tabs>
                <w:tab w:val="clear" w:pos="1985"/>
                <w:tab w:val="clear" w:pos="3402"/>
              </w:tabs>
              <w:rPr>
                <w:rFonts w:ascii="Calibri" w:hAnsi="Calibri"/>
              </w:rPr>
            </w:pPr>
            <w:r w:rsidRPr="00AA6963">
              <w:rPr>
                <w:rFonts w:ascii="Calibri" w:hAnsi="Calibri"/>
              </w:rPr>
              <w:t>Organisatorische Hinweise</w:t>
            </w:r>
          </w:p>
          <w:p w:rsidR="00B94DE7" w:rsidRPr="004C6BD7" w:rsidRDefault="004C6BD7" w:rsidP="00AA6963">
            <w:pPr>
              <w:pStyle w:val="Tabellentext"/>
              <w:spacing w:before="0"/>
              <w:rPr>
                <w:rFonts w:asciiTheme="minorHAnsi" w:hAnsiTheme="minorHAnsi" w:cstheme="minorHAnsi"/>
                <w:i/>
                <w:iCs/>
              </w:rPr>
            </w:pPr>
            <w:r w:rsidRPr="004C6BD7">
              <w:rPr>
                <w:rFonts w:asciiTheme="minorHAnsi" w:hAnsiTheme="minorHAnsi" w:cstheme="minorHAnsi"/>
              </w:rPr>
              <w:t>Absprachen der beteiligten Fachkollegen/Fachkolleginnen, EDV-Räume einbinden, WLAN/LAN sicherstellen, Nutzungsmöglichkeit eines WWS sicherstellen, Nutzungsmöglichkeit einer Textverarbeitungssoftware sicherstellen, frühzeitige Kontaktaufnahme und Terminkoordinierung bei der Einbindung von externen Expertinnen und Experten</w:t>
            </w:r>
          </w:p>
        </w:tc>
      </w:tr>
    </w:tbl>
    <w:p w:rsidR="0027406F" w:rsidRDefault="0027406F" w:rsidP="00C10EBF">
      <w:pPr>
        <w:spacing w:before="0" w:after="0"/>
        <w:rPr>
          <w:sz w:val="4"/>
          <w:szCs w:val="4"/>
        </w:rPr>
      </w:pPr>
    </w:p>
    <w:p w:rsidR="00A114BA" w:rsidRPr="00AA6963" w:rsidRDefault="00271B58" w:rsidP="00C10EBF">
      <w:pPr>
        <w:spacing w:before="0" w:after="0"/>
        <w:rPr>
          <w:rFonts w:ascii="Calibri" w:hAnsi="Calibri" w:cs="BentonSans-Bold"/>
          <w:bCs/>
        </w:rPr>
      </w:pPr>
      <w:r w:rsidRPr="00AA6963">
        <w:rPr>
          <w:rFonts w:ascii="Calibri" w:hAnsi="Calibri" w:cs="BentonSans-Bold"/>
          <w:bCs/>
          <w:color w:val="F36E21"/>
        </w:rPr>
        <w:t>Medienkompetenz</w:t>
      </w:r>
      <w:r w:rsidRPr="00AA6963">
        <w:rPr>
          <w:rFonts w:ascii="Calibri" w:hAnsi="Calibri" w:cs="BentonSans-Bold"/>
          <w:bCs/>
          <w:color w:val="000000"/>
        </w:rPr>
        <w:t xml:space="preserve">, </w:t>
      </w:r>
      <w:r w:rsidRPr="00AA6963">
        <w:rPr>
          <w:rFonts w:ascii="Calibri" w:hAnsi="Calibri" w:cs="BentonSans-Bold"/>
          <w:bCs/>
          <w:color w:val="007EC5"/>
        </w:rPr>
        <w:t>Anwendungs-Know-how</w:t>
      </w:r>
      <w:r w:rsidRPr="00AA6963">
        <w:rPr>
          <w:rFonts w:ascii="Calibri" w:hAnsi="Calibri" w:cs="BentonSans-Bold"/>
          <w:bCs/>
          <w:color w:val="000000"/>
        </w:rPr>
        <w:t xml:space="preserve">, </w:t>
      </w:r>
      <w:r w:rsidR="004C6BD7">
        <w:rPr>
          <w:rFonts w:ascii="Calibri" w:hAnsi="Calibri" w:cs="BentonSans-Bold"/>
          <w:bCs/>
          <w:color w:val="4CB848"/>
        </w:rPr>
        <w:t>Informatische Grundkenntnisse</w:t>
      </w:r>
    </w:p>
    <w:p w:rsidR="004C6BD7" w:rsidRDefault="004C6BD7" w:rsidP="00A114BA">
      <w:pPr>
        <w:spacing w:before="0" w:after="0"/>
        <w:jc w:val="left"/>
        <w:rPr>
          <w:rFonts w:ascii="Calibri" w:hAnsi="Calibri" w:cs="BentonSans-Bold"/>
          <w:b/>
          <w:bCs/>
        </w:rPr>
      </w:pPr>
    </w:p>
    <w:p w:rsidR="00A114BA" w:rsidRPr="00AA6963" w:rsidRDefault="00271B58" w:rsidP="00A114BA">
      <w:pPr>
        <w:spacing w:before="0" w:after="0"/>
        <w:jc w:val="left"/>
        <w:rPr>
          <w:rFonts w:ascii="Calibri" w:hAnsi="Calibri" w:cs="BentonSans-Bold"/>
          <w:b/>
          <w:bCs/>
        </w:rPr>
      </w:pPr>
      <w:r w:rsidRPr="00AA6963">
        <w:rPr>
          <w:rFonts w:ascii="Calibri" w:hAnsi="Calibri" w:cs="BentonSans-Bold"/>
          <w:b/>
          <w:bCs/>
        </w:rPr>
        <w:t>Name des Berufskollegs</w:t>
      </w:r>
      <w:r w:rsidR="00A114BA" w:rsidRPr="00AA6963">
        <w:rPr>
          <w:rFonts w:ascii="Calibri" w:hAnsi="Calibri" w:cs="BentonSans-Bold"/>
          <w:b/>
          <w:bCs/>
        </w:rPr>
        <w:t>:</w:t>
      </w:r>
      <w:r w:rsidR="004C6BD7">
        <w:rPr>
          <w:rFonts w:ascii="Calibri" w:hAnsi="Calibri" w:cs="BentonSans-Bold"/>
          <w:b/>
          <w:bCs/>
        </w:rPr>
        <w:t xml:space="preserve"> Kaufmännisches Berufskolleg Duisburg Mitte</w:t>
      </w:r>
    </w:p>
    <w:p w:rsidR="00271B58" w:rsidRPr="00AA6963" w:rsidRDefault="00A114BA" w:rsidP="00A114BA">
      <w:pPr>
        <w:spacing w:before="0" w:after="0"/>
        <w:jc w:val="left"/>
        <w:rPr>
          <w:rFonts w:ascii="Calibri" w:hAnsi="Calibri" w:cs="BentonSans-Bold"/>
          <w:b/>
          <w:bCs/>
        </w:rPr>
      </w:pPr>
      <w:r w:rsidRPr="00AA6963">
        <w:rPr>
          <w:rFonts w:ascii="Calibri" w:hAnsi="Calibri" w:cs="BentonSans-Bold"/>
          <w:b/>
          <w:bCs/>
        </w:rPr>
        <w:t>Autorin/Autor/Autorenteam:</w:t>
      </w:r>
      <w:r w:rsidR="004C6BD7">
        <w:rPr>
          <w:rFonts w:ascii="Calibri" w:hAnsi="Calibri" w:cs="BentonSans-Bold"/>
          <w:b/>
          <w:bCs/>
        </w:rPr>
        <w:t xml:space="preserve"> Oliver Heidelberger und Andreas Schimmel</w:t>
      </w:r>
    </w:p>
    <w:sectPr w:rsidR="00271B58" w:rsidRPr="00AA6963" w:rsidSect="00FE2751">
      <w:headerReference w:type="even" r:id="rId7"/>
      <w:headerReference w:type="default" r:id="rId8"/>
      <w:footerReference w:type="even" r:id="rId9"/>
      <w:footerReference w:type="default" r:id="rId10"/>
      <w:footnotePr>
        <w:numRestart w:val="eachPage"/>
      </w:footnotePr>
      <w:pgSz w:w="16838" w:h="11906" w:orient="landscape" w:code="9"/>
      <w:pgMar w:top="851"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440" w:rsidRDefault="003B2440">
      <w:r>
        <w:separator/>
      </w:r>
    </w:p>
    <w:p w:rsidR="003B2440" w:rsidRDefault="003B2440"/>
    <w:p w:rsidR="003B2440" w:rsidRDefault="003B2440"/>
  </w:endnote>
  <w:endnote w:type="continuationSeparator" w:id="0">
    <w:p w:rsidR="003B2440" w:rsidRDefault="003B2440">
      <w:r>
        <w:continuationSeparator/>
      </w:r>
    </w:p>
    <w:p w:rsidR="003B2440" w:rsidRDefault="003B2440"/>
    <w:p w:rsidR="003B2440" w:rsidRDefault="003B2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MS Mincho">
    <w:altName w:val="Yu Gothic UI"/>
    <w:panose1 w:val="02020609040205080304"/>
    <w:charset w:val="80"/>
    <w:family w:val="modern"/>
    <w:pitch w:val="fixed"/>
    <w:sig w:usb0="E00002FF" w:usb1="6AC7FDFB" w:usb2="00000012" w:usb3="00000000" w:csb0="0002009F" w:csb1="00000000"/>
  </w:font>
  <w:font w:name="BentonSan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63" w:rsidRPr="00772637" w:rsidRDefault="00607C63" w:rsidP="00DE0DDC">
    <w:pPr>
      <w:pStyle w:val="Fuzeile"/>
      <w:tabs>
        <w:tab w:val="clear" w:pos="4536"/>
        <w:tab w:val="left" w:pos="482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63" w:rsidRPr="00817652" w:rsidRDefault="00FE2751" w:rsidP="00817652">
    <w:pPr>
      <w:pStyle w:val="Fuzeile"/>
      <w:tabs>
        <w:tab w:val="clear" w:pos="4536"/>
        <w:tab w:val="clear" w:pos="9072"/>
        <w:tab w:val="right" w:pos="14601"/>
      </w:tabs>
      <w:ind w:right="-31"/>
      <w:rPr>
        <w:szCs w:val="20"/>
      </w:rPr>
    </w:pPr>
    <w:r w:rsidRPr="00FE2751">
      <w:t>Quelle: http://www.berufsbildung.nrw.de/</w:t>
    </w:r>
    <w:r w:rsidR="00817652">
      <w:tab/>
      <w:t xml:space="preserve">Seite </w:t>
    </w:r>
    <w:r w:rsidR="00817652">
      <w:fldChar w:fldCharType="begin"/>
    </w:r>
    <w:r w:rsidR="00817652">
      <w:instrText xml:space="preserve"> PAGE  \* Arabic  \* MERGEFORMAT </w:instrText>
    </w:r>
    <w:r w:rsidR="00817652">
      <w:fldChar w:fldCharType="separate"/>
    </w:r>
    <w:r w:rsidR="00BC6354">
      <w:rPr>
        <w:noProof/>
      </w:rPr>
      <w:t>2</w:t>
    </w:r>
    <w:r w:rsidR="00817652">
      <w:fldChar w:fldCharType="end"/>
    </w:r>
    <w:r w:rsidR="00817652">
      <w:t xml:space="preserve"> von </w:t>
    </w:r>
    <w:fldSimple w:instr=" NUMPAGES  \* Arabic  \* MERGEFORMAT ">
      <w:r w:rsidR="00BC6354">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440" w:rsidRDefault="003B2440">
      <w:r>
        <w:separator/>
      </w:r>
    </w:p>
  </w:footnote>
  <w:footnote w:type="continuationSeparator" w:id="0">
    <w:p w:rsidR="003B2440" w:rsidRDefault="003B2440">
      <w:r>
        <w:continuationSeparator/>
      </w:r>
    </w:p>
    <w:p w:rsidR="003B2440" w:rsidRDefault="003B2440"/>
    <w:p w:rsidR="003B2440" w:rsidRDefault="003B24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63" w:rsidRPr="00DE0DDC" w:rsidRDefault="00BC6354" w:rsidP="00DE0DDC">
    <w:pPr>
      <w:pStyle w:val="Kopfzeile"/>
    </w:pPr>
    <w:r>
      <w:rPr>
        <w:noProof/>
        <w:lang w:eastAsia="de-DE"/>
      </w:rPr>
      <mc:AlternateContent>
        <mc:Choice Requires="wps">
          <w:drawing>
            <wp:anchor distT="0" distB="0" distL="114300" distR="114300" simplePos="0" relativeHeight="251658240" behindDoc="0" locked="1" layoutInCell="1" allowOverlap="1">
              <wp:simplePos x="0" y="0"/>
              <wp:positionH relativeFrom="page">
                <wp:posOffset>9973310</wp:posOffset>
              </wp:positionH>
              <wp:positionV relativeFrom="page">
                <wp:posOffset>900430</wp:posOffset>
              </wp:positionV>
              <wp:extent cx="306070" cy="576008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EF4" w:rsidRDefault="00F34EF4" w:rsidP="00F34EF4">
                          <w:pPr>
                            <w:pStyle w:val="Kopfzeile"/>
                            <w:pBdr>
                              <w:bottom w:val="single" w:sz="4" w:space="1" w:color="auto"/>
                            </w:pBdr>
                            <w:jc w:val="left"/>
                          </w:pPr>
                          <w:r>
                            <w:t>Bergbautechnologin/Bergbautechnologe</w:t>
                          </w:r>
                        </w:p>
                      </w:txbxContent>
                    </wps:txbx>
                    <wps:bodyPr rot="0" vert="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785.3pt;margin-top:70.9pt;width:24.1pt;height:45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" stroked="f">
              <v:textbox style="layout-flow:vertical" inset="0,0,1mm,0">
                <w:txbxContent>
                  <w:p w:rsidR="00F34EF4" w:rsidRDefault="00F34EF4" w:rsidP="00F34EF4">
                    <w:pPr>
                      <w:pStyle w:val="Kopfzeile"/>
                      <w:pBdr>
                        <w:bottom w:val="single" w:sz="4" w:space="1" w:color="auto"/>
                      </w:pBdr>
                      <w:jc w:val="left"/>
                    </w:pPr>
                    <w:r>
                      <w:t>Bergbautechnologin/Bergbautechnologe</w:t>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7216" behindDoc="0" locked="1" layoutInCell="1" allowOverlap="1">
              <wp:simplePos x="0" y="0"/>
              <wp:positionH relativeFrom="page">
                <wp:posOffset>414020</wp:posOffset>
              </wp:positionH>
              <wp:positionV relativeFrom="page">
                <wp:posOffset>900430</wp:posOffset>
              </wp:positionV>
              <wp:extent cx="306070" cy="57600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8E4B73">
                            <w:rPr>
                              <w:noProof/>
                            </w:rPr>
                            <w:t>2</w:t>
                          </w:r>
                          <w:r>
                            <w:fldChar w:fldCharType="end"/>
                          </w:r>
                          <w:r>
                            <w:t xml:space="preserve"> von </w:t>
                          </w:r>
                          <w:fldSimple w:instr=" NUMPAGES  \* Arabic  \* MERGEFORMAT ">
                            <w:r w:rsidR="00C459F0">
                              <w:rPr>
                                <w:noProof/>
                              </w:rPr>
                              <w:t>1</w:t>
                            </w:r>
                          </w:fldSimple>
                        </w:p>
                      </w:txbxContent>
                    </wps:txbx>
                    <wps:bodyPr rot="0" vert="vert"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32.6pt;margin-top:70.9pt;width:24.1pt;height:45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" stroked="f">
              <v:textbox style="layout-flow:vertical" inset="1mm,0,0,0">
                <w:txbxContent>
                  <w:p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8E4B73">
                      <w:rPr>
                        <w:noProof/>
                      </w:rPr>
                      <w:t>2</w:t>
                    </w:r>
                    <w:r>
                      <w:fldChar w:fldCharType="end"/>
                    </w:r>
                    <w:r>
                      <w:t xml:space="preserve"> von </w:t>
                    </w:r>
                    <w:fldSimple w:instr=" NUMPAGES  \* Arabic  \* MERGEFORMAT ">
                      <w:r w:rsidR="00C459F0">
                        <w:rPr>
                          <w:noProof/>
                        </w:rPr>
                        <w:t>1</w:t>
                      </w:r>
                    </w:fldSimple>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4BA" w:rsidRPr="00AA6963" w:rsidRDefault="00A114BA">
    <w:pPr>
      <w:pStyle w:val="Kopfzeile"/>
      <w:rPr>
        <w:rFonts w:ascii="Calibri" w:hAnsi="Calibri"/>
        <w:b/>
        <w:sz w:val="28"/>
        <w:szCs w:val="28"/>
        <w:u w:val="single"/>
      </w:rPr>
    </w:pPr>
    <w:r w:rsidRPr="00AA6963">
      <w:rPr>
        <w:rFonts w:ascii="Calibri" w:hAnsi="Calibri"/>
        <w:b/>
        <w:sz w:val="28"/>
        <w:szCs w:val="28"/>
        <w:u w:val="single"/>
      </w:rPr>
      <w:t>Stand:</w:t>
    </w:r>
    <w:r w:rsidR="004C6BD7">
      <w:rPr>
        <w:rFonts w:ascii="Calibri" w:hAnsi="Calibri"/>
        <w:b/>
        <w:sz w:val="28"/>
        <w:szCs w:val="28"/>
        <w:u w:val="single"/>
      </w:rPr>
      <w:t xml:space="preserve"> 25.09.20</w:t>
    </w:r>
  </w:p>
  <w:p w:rsidR="00A114BA" w:rsidRDefault="00A114B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7EA50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4E1E18"/>
    <w:multiLevelType w:val="hybridMultilevel"/>
    <w:tmpl w:val="95D45BBE"/>
    <w:lvl w:ilvl="0" w:tplc="00CCD5AC">
      <w:start w:val="1"/>
      <w:numFmt w:val="decimal"/>
      <w:lvlText w:val="%1."/>
      <w:lvlJc w:val="left"/>
      <w:pPr>
        <w:tabs>
          <w:tab w:val="num" w:pos="284"/>
        </w:tabs>
        <w:ind w:left="284" w:hanging="284"/>
      </w:pPr>
      <w:rPr>
        <w:rFonts w:hint="default"/>
      </w:rPr>
    </w:lvl>
    <w:lvl w:ilvl="1" w:tplc="EF74C540">
      <w:start w:val="1"/>
      <w:numFmt w:val="bullet"/>
      <w:lvlText w:val="-"/>
      <w:lvlJc w:val="left"/>
      <w:pPr>
        <w:tabs>
          <w:tab w:val="num" w:pos="1440"/>
        </w:tabs>
        <w:ind w:left="1440" w:hanging="360"/>
      </w:pPr>
      <w:rPr>
        <w:rFonts w:ascii="Arial" w:eastAsia="Times New Roman" w:hAnsi="Aria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EC17F0E"/>
    <w:multiLevelType w:val="multilevel"/>
    <w:tmpl w:val="7F52DA26"/>
    <w:lvl w:ilvl="0">
      <w:start w:val="1"/>
      <w:numFmt w:val="bullet"/>
      <w:lvlText w:val="–"/>
      <w:lvlJc w:val="left"/>
      <w:pPr>
        <w:tabs>
          <w:tab w:val="num" w:pos="284"/>
        </w:tabs>
        <w:ind w:left="284" w:hanging="284"/>
      </w:pPr>
      <w:rPr>
        <w:rFonts w:ascii="Times New Roman" w:hAnsi="Times New Roman" w:cs="Times New Roman" w:hint="default"/>
        <w:sz w:val="24"/>
      </w:rPr>
    </w:lvl>
    <w:lvl w:ilvl="1">
      <w:start w:val="1"/>
      <w:numFmt w:val="bullet"/>
      <w:lvlText w:val="–"/>
      <w:lvlJc w:val="left"/>
      <w:pPr>
        <w:tabs>
          <w:tab w:val="num" w:pos="567"/>
        </w:tabs>
        <w:ind w:left="567" w:hanging="227"/>
      </w:pPr>
      <w:rPr>
        <w:rFonts w:ascii="Times New Roman" w:hAnsi="Times New Roman" w:cs="Times New Roman" w:hint="default"/>
      </w:rPr>
    </w:lvl>
    <w:lvl w:ilvl="2">
      <w:start w:val="1"/>
      <w:numFmt w:val="bullet"/>
      <w:lvlText w:val="–"/>
      <w:lvlJc w:val="left"/>
      <w:pPr>
        <w:tabs>
          <w:tab w:val="num" w:pos="851"/>
        </w:tabs>
        <w:ind w:left="851" w:hanging="284"/>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o"/>
      <w:lvlJc w:val="left"/>
      <w:pPr>
        <w:tabs>
          <w:tab w:val="num" w:pos="4244"/>
        </w:tabs>
        <w:ind w:left="4244" w:hanging="360"/>
      </w:pPr>
      <w:rPr>
        <w:rFonts w:ascii="Courier New" w:hAnsi="Courier New" w:cs="Times New Roman"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cs="Times New Roman" w:hint="default"/>
      </w:rPr>
    </w:lvl>
    <w:lvl w:ilvl="8">
      <w:start w:val="1"/>
      <w:numFmt w:val="bullet"/>
      <w:lvlText w:val=""/>
      <w:lvlJc w:val="left"/>
      <w:pPr>
        <w:tabs>
          <w:tab w:val="num" w:pos="7124"/>
        </w:tabs>
        <w:ind w:left="7124" w:hanging="360"/>
      </w:pPr>
      <w:rPr>
        <w:rFonts w:ascii="Wingdings" w:hAnsi="Wingdings" w:hint="default"/>
      </w:rPr>
    </w:lvl>
  </w:abstractNum>
  <w:abstractNum w:abstractNumId="13" w15:restartNumberingAfterBreak="0">
    <w:nsid w:val="22827EA6"/>
    <w:multiLevelType w:val="hybridMultilevel"/>
    <w:tmpl w:val="806AF626"/>
    <w:lvl w:ilvl="0" w:tplc="44ACEA48">
      <w:start w:val="4107"/>
      <w:numFmt w:val="decimal"/>
      <w:lvlText w:val="%1"/>
      <w:lvlJc w:val="left"/>
      <w:pPr>
        <w:tabs>
          <w:tab w:val="num" w:pos="1425"/>
        </w:tabs>
        <w:ind w:left="1425" w:hanging="142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26764553"/>
    <w:multiLevelType w:val="multilevel"/>
    <w:tmpl w:val="5FD62964"/>
    <w:lvl w:ilvl="0">
      <w:start w:val="1"/>
      <w:numFmt w:val="bullet"/>
      <w:lvlText w:val="–"/>
      <w:lvlJc w:val="left"/>
      <w:pPr>
        <w:tabs>
          <w:tab w:val="num" w:pos="284"/>
        </w:tabs>
        <w:ind w:left="284" w:hanging="284"/>
      </w:pPr>
      <w:rPr>
        <w:rFonts w:ascii="Times New Roman" w:hAnsi="Times New Roman" w:cs="Times New Roman" w:hint="default"/>
        <w:sz w:val="24"/>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851"/>
        </w:tabs>
        <w:ind w:left="851" w:hanging="284"/>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o"/>
      <w:lvlJc w:val="left"/>
      <w:pPr>
        <w:tabs>
          <w:tab w:val="num" w:pos="4244"/>
        </w:tabs>
        <w:ind w:left="4244" w:hanging="360"/>
      </w:pPr>
      <w:rPr>
        <w:rFonts w:ascii="Courier New" w:hAnsi="Courier New"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hint="default"/>
      </w:rPr>
    </w:lvl>
    <w:lvl w:ilvl="8">
      <w:start w:val="1"/>
      <w:numFmt w:val="bullet"/>
      <w:lvlText w:val=""/>
      <w:lvlJc w:val="left"/>
      <w:pPr>
        <w:tabs>
          <w:tab w:val="num" w:pos="7124"/>
        </w:tabs>
        <w:ind w:left="7124" w:hanging="360"/>
      </w:pPr>
      <w:rPr>
        <w:rFonts w:ascii="Wingdings" w:hAnsi="Wingdings" w:hint="default"/>
      </w:rPr>
    </w:lvl>
  </w:abstractNum>
  <w:abstractNum w:abstractNumId="15" w15:restartNumberingAfterBreak="0">
    <w:nsid w:val="2A0C487C"/>
    <w:multiLevelType w:val="multilevel"/>
    <w:tmpl w:val="4E545F2E"/>
    <w:lvl w:ilvl="0">
      <w:numFmt w:val="bullet"/>
      <w:lvlText w:val="-"/>
      <w:lvlJc w:val="left"/>
      <w:pPr>
        <w:tabs>
          <w:tab w:val="num" w:pos="927"/>
        </w:tabs>
        <w:ind w:left="927" w:hanging="360"/>
      </w:pPr>
      <w:rPr>
        <w:rFonts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3D536A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E01701D"/>
    <w:multiLevelType w:val="multilevel"/>
    <w:tmpl w:val="5FD62964"/>
    <w:lvl w:ilvl="0">
      <w:start w:val="1"/>
      <w:numFmt w:val="bullet"/>
      <w:lvlText w:val="–"/>
      <w:lvlJc w:val="left"/>
      <w:pPr>
        <w:tabs>
          <w:tab w:val="num" w:pos="284"/>
        </w:tabs>
        <w:ind w:left="284" w:hanging="284"/>
      </w:pPr>
      <w:rPr>
        <w:rFonts w:ascii="Times New Roman" w:hAnsi="Times New Roman" w:cs="Times New Roman" w:hint="default"/>
        <w:sz w:val="24"/>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851"/>
        </w:tabs>
        <w:ind w:left="851" w:hanging="284"/>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o"/>
      <w:lvlJc w:val="left"/>
      <w:pPr>
        <w:tabs>
          <w:tab w:val="num" w:pos="4244"/>
        </w:tabs>
        <w:ind w:left="4244" w:hanging="360"/>
      </w:pPr>
      <w:rPr>
        <w:rFonts w:ascii="Courier New" w:hAnsi="Courier New"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hint="default"/>
      </w:rPr>
    </w:lvl>
    <w:lvl w:ilvl="8">
      <w:start w:val="1"/>
      <w:numFmt w:val="bullet"/>
      <w:lvlText w:val=""/>
      <w:lvlJc w:val="left"/>
      <w:pPr>
        <w:tabs>
          <w:tab w:val="num" w:pos="7124"/>
        </w:tabs>
        <w:ind w:left="7124" w:hanging="360"/>
      </w:pPr>
      <w:rPr>
        <w:rFonts w:ascii="Wingdings" w:hAnsi="Wingdings" w:hint="default"/>
      </w:rPr>
    </w:lvl>
  </w:abstractNum>
  <w:abstractNum w:abstractNumId="19"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8662F9D"/>
    <w:multiLevelType w:val="hybridMultilevel"/>
    <w:tmpl w:val="0F62A3B2"/>
    <w:lvl w:ilvl="0" w:tplc="227A14A2">
      <w:start w:val="4210"/>
      <w:numFmt w:val="decimal"/>
      <w:lvlText w:val="%1"/>
      <w:lvlJc w:val="left"/>
      <w:pPr>
        <w:tabs>
          <w:tab w:val="num" w:pos="1425"/>
        </w:tabs>
        <w:ind w:left="1425" w:hanging="142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1"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B873155"/>
    <w:multiLevelType w:val="singleLevel"/>
    <w:tmpl w:val="04070007"/>
    <w:lvl w:ilvl="0">
      <w:start w:val="1"/>
      <w:numFmt w:val="bullet"/>
      <w:lvlText w:val="-"/>
      <w:lvlJc w:val="left"/>
      <w:pPr>
        <w:tabs>
          <w:tab w:val="num" w:pos="360"/>
        </w:tabs>
        <w:ind w:left="360" w:hanging="360"/>
      </w:pPr>
      <w:rPr>
        <w:sz w:val="16"/>
      </w:rPr>
    </w:lvl>
  </w:abstractNum>
  <w:abstractNum w:abstractNumId="23"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24" w15:restartNumberingAfterBreak="0">
    <w:nsid w:val="5A7C0B9C"/>
    <w:multiLevelType w:val="hybridMultilevel"/>
    <w:tmpl w:val="3A423F3C"/>
    <w:lvl w:ilvl="0" w:tplc="4522749E">
      <w:numFmt w:val="bullet"/>
      <w:lvlText w:val="-"/>
      <w:lvlJc w:val="left"/>
      <w:pPr>
        <w:ind w:left="727" w:hanging="360"/>
      </w:pPr>
      <w:rPr>
        <w:rFonts w:ascii="Calibri" w:eastAsia="Times New Roman" w:hAnsi="Calibri" w:cs="Calibri" w:hint="default"/>
      </w:rPr>
    </w:lvl>
    <w:lvl w:ilvl="1" w:tplc="04070003" w:tentative="1">
      <w:start w:val="1"/>
      <w:numFmt w:val="bullet"/>
      <w:lvlText w:val="o"/>
      <w:lvlJc w:val="left"/>
      <w:pPr>
        <w:ind w:left="1447" w:hanging="360"/>
      </w:pPr>
      <w:rPr>
        <w:rFonts w:ascii="Courier New" w:hAnsi="Courier New" w:cs="Courier New" w:hint="default"/>
      </w:rPr>
    </w:lvl>
    <w:lvl w:ilvl="2" w:tplc="04070005" w:tentative="1">
      <w:start w:val="1"/>
      <w:numFmt w:val="bullet"/>
      <w:lvlText w:val=""/>
      <w:lvlJc w:val="left"/>
      <w:pPr>
        <w:ind w:left="2167" w:hanging="360"/>
      </w:pPr>
      <w:rPr>
        <w:rFonts w:ascii="Wingdings" w:hAnsi="Wingdings" w:hint="default"/>
      </w:rPr>
    </w:lvl>
    <w:lvl w:ilvl="3" w:tplc="04070001" w:tentative="1">
      <w:start w:val="1"/>
      <w:numFmt w:val="bullet"/>
      <w:lvlText w:val=""/>
      <w:lvlJc w:val="left"/>
      <w:pPr>
        <w:ind w:left="2887" w:hanging="360"/>
      </w:pPr>
      <w:rPr>
        <w:rFonts w:ascii="Symbol" w:hAnsi="Symbol" w:hint="default"/>
      </w:rPr>
    </w:lvl>
    <w:lvl w:ilvl="4" w:tplc="04070003" w:tentative="1">
      <w:start w:val="1"/>
      <w:numFmt w:val="bullet"/>
      <w:lvlText w:val="o"/>
      <w:lvlJc w:val="left"/>
      <w:pPr>
        <w:ind w:left="3607" w:hanging="360"/>
      </w:pPr>
      <w:rPr>
        <w:rFonts w:ascii="Courier New" w:hAnsi="Courier New" w:cs="Courier New" w:hint="default"/>
      </w:rPr>
    </w:lvl>
    <w:lvl w:ilvl="5" w:tplc="04070005" w:tentative="1">
      <w:start w:val="1"/>
      <w:numFmt w:val="bullet"/>
      <w:lvlText w:val=""/>
      <w:lvlJc w:val="left"/>
      <w:pPr>
        <w:ind w:left="4327" w:hanging="360"/>
      </w:pPr>
      <w:rPr>
        <w:rFonts w:ascii="Wingdings" w:hAnsi="Wingdings" w:hint="default"/>
      </w:rPr>
    </w:lvl>
    <w:lvl w:ilvl="6" w:tplc="04070001" w:tentative="1">
      <w:start w:val="1"/>
      <w:numFmt w:val="bullet"/>
      <w:lvlText w:val=""/>
      <w:lvlJc w:val="left"/>
      <w:pPr>
        <w:ind w:left="5047" w:hanging="360"/>
      </w:pPr>
      <w:rPr>
        <w:rFonts w:ascii="Symbol" w:hAnsi="Symbol" w:hint="default"/>
      </w:rPr>
    </w:lvl>
    <w:lvl w:ilvl="7" w:tplc="04070003" w:tentative="1">
      <w:start w:val="1"/>
      <w:numFmt w:val="bullet"/>
      <w:lvlText w:val="o"/>
      <w:lvlJc w:val="left"/>
      <w:pPr>
        <w:ind w:left="5767" w:hanging="360"/>
      </w:pPr>
      <w:rPr>
        <w:rFonts w:ascii="Courier New" w:hAnsi="Courier New" w:cs="Courier New" w:hint="default"/>
      </w:rPr>
    </w:lvl>
    <w:lvl w:ilvl="8" w:tplc="04070005" w:tentative="1">
      <w:start w:val="1"/>
      <w:numFmt w:val="bullet"/>
      <w:lvlText w:val=""/>
      <w:lvlJc w:val="left"/>
      <w:pPr>
        <w:ind w:left="6487" w:hanging="360"/>
      </w:pPr>
      <w:rPr>
        <w:rFonts w:ascii="Wingdings" w:hAnsi="Wingdings" w:hint="default"/>
      </w:rPr>
    </w:lvl>
  </w:abstractNum>
  <w:abstractNum w:abstractNumId="25" w15:restartNumberingAfterBreak="0">
    <w:nsid w:val="642F2C82"/>
    <w:multiLevelType w:val="singleLevel"/>
    <w:tmpl w:val="5C1E4F0E"/>
    <w:lvl w:ilvl="0">
      <w:numFmt w:val="bullet"/>
      <w:lvlText w:val="-"/>
      <w:lvlJc w:val="left"/>
      <w:pPr>
        <w:tabs>
          <w:tab w:val="num" w:pos="360"/>
        </w:tabs>
        <w:ind w:left="360" w:hanging="360"/>
      </w:pPr>
      <w:rPr>
        <w:rFonts w:hint="default"/>
      </w:rPr>
    </w:lvl>
  </w:abstractNum>
  <w:abstractNum w:abstractNumId="26" w15:restartNumberingAfterBreak="0">
    <w:nsid w:val="67DF2F85"/>
    <w:multiLevelType w:val="multilevel"/>
    <w:tmpl w:val="63D69B3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DF3457F"/>
    <w:multiLevelType w:val="singleLevel"/>
    <w:tmpl w:val="04070007"/>
    <w:lvl w:ilvl="0">
      <w:start w:val="1"/>
      <w:numFmt w:val="bullet"/>
      <w:lvlText w:val="-"/>
      <w:lvlJc w:val="left"/>
      <w:pPr>
        <w:tabs>
          <w:tab w:val="num" w:pos="360"/>
        </w:tabs>
        <w:ind w:left="360" w:hanging="360"/>
      </w:pPr>
      <w:rPr>
        <w:sz w:val="16"/>
      </w:rPr>
    </w:lvl>
  </w:abstractNum>
  <w:abstractNum w:abstractNumId="28" w15:restartNumberingAfterBreak="0">
    <w:nsid w:val="723F1B5E"/>
    <w:multiLevelType w:val="hybridMultilevel"/>
    <w:tmpl w:val="CC8A5062"/>
    <w:lvl w:ilvl="0" w:tplc="4A12E4B6">
      <w:numFmt w:val="bullet"/>
      <w:lvlText w:val="-"/>
      <w:lvlJc w:val="left"/>
      <w:pPr>
        <w:ind w:left="727" w:hanging="360"/>
      </w:pPr>
      <w:rPr>
        <w:rFonts w:ascii="Calibri" w:eastAsia="Times New Roman" w:hAnsi="Calibri" w:cs="Calibri" w:hint="default"/>
      </w:rPr>
    </w:lvl>
    <w:lvl w:ilvl="1" w:tplc="04070003" w:tentative="1">
      <w:start w:val="1"/>
      <w:numFmt w:val="bullet"/>
      <w:lvlText w:val="o"/>
      <w:lvlJc w:val="left"/>
      <w:pPr>
        <w:ind w:left="1447" w:hanging="360"/>
      </w:pPr>
      <w:rPr>
        <w:rFonts w:ascii="Courier New" w:hAnsi="Courier New" w:cs="Courier New" w:hint="default"/>
      </w:rPr>
    </w:lvl>
    <w:lvl w:ilvl="2" w:tplc="04070005" w:tentative="1">
      <w:start w:val="1"/>
      <w:numFmt w:val="bullet"/>
      <w:lvlText w:val=""/>
      <w:lvlJc w:val="left"/>
      <w:pPr>
        <w:ind w:left="2167" w:hanging="360"/>
      </w:pPr>
      <w:rPr>
        <w:rFonts w:ascii="Wingdings" w:hAnsi="Wingdings" w:hint="default"/>
      </w:rPr>
    </w:lvl>
    <w:lvl w:ilvl="3" w:tplc="04070001" w:tentative="1">
      <w:start w:val="1"/>
      <w:numFmt w:val="bullet"/>
      <w:lvlText w:val=""/>
      <w:lvlJc w:val="left"/>
      <w:pPr>
        <w:ind w:left="2887" w:hanging="360"/>
      </w:pPr>
      <w:rPr>
        <w:rFonts w:ascii="Symbol" w:hAnsi="Symbol" w:hint="default"/>
      </w:rPr>
    </w:lvl>
    <w:lvl w:ilvl="4" w:tplc="04070003" w:tentative="1">
      <w:start w:val="1"/>
      <w:numFmt w:val="bullet"/>
      <w:lvlText w:val="o"/>
      <w:lvlJc w:val="left"/>
      <w:pPr>
        <w:ind w:left="3607" w:hanging="360"/>
      </w:pPr>
      <w:rPr>
        <w:rFonts w:ascii="Courier New" w:hAnsi="Courier New" w:cs="Courier New" w:hint="default"/>
      </w:rPr>
    </w:lvl>
    <w:lvl w:ilvl="5" w:tplc="04070005" w:tentative="1">
      <w:start w:val="1"/>
      <w:numFmt w:val="bullet"/>
      <w:lvlText w:val=""/>
      <w:lvlJc w:val="left"/>
      <w:pPr>
        <w:ind w:left="4327" w:hanging="360"/>
      </w:pPr>
      <w:rPr>
        <w:rFonts w:ascii="Wingdings" w:hAnsi="Wingdings" w:hint="default"/>
      </w:rPr>
    </w:lvl>
    <w:lvl w:ilvl="6" w:tplc="04070001" w:tentative="1">
      <w:start w:val="1"/>
      <w:numFmt w:val="bullet"/>
      <w:lvlText w:val=""/>
      <w:lvlJc w:val="left"/>
      <w:pPr>
        <w:ind w:left="5047" w:hanging="360"/>
      </w:pPr>
      <w:rPr>
        <w:rFonts w:ascii="Symbol" w:hAnsi="Symbol" w:hint="default"/>
      </w:rPr>
    </w:lvl>
    <w:lvl w:ilvl="7" w:tplc="04070003" w:tentative="1">
      <w:start w:val="1"/>
      <w:numFmt w:val="bullet"/>
      <w:lvlText w:val="o"/>
      <w:lvlJc w:val="left"/>
      <w:pPr>
        <w:ind w:left="5767" w:hanging="360"/>
      </w:pPr>
      <w:rPr>
        <w:rFonts w:ascii="Courier New" w:hAnsi="Courier New" w:cs="Courier New" w:hint="default"/>
      </w:rPr>
    </w:lvl>
    <w:lvl w:ilvl="8" w:tplc="04070005" w:tentative="1">
      <w:start w:val="1"/>
      <w:numFmt w:val="bullet"/>
      <w:lvlText w:val=""/>
      <w:lvlJc w:val="left"/>
      <w:pPr>
        <w:ind w:left="6487" w:hanging="360"/>
      </w:pPr>
      <w:rPr>
        <w:rFonts w:ascii="Wingdings" w:hAnsi="Wingdings" w:hint="default"/>
      </w:rPr>
    </w:lvl>
  </w:abstractNum>
  <w:abstractNum w:abstractNumId="29"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BF05B4"/>
    <w:multiLevelType w:val="hybridMultilevel"/>
    <w:tmpl w:val="E3560A8A"/>
    <w:lvl w:ilvl="0" w:tplc="FFFFFFFF">
      <w:numFmt w:val="bullet"/>
      <w:lvlText w:val="-"/>
      <w:lvlJc w:val="left"/>
      <w:pPr>
        <w:ind w:left="720" w:hanging="360"/>
      </w:pPr>
      <w:rPr>
        <w:rFonts w:ascii="Arial" w:eastAsia="Cambria" w:hAnsi="Arial"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0"/>
  </w:num>
  <w:num w:numId="8">
    <w:abstractNumId w:val="3"/>
  </w:num>
  <w:num w:numId="9">
    <w:abstractNumId w:val="2"/>
  </w:num>
  <w:num w:numId="10">
    <w:abstractNumId w:val="8"/>
  </w:num>
  <w:num w:numId="11">
    <w:abstractNumId w:val="17"/>
  </w:num>
  <w:num w:numId="12">
    <w:abstractNumId w:val="21"/>
  </w:num>
  <w:num w:numId="13">
    <w:abstractNumId w:val="16"/>
  </w:num>
  <w:num w:numId="14">
    <w:abstractNumId w:val="23"/>
  </w:num>
  <w:num w:numId="15">
    <w:abstractNumId w:val="18"/>
  </w:num>
  <w:num w:numId="16">
    <w:abstractNumId w:val="19"/>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4"/>
  </w:num>
  <w:num w:numId="30">
    <w:abstractNumId w:val="29"/>
  </w:num>
  <w:num w:numId="31">
    <w:abstractNumId w:val="10"/>
  </w:num>
  <w:num w:numId="32">
    <w:abstractNumId w:val="26"/>
  </w:num>
  <w:num w:numId="33">
    <w:abstractNumId w:val="25"/>
  </w:num>
  <w:num w:numId="34">
    <w:abstractNumId w:val="15"/>
  </w:num>
  <w:num w:numId="35">
    <w:abstractNumId w:val="27"/>
  </w:num>
  <w:num w:numId="36">
    <w:abstractNumId w:val="22"/>
  </w:num>
  <w:num w:numId="37">
    <w:abstractNumId w:val="30"/>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8"/>
  </w:num>
  <w:num w:numId="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3"/>
  </w:num>
  <w:num w:numId="45">
    <w:abstractNumId w:val="20"/>
  </w:num>
  <w:num w:numId="4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24"/>
  </w:num>
  <w:num w:numId="49">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52"/>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C42"/>
    <w:rsid w:val="00012714"/>
    <w:rsid w:val="00013372"/>
    <w:rsid w:val="00031C21"/>
    <w:rsid w:val="00032A8E"/>
    <w:rsid w:val="00035708"/>
    <w:rsid w:val="00036AAB"/>
    <w:rsid w:val="00037792"/>
    <w:rsid w:val="000404DD"/>
    <w:rsid w:val="00040731"/>
    <w:rsid w:val="00040CC9"/>
    <w:rsid w:val="00041F81"/>
    <w:rsid w:val="00050CF1"/>
    <w:rsid w:val="0005360E"/>
    <w:rsid w:val="0005533A"/>
    <w:rsid w:val="00057036"/>
    <w:rsid w:val="000617AD"/>
    <w:rsid w:val="00063DC6"/>
    <w:rsid w:val="0006490B"/>
    <w:rsid w:val="00064A24"/>
    <w:rsid w:val="00064B89"/>
    <w:rsid w:val="00065829"/>
    <w:rsid w:val="0006755F"/>
    <w:rsid w:val="00084BB5"/>
    <w:rsid w:val="00091631"/>
    <w:rsid w:val="00092E8B"/>
    <w:rsid w:val="0009333C"/>
    <w:rsid w:val="00095165"/>
    <w:rsid w:val="00096A7F"/>
    <w:rsid w:val="000979A2"/>
    <w:rsid w:val="000A01F1"/>
    <w:rsid w:val="000A5ECF"/>
    <w:rsid w:val="000A6032"/>
    <w:rsid w:val="000B066A"/>
    <w:rsid w:val="000B0AF2"/>
    <w:rsid w:val="000B3656"/>
    <w:rsid w:val="000B759D"/>
    <w:rsid w:val="000C00FA"/>
    <w:rsid w:val="000C0D92"/>
    <w:rsid w:val="000C73C4"/>
    <w:rsid w:val="000D1E7D"/>
    <w:rsid w:val="000D502F"/>
    <w:rsid w:val="000D7785"/>
    <w:rsid w:val="000D7A7D"/>
    <w:rsid w:val="000D7CEE"/>
    <w:rsid w:val="000E00B3"/>
    <w:rsid w:val="000E0FAB"/>
    <w:rsid w:val="000E2C66"/>
    <w:rsid w:val="000E3236"/>
    <w:rsid w:val="000E380A"/>
    <w:rsid w:val="000E6127"/>
    <w:rsid w:val="000E7771"/>
    <w:rsid w:val="000F1481"/>
    <w:rsid w:val="000F1E1C"/>
    <w:rsid w:val="000F342E"/>
    <w:rsid w:val="00100128"/>
    <w:rsid w:val="00100D82"/>
    <w:rsid w:val="001014AC"/>
    <w:rsid w:val="0011080A"/>
    <w:rsid w:val="001108EB"/>
    <w:rsid w:val="00112164"/>
    <w:rsid w:val="0011415C"/>
    <w:rsid w:val="00116000"/>
    <w:rsid w:val="00120FFE"/>
    <w:rsid w:val="001233D9"/>
    <w:rsid w:val="00124CFC"/>
    <w:rsid w:val="001264BA"/>
    <w:rsid w:val="00126FF0"/>
    <w:rsid w:val="00127ED5"/>
    <w:rsid w:val="0013126F"/>
    <w:rsid w:val="00133DB9"/>
    <w:rsid w:val="0013413B"/>
    <w:rsid w:val="001343FB"/>
    <w:rsid w:val="0014002D"/>
    <w:rsid w:val="00140360"/>
    <w:rsid w:val="00142BB4"/>
    <w:rsid w:val="00142FC9"/>
    <w:rsid w:val="00143C31"/>
    <w:rsid w:val="00150D2C"/>
    <w:rsid w:val="00152578"/>
    <w:rsid w:val="00152F57"/>
    <w:rsid w:val="001550C4"/>
    <w:rsid w:val="00161829"/>
    <w:rsid w:val="00163B35"/>
    <w:rsid w:val="00163C16"/>
    <w:rsid w:val="001662E0"/>
    <w:rsid w:val="0016699F"/>
    <w:rsid w:val="00173360"/>
    <w:rsid w:val="0017483C"/>
    <w:rsid w:val="00177828"/>
    <w:rsid w:val="00186E9C"/>
    <w:rsid w:val="00190265"/>
    <w:rsid w:val="0019078C"/>
    <w:rsid w:val="001909EA"/>
    <w:rsid w:val="00191BD7"/>
    <w:rsid w:val="00193D62"/>
    <w:rsid w:val="00193FA7"/>
    <w:rsid w:val="00194743"/>
    <w:rsid w:val="00194DED"/>
    <w:rsid w:val="001953E1"/>
    <w:rsid w:val="0019694C"/>
    <w:rsid w:val="00197A91"/>
    <w:rsid w:val="001A52EA"/>
    <w:rsid w:val="001A6197"/>
    <w:rsid w:val="001B4448"/>
    <w:rsid w:val="001B4DC5"/>
    <w:rsid w:val="001B6386"/>
    <w:rsid w:val="001B6C45"/>
    <w:rsid w:val="001C0DB7"/>
    <w:rsid w:val="001C4B15"/>
    <w:rsid w:val="001C68F1"/>
    <w:rsid w:val="001D0CEA"/>
    <w:rsid w:val="001D2A52"/>
    <w:rsid w:val="001D71C5"/>
    <w:rsid w:val="001E01A7"/>
    <w:rsid w:val="001E6496"/>
    <w:rsid w:val="001F1BD7"/>
    <w:rsid w:val="001F2760"/>
    <w:rsid w:val="001F2EA5"/>
    <w:rsid w:val="001F39A2"/>
    <w:rsid w:val="001F470D"/>
    <w:rsid w:val="001F5298"/>
    <w:rsid w:val="001F6EE1"/>
    <w:rsid w:val="001F7166"/>
    <w:rsid w:val="00200345"/>
    <w:rsid w:val="0021496C"/>
    <w:rsid w:val="00216C9A"/>
    <w:rsid w:val="00220CC3"/>
    <w:rsid w:val="002268EC"/>
    <w:rsid w:val="00227230"/>
    <w:rsid w:val="0023159B"/>
    <w:rsid w:val="00231BDF"/>
    <w:rsid w:val="00234030"/>
    <w:rsid w:val="002353C0"/>
    <w:rsid w:val="00236805"/>
    <w:rsid w:val="002371ED"/>
    <w:rsid w:val="002371FF"/>
    <w:rsid w:val="0024038C"/>
    <w:rsid w:val="0024122D"/>
    <w:rsid w:val="002414B2"/>
    <w:rsid w:val="002518BA"/>
    <w:rsid w:val="00252553"/>
    <w:rsid w:val="002525FE"/>
    <w:rsid w:val="0025362C"/>
    <w:rsid w:val="00257FB6"/>
    <w:rsid w:val="002619E5"/>
    <w:rsid w:val="002639DF"/>
    <w:rsid w:val="00263A44"/>
    <w:rsid w:val="00263B39"/>
    <w:rsid w:val="00265A0B"/>
    <w:rsid w:val="00266CE0"/>
    <w:rsid w:val="00271B58"/>
    <w:rsid w:val="0027406F"/>
    <w:rsid w:val="00282545"/>
    <w:rsid w:val="00283ACF"/>
    <w:rsid w:val="00285DE3"/>
    <w:rsid w:val="002911D5"/>
    <w:rsid w:val="00293219"/>
    <w:rsid w:val="002A53F8"/>
    <w:rsid w:val="002A622A"/>
    <w:rsid w:val="002A7006"/>
    <w:rsid w:val="002A7A4B"/>
    <w:rsid w:val="002B49E5"/>
    <w:rsid w:val="002B4B14"/>
    <w:rsid w:val="002C0860"/>
    <w:rsid w:val="002C4678"/>
    <w:rsid w:val="002C4A5F"/>
    <w:rsid w:val="002C4DDB"/>
    <w:rsid w:val="002C6C28"/>
    <w:rsid w:val="002D07E7"/>
    <w:rsid w:val="002D1A52"/>
    <w:rsid w:val="002D1FD0"/>
    <w:rsid w:val="002D2BF8"/>
    <w:rsid w:val="002D4A1D"/>
    <w:rsid w:val="002D5C87"/>
    <w:rsid w:val="002D7672"/>
    <w:rsid w:val="002D7878"/>
    <w:rsid w:val="002E2044"/>
    <w:rsid w:val="002E3A73"/>
    <w:rsid w:val="002E57C5"/>
    <w:rsid w:val="002E63EB"/>
    <w:rsid w:val="002F6E52"/>
    <w:rsid w:val="002F7193"/>
    <w:rsid w:val="003000E0"/>
    <w:rsid w:val="003010A3"/>
    <w:rsid w:val="003038C9"/>
    <w:rsid w:val="00304506"/>
    <w:rsid w:val="00310BF1"/>
    <w:rsid w:val="00314C2A"/>
    <w:rsid w:val="003207E0"/>
    <w:rsid w:val="00320875"/>
    <w:rsid w:val="00321325"/>
    <w:rsid w:val="00321D03"/>
    <w:rsid w:val="00323C64"/>
    <w:rsid w:val="00326D20"/>
    <w:rsid w:val="00330971"/>
    <w:rsid w:val="00336E6E"/>
    <w:rsid w:val="0033764D"/>
    <w:rsid w:val="00342EA1"/>
    <w:rsid w:val="0034762A"/>
    <w:rsid w:val="00350B17"/>
    <w:rsid w:val="0035243C"/>
    <w:rsid w:val="00353A72"/>
    <w:rsid w:val="00354931"/>
    <w:rsid w:val="00355AD7"/>
    <w:rsid w:val="00356B06"/>
    <w:rsid w:val="00357701"/>
    <w:rsid w:val="003611C3"/>
    <w:rsid w:val="00362174"/>
    <w:rsid w:val="003632D8"/>
    <w:rsid w:val="0036465F"/>
    <w:rsid w:val="00365C67"/>
    <w:rsid w:val="003667E1"/>
    <w:rsid w:val="003672F3"/>
    <w:rsid w:val="00375961"/>
    <w:rsid w:val="00381429"/>
    <w:rsid w:val="00381D4C"/>
    <w:rsid w:val="0038430D"/>
    <w:rsid w:val="00386826"/>
    <w:rsid w:val="00390249"/>
    <w:rsid w:val="003911F7"/>
    <w:rsid w:val="00391356"/>
    <w:rsid w:val="00391924"/>
    <w:rsid w:val="0039326B"/>
    <w:rsid w:val="00394253"/>
    <w:rsid w:val="00394A4B"/>
    <w:rsid w:val="003964DC"/>
    <w:rsid w:val="00396F86"/>
    <w:rsid w:val="003A25F1"/>
    <w:rsid w:val="003A3CBA"/>
    <w:rsid w:val="003A670F"/>
    <w:rsid w:val="003B10CB"/>
    <w:rsid w:val="003B2440"/>
    <w:rsid w:val="003B4743"/>
    <w:rsid w:val="003B4AEA"/>
    <w:rsid w:val="003B740E"/>
    <w:rsid w:val="003C167C"/>
    <w:rsid w:val="003C2510"/>
    <w:rsid w:val="003C4FBC"/>
    <w:rsid w:val="003C561A"/>
    <w:rsid w:val="003C6D85"/>
    <w:rsid w:val="003D55A3"/>
    <w:rsid w:val="003D690D"/>
    <w:rsid w:val="003E5DC3"/>
    <w:rsid w:val="003E6812"/>
    <w:rsid w:val="003E69BF"/>
    <w:rsid w:val="003F3787"/>
    <w:rsid w:val="00401D77"/>
    <w:rsid w:val="004070AD"/>
    <w:rsid w:val="00413319"/>
    <w:rsid w:val="004159E4"/>
    <w:rsid w:val="004173A0"/>
    <w:rsid w:val="00421D4C"/>
    <w:rsid w:val="00423880"/>
    <w:rsid w:val="0042489B"/>
    <w:rsid w:val="00432AA7"/>
    <w:rsid w:val="00435451"/>
    <w:rsid w:val="004358C2"/>
    <w:rsid w:val="00436D90"/>
    <w:rsid w:val="00446399"/>
    <w:rsid w:val="00446584"/>
    <w:rsid w:val="0045006B"/>
    <w:rsid w:val="004530EC"/>
    <w:rsid w:val="00456362"/>
    <w:rsid w:val="00457CC9"/>
    <w:rsid w:val="00461798"/>
    <w:rsid w:val="00463147"/>
    <w:rsid w:val="00464089"/>
    <w:rsid w:val="004764F6"/>
    <w:rsid w:val="00476EF2"/>
    <w:rsid w:val="00480E5D"/>
    <w:rsid w:val="00481FDF"/>
    <w:rsid w:val="00483DBF"/>
    <w:rsid w:val="00485D7F"/>
    <w:rsid w:val="00491506"/>
    <w:rsid w:val="004970B6"/>
    <w:rsid w:val="0049774F"/>
    <w:rsid w:val="004A0125"/>
    <w:rsid w:val="004A413F"/>
    <w:rsid w:val="004A716B"/>
    <w:rsid w:val="004A79C2"/>
    <w:rsid w:val="004B084D"/>
    <w:rsid w:val="004B117A"/>
    <w:rsid w:val="004B3E4A"/>
    <w:rsid w:val="004B573B"/>
    <w:rsid w:val="004B78D0"/>
    <w:rsid w:val="004C14BB"/>
    <w:rsid w:val="004C32C6"/>
    <w:rsid w:val="004C6BD7"/>
    <w:rsid w:val="004C702A"/>
    <w:rsid w:val="004D08CE"/>
    <w:rsid w:val="004D21A5"/>
    <w:rsid w:val="004D350A"/>
    <w:rsid w:val="004D6915"/>
    <w:rsid w:val="004E0CA1"/>
    <w:rsid w:val="004E6378"/>
    <w:rsid w:val="004F015E"/>
    <w:rsid w:val="004F06D4"/>
    <w:rsid w:val="004F349D"/>
    <w:rsid w:val="004F3595"/>
    <w:rsid w:val="004F4AC3"/>
    <w:rsid w:val="004F67F4"/>
    <w:rsid w:val="004F6B76"/>
    <w:rsid w:val="004F73D5"/>
    <w:rsid w:val="005032F1"/>
    <w:rsid w:val="005042CB"/>
    <w:rsid w:val="0050437F"/>
    <w:rsid w:val="00507960"/>
    <w:rsid w:val="005117A6"/>
    <w:rsid w:val="00513852"/>
    <w:rsid w:val="00514813"/>
    <w:rsid w:val="00515FE6"/>
    <w:rsid w:val="00517EA0"/>
    <w:rsid w:val="0052103E"/>
    <w:rsid w:val="0052123D"/>
    <w:rsid w:val="00522AFF"/>
    <w:rsid w:val="00526041"/>
    <w:rsid w:val="00530E5D"/>
    <w:rsid w:val="00532D75"/>
    <w:rsid w:val="00535E24"/>
    <w:rsid w:val="005365FD"/>
    <w:rsid w:val="0053712A"/>
    <w:rsid w:val="00537743"/>
    <w:rsid w:val="00540118"/>
    <w:rsid w:val="00542B42"/>
    <w:rsid w:val="0054408A"/>
    <w:rsid w:val="005441F5"/>
    <w:rsid w:val="005560B9"/>
    <w:rsid w:val="00556972"/>
    <w:rsid w:val="00560236"/>
    <w:rsid w:val="00562978"/>
    <w:rsid w:val="00563C36"/>
    <w:rsid w:val="0056481F"/>
    <w:rsid w:val="005665D4"/>
    <w:rsid w:val="00566702"/>
    <w:rsid w:val="00566732"/>
    <w:rsid w:val="00567AA4"/>
    <w:rsid w:val="00567E8D"/>
    <w:rsid w:val="0057000A"/>
    <w:rsid w:val="00570ADC"/>
    <w:rsid w:val="00571131"/>
    <w:rsid w:val="00572B46"/>
    <w:rsid w:val="00572CF1"/>
    <w:rsid w:val="005736C8"/>
    <w:rsid w:val="00576872"/>
    <w:rsid w:val="005828FF"/>
    <w:rsid w:val="00585BA8"/>
    <w:rsid w:val="00586D29"/>
    <w:rsid w:val="00590033"/>
    <w:rsid w:val="00591DC9"/>
    <w:rsid w:val="00592C6A"/>
    <w:rsid w:val="00594096"/>
    <w:rsid w:val="00594D23"/>
    <w:rsid w:val="005A072E"/>
    <w:rsid w:val="005A10C2"/>
    <w:rsid w:val="005A1EA9"/>
    <w:rsid w:val="005A40FB"/>
    <w:rsid w:val="005A4BC0"/>
    <w:rsid w:val="005A670C"/>
    <w:rsid w:val="005B0F55"/>
    <w:rsid w:val="005B2B72"/>
    <w:rsid w:val="005B3F3E"/>
    <w:rsid w:val="005B4D39"/>
    <w:rsid w:val="005B5C47"/>
    <w:rsid w:val="005C3460"/>
    <w:rsid w:val="005C3919"/>
    <w:rsid w:val="005C741D"/>
    <w:rsid w:val="005D1CBF"/>
    <w:rsid w:val="005D3006"/>
    <w:rsid w:val="005D7A2A"/>
    <w:rsid w:val="005E070C"/>
    <w:rsid w:val="005E10B1"/>
    <w:rsid w:val="005E1573"/>
    <w:rsid w:val="005E3690"/>
    <w:rsid w:val="005E3AFC"/>
    <w:rsid w:val="005E53CA"/>
    <w:rsid w:val="005E5427"/>
    <w:rsid w:val="005E6786"/>
    <w:rsid w:val="005F1790"/>
    <w:rsid w:val="005F6E44"/>
    <w:rsid w:val="00601B3C"/>
    <w:rsid w:val="00601E28"/>
    <w:rsid w:val="00604777"/>
    <w:rsid w:val="006056B5"/>
    <w:rsid w:val="0060740F"/>
    <w:rsid w:val="00607B27"/>
    <w:rsid w:val="00607C63"/>
    <w:rsid w:val="00611C6D"/>
    <w:rsid w:val="00611D55"/>
    <w:rsid w:val="006144CD"/>
    <w:rsid w:val="00615BCD"/>
    <w:rsid w:val="00616010"/>
    <w:rsid w:val="0061650A"/>
    <w:rsid w:val="0062143A"/>
    <w:rsid w:val="00621DCC"/>
    <w:rsid w:val="00623A27"/>
    <w:rsid w:val="00624459"/>
    <w:rsid w:val="00624D6F"/>
    <w:rsid w:val="00626EEE"/>
    <w:rsid w:val="0062721C"/>
    <w:rsid w:val="00632187"/>
    <w:rsid w:val="00633AEA"/>
    <w:rsid w:val="006357EC"/>
    <w:rsid w:val="006379B7"/>
    <w:rsid w:val="006406D1"/>
    <w:rsid w:val="00640A4A"/>
    <w:rsid w:val="00641BBE"/>
    <w:rsid w:val="00642384"/>
    <w:rsid w:val="006465E4"/>
    <w:rsid w:val="0065026B"/>
    <w:rsid w:val="006514E2"/>
    <w:rsid w:val="00651B09"/>
    <w:rsid w:val="00651DBC"/>
    <w:rsid w:val="00651E17"/>
    <w:rsid w:val="006523A2"/>
    <w:rsid w:val="00655FB5"/>
    <w:rsid w:val="006604DE"/>
    <w:rsid w:val="006622E3"/>
    <w:rsid w:val="00665465"/>
    <w:rsid w:val="006736AD"/>
    <w:rsid w:val="00674AA4"/>
    <w:rsid w:val="00680414"/>
    <w:rsid w:val="00680F44"/>
    <w:rsid w:val="00684FA9"/>
    <w:rsid w:val="006915DF"/>
    <w:rsid w:val="0069317C"/>
    <w:rsid w:val="006960A0"/>
    <w:rsid w:val="0069662F"/>
    <w:rsid w:val="006970D6"/>
    <w:rsid w:val="006A1ACA"/>
    <w:rsid w:val="006A1BA8"/>
    <w:rsid w:val="006A2454"/>
    <w:rsid w:val="006A51E2"/>
    <w:rsid w:val="006B0DDB"/>
    <w:rsid w:val="006B3AB1"/>
    <w:rsid w:val="006B3B41"/>
    <w:rsid w:val="006B62CF"/>
    <w:rsid w:val="006C08BE"/>
    <w:rsid w:val="006C14E6"/>
    <w:rsid w:val="006C1E42"/>
    <w:rsid w:val="006C1F7D"/>
    <w:rsid w:val="006C3CD4"/>
    <w:rsid w:val="006C44C3"/>
    <w:rsid w:val="006C49B2"/>
    <w:rsid w:val="006D1E63"/>
    <w:rsid w:val="006D230D"/>
    <w:rsid w:val="006E13EC"/>
    <w:rsid w:val="006E7D8D"/>
    <w:rsid w:val="006F0EE1"/>
    <w:rsid w:val="006F508D"/>
    <w:rsid w:val="006F6885"/>
    <w:rsid w:val="007051DB"/>
    <w:rsid w:val="00711299"/>
    <w:rsid w:val="00715517"/>
    <w:rsid w:val="0071555E"/>
    <w:rsid w:val="0071706E"/>
    <w:rsid w:val="00717D52"/>
    <w:rsid w:val="00720C38"/>
    <w:rsid w:val="0072213F"/>
    <w:rsid w:val="007230E2"/>
    <w:rsid w:val="007237D5"/>
    <w:rsid w:val="00723DA5"/>
    <w:rsid w:val="007242A7"/>
    <w:rsid w:val="0072439F"/>
    <w:rsid w:val="00724D3C"/>
    <w:rsid w:val="0072762E"/>
    <w:rsid w:val="00732500"/>
    <w:rsid w:val="00733CD6"/>
    <w:rsid w:val="00734A42"/>
    <w:rsid w:val="0074404B"/>
    <w:rsid w:val="00744297"/>
    <w:rsid w:val="00745781"/>
    <w:rsid w:val="00746955"/>
    <w:rsid w:val="0075467A"/>
    <w:rsid w:val="007630E2"/>
    <w:rsid w:val="007633C5"/>
    <w:rsid w:val="00765CCF"/>
    <w:rsid w:val="00766693"/>
    <w:rsid w:val="00771429"/>
    <w:rsid w:val="00772637"/>
    <w:rsid w:val="007779B5"/>
    <w:rsid w:val="007779D2"/>
    <w:rsid w:val="0078347A"/>
    <w:rsid w:val="00783AE0"/>
    <w:rsid w:val="00785B4A"/>
    <w:rsid w:val="00796262"/>
    <w:rsid w:val="007A122D"/>
    <w:rsid w:val="007A1C8B"/>
    <w:rsid w:val="007A285F"/>
    <w:rsid w:val="007A328F"/>
    <w:rsid w:val="007A460E"/>
    <w:rsid w:val="007A4CCE"/>
    <w:rsid w:val="007A5856"/>
    <w:rsid w:val="007A5CA6"/>
    <w:rsid w:val="007B113F"/>
    <w:rsid w:val="007B4BDE"/>
    <w:rsid w:val="007B7AF5"/>
    <w:rsid w:val="007C28EE"/>
    <w:rsid w:val="007C2EEA"/>
    <w:rsid w:val="007C3274"/>
    <w:rsid w:val="007C4273"/>
    <w:rsid w:val="007C43E5"/>
    <w:rsid w:val="007C6352"/>
    <w:rsid w:val="007C76C2"/>
    <w:rsid w:val="007D192B"/>
    <w:rsid w:val="007D56CE"/>
    <w:rsid w:val="007D6534"/>
    <w:rsid w:val="007E01F1"/>
    <w:rsid w:val="007E60D2"/>
    <w:rsid w:val="007E7287"/>
    <w:rsid w:val="007F0F23"/>
    <w:rsid w:val="007F17F8"/>
    <w:rsid w:val="007F2D21"/>
    <w:rsid w:val="007F7ABD"/>
    <w:rsid w:val="008000C7"/>
    <w:rsid w:val="008015B0"/>
    <w:rsid w:val="00803AC6"/>
    <w:rsid w:val="00803C9E"/>
    <w:rsid w:val="008067B0"/>
    <w:rsid w:val="00806CB8"/>
    <w:rsid w:val="00810D02"/>
    <w:rsid w:val="00811C9F"/>
    <w:rsid w:val="00813F01"/>
    <w:rsid w:val="00817652"/>
    <w:rsid w:val="008177E8"/>
    <w:rsid w:val="00817D5A"/>
    <w:rsid w:val="008234F4"/>
    <w:rsid w:val="008269E9"/>
    <w:rsid w:val="00830A3E"/>
    <w:rsid w:val="008312DA"/>
    <w:rsid w:val="008327EF"/>
    <w:rsid w:val="00841892"/>
    <w:rsid w:val="00841BF3"/>
    <w:rsid w:val="00844715"/>
    <w:rsid w:val="008450B4"/>
    <w:rsid w:val="008450F3"/>
    <w:rsid w:val="00850069"/>
    <w:rsid w:val="00850A45"/>
    <w:rsid w:val="00861829"/>
    <w:rsid w:val="008619B6"/>
    <w:rsid w:val="008627EA"/>
    <w:rsid w:val="00865E82"/>
    <w:rsid w:val="008663C1"/>
    <w:rsid w:val="0086762F"/>
    <w:rsid w:val="00871D98"/>
    <w:rsid w:val="00873F8E"/>
    <w:rsid w:val="008740D4"/>
    <w:rsid w:val="00880672"/>
    <w:rsid w:val="00881821"/>
    <w:rsid w:val="00882AA9"/>
    <w:rsid w:val="008831BC"/>
    <w:rsid w:val="00884116"/>
    <w:rsid w:val="00887077"/>
    <w:rsid w:val="00890A79"/>
    <w:rsid w:val="00892EEA"/>
    <w:rsid w:val="0089441B"/>
    <w:rsid w:val="00895367"/>
    <w:rsid w:val="00897F78"/>
    <w:rsid w:val="008A274E"/>
    <w:rsid w:val="008A3B14"/>
    <w:rsid w:val="008A3F3A"/>
    <w:rsid w:val="008A50EB"/>
    <w:rsid w:val="008A580D"/>
    <w:rsid w:val="008B238C"/>
    <w:rsid w:val="008B2F6F"/>
    <w:rsid w:val="008B3A7C"/>
    <w:rsid w:val="008B6534"/>
    <w:rsid w:val="008C184A"/>
    <w:rsid w:val="008C1CDE"/>
    <w:rsid w:val="008C2520"/>
    <w:rsid w:val="008C343A"/>
    <w:rsid w:val="008C7D4C"/>
    <w:rsid w:val="008D0022"/>
    <w:rsid w:val="008D12BB"/>
    <w:rsid w:val="008D5639"/>
    <w:rsid w:val="008D65C3"/>
    <w:rsid w:val="008D71EC"/>
    <w:rsid w:val="008E125B"/>
    <w:rsid w:val="008E2F91"/>
    <w:rsid w:val="008E4B73"/>
    <w:rsid w:val="008E5170"/>
    <w:rsid w:val="008F00C9"/>
    <w:rsid w:val="008F387E"/>
    <w:rsid w:val="00901394"/>
    <w:rsid w:val="00901D4C"/>
    <w:rsid w:val="00910359"/>
    <w:rsid w:val="0091314E"/>
    <w:rsid w:val="00914FD8"/>
    <w:rsid w:val="00917BD6"/>
    <w:rsid w:val="009200C7"/>
    <w:rsid w:val="00921380"/>
    <w:rsid w:val="00921F02"/>
    <w:rsid w:val="00924547"/>
    <w:rsid w:val="00925ABC"/>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52DF5"/>
    <w:rsid w:val="0095620B"/>
    <w:rsid w:val="009563F5"/>
    <w:rsid w:val="009578BC"/>
    <w:rsid w:val="009607A8"/>
    <w:rsid w:val="009624E3"/>
    <w:rsid w:val="00964ABC"/>
    <w:rsid w:val="00967195"/>
    <w:rsid w:val="00967E19"/>
    <w:rsid w:val="00970940"/>
    <w:rsid w:val="009721F6"/>
    <w:rsid w:val="00973F93"/>
    <w:rsid w:val="009816F1"/>
    <w:rsid w:val="00983C50"/>
    <w:rsid w:val="00991A36"/>
    <w:rsid w:val="00991E6B"/>
    <w:rsid w:val="009921CD"/>
    <w:rsid w:val="00992B81"/>
    <w:rsid w:val="00993146"/>
    <w:rsid w:val="00993D16"/>
    <w:rsid w:val="009945AE"/>
    <w:rsid w:val="00996B6A"/>
    <w:rsid w:val="009A02C8"/>
    <w:rsid w:val="009A20C4"/>
    <w:rsid w:val="009A218B"/>
    <w:rsid w:val="009A6B02"/>
    <w:rsid w:val="009A78D1"/>
    <w:rsid w:val="009B05BD"/>
    <w:rsid w:val="009B079E"/>
    <w:rsid w:val="009B34AF"/>
    <w:rsid w:val="009B4596"/>
    <w:rsid w:val="009B48FB"/>
    <w:rsid w:val="009B674A"/>
    <w:rsid w:val="009B7349"/>
    <w:rsid w:val="009B7F1C"/>
    <w:rsid w:val="009C0972"/>
    <w:rsid w:val="009C68AB"/>
    <w:rsid w:val="009D15DB"/>
    <w:rsid w:val="009D2DA1"/>
    <w:rsid w:val="009D31A3"/>
    <w:rsid w:val="009E068F"/>
    <w:rsid w:val="009E2480"/>
    <w:rsid w:val="009E2956"/>
    <w:rsid w:val="009E5B52"/>
    <w:rsid w:val="009E6D76"/>
    <w:rsid w:val="009F0323"/>
    <w:rsid w:val="009F184A"/>
    <w:rsid w:val="009F4622"/>
    <w:rsid w:val="009F5497"/>
    <w:rsid w:val="009F7449"/>
    <w:rsid w:val="00A0077A"/>
    <w:rsid w:val="00A02561"/>
    <w:rsid w:val="00A02E3A"/>
    <w:rsid w:val="00A04008"/>
    <w:rsid w:val="00A042B6"/>
    <w:rsid w:val="00A0452F"/>
    <w:rsid w:val="00A055FF"/>
    <w:rsid w:val="00A056E3"/>
    <w:rsid w:val="00A10ACF"/>
    <w:rsid w:val="00A114BA"/>
    <w:rsid w:val="00A123A5"/>
    <w:rsid w:val="00A17E22"/>
    <w:rsid w:val="00A221EE"/>
    <w:rsid w:val="00A23725"/>
    <w:rsid w:val="00A23F48"/>
    <w:rsid w:val="00A2623D"/>
    <w:rsid w:val="00A325B9"/>
    <w:rsid w:val="00A35CB3"/>
    <w:rsid w:val="00A35CF7"/>
    <w:rsid w:val="00A37BFB"/>
    <w:rsid w:val="00A4329D"/>
    <w:rsid w:val="00A51586"/>
    <w:rsid w:val="00A527C5"/>
    <w:rsid w:val="00A61DA3"/>
    <w:rsid w:val="00A71667"/>
    <w:rsid w:val="00A74A75"/>
    <w:rsid w:val="00A7537F"/>
    <w:rsid w:val="00A76CD7"/>
    <w:rsid w:val="00A80322"/>
    <w:rsid w:val="00A80866"/>
    <w:rsid w:val="00A80A5B"/>
    <w:rsid w:val="00A8552D"/>
    <w:rsid w:val="00A87254"/>
    <w:rsid w:val="00A92076"/>
    <w:rsid w:val="00A9213F"/>
    <w:rsid w:val="00A96299"/>
    <w:rsid w:val="00AA0F77"/>
    <w:rsid w:val="00AA35F7"/>
    <w:rsid w:val="00AA54B2"/>
    <w:rsid w:val="00AA6963"/>
    <w:rsid w:val="00AA7781"/>
    <w:rsid w:val="00AA7FB0"/>
    <w:rsid w:val="00AB1B52"/>
    <w:rsid w:val="00AB1F1B"/>
    <w:rsid w:val="00AB67AB"/>
    <w:rsid w:val="00AB6F34"/>
    <w:rsid w:val="00AB750E"/>
    <w:rsid w:val="00AB7FAD"/>
    <w:rsid w:val="00AC6B52"/>
    <w:rsid w:val="00AD1963"/>
    <w:rsid w:val="00AD305F"/>
    <w:rsid w:val="00AD32BD"/>
    <w:rsid w:val="00AD3A8A"/>
    <w:rsid w:val="00AD4548"/>
    <w:rsid w:val="00AD6134"/>
    <w:rsid w:val="00AD6F33"/>
    <w:rsid w:val="00AD7662"/>
    <w:rsid w:val="00AD78BE"/>
    <w:rsid w:val="00AE78B9"/>
    <w:rsid w:val="00AF10D5"/>
    <w:rsid w:val="00AF144C"/>
    <w:rsid w:val="00AF787D"/>
    <w:rsid w:val="00B062DB"/>
    <w:rsid w:val="00B07C65"/>
    <w:rsid w:val="00B150C1"/>
    <w:rsid w:val="00B15B01"/>
    <w:rsid w:val="00B247E6"/>
    <w:rsid w:val="00B250B5"/>
    <w:rsid w:val="00B258B2"/>
    <w:rsid w:val="00B30141"/>
    <w:rsid w:val="00B30D57"/>
    <w:rsid w:val="00B30DBC"/>
    <w:rsid w:val="00B34272"/>
    <w:rsid w:val="00B36517"/>
    <w:rsid w:val="00B3654C"/>
    <w:rsid w:val="00B36D13"/>
    <w:rsid w:val="00B41D12"/>
    <w:rsid w:val="00B437B1"/>
    <w:rsid w:val="00B43C3B"/>
    <w:rsid w:val="00B47426"/>
    <w:rsid w:val="00B47719"/>
    <w:rsid w:val="00B47C1F"/>
    <w:rsid w:val="00B5081B"/>
    <w:rsid w:val="00B5119E"/>
    <w:rsid w:val="00B531B0"/>
    <w:rsid w:val="00B57A9F"/>
    <w:rsid w:val="00B57D01"/>
    <w:rsid w:val="00B64812"/>
    <w:rsid w:val="00B65B7D"/>
    <w:rsid w:val="00B65F15"/>
    <w:rsid w:val="00B6658F"/>
    <w:rsid w:val="00B66978"/>
    <w:rsid w:val="00B67238"/>
    <w:rsid w:val="00B73187"/>
    <w:rsid w:val="00B74056"/>
    <w:rsid w:val="00B77E81"/>
    <w:rsid w:val="00B80997"/>
    <w:rsid w:val="00B82661"/>
    <w:rsid w:val="00B855F8"/>
    <w:rsid w:val="00B8746F"/>
    <w:rsid w:val="00B912AB"/>
    <w:rsid w:val="00B94DE7"/>
    <w:rsid w:val="00B961F6"/>
    <w:rsid w:val="00B96748"/>
    <w:rsid w:val="00BA08D2"/>
    <w:rsid w:val="00BA1CC7"/>
    <w:rsid w:val="00BA4260"/>
    <w:rsid w:val="00BA4EEB"/>
    <w:rsid w:val="00BA6C95"/>
    <w:rsid w:val="00BA6F86"/>
    <w:rsid w:val="00BA70B7"/>
    <w:rsid w:val="00BA7E8F"/>
    <w:rsid w:val="00BB0DB2"/>
    <w:rsid w:val="00BB0F4D"/>
    <w:rsid w:val="00BB0F66"/>
    <w:rsid w:val="00BB48A7"/>
    <w:rsid w:val="00BB5741"/>
    <w:rsid w:val="00BC46E3"/>
    <w:rsid w:val="00BC590A"/>
    <w:rsid w:val="00BC6354"/>
    <w:rsid w:val="00BC6488"/>
    <w:rsid w:val="00BC77B9"/>
    <w:rsid w:val="00BD1AEF"/>
    <w:rsid w:val="00BD409C"/>
    <w:rsid w:val="00BD6AEB"/>
    <w:rsid w:val="00BD7D89"/>
    <w:rsid w:val="00BE0932"/>
    <w:rsid w:val="00BE1120"/>
    <w:rsid w:val="00BE266F"/>
    <w:rsid w:val="00BE2F66"/>
    <w:rsid w:val="00BE558F"/>
    <w:rsid w:val="00BE6973"/>
    <w:rsid w:val="00BF0CDE"/>
    <w:rsid w:val="00BF1231"/>
    <w:rsid w:val="00BF1645"/>
    <w:rsid w:val="00BF4E16"/>
    <w:rsid w:val="00BF5591"/>
    <w:rsid w:val="00BF5884"/>
    <w:rsid w:val="00BF63E2"/>
    <w:rsid w:val="00C03E9A"/>
    <w:rsid w:val="00C055C3"/>
    <w:rsid w:val="00C057CC"/>
    <w:rsid w:val="00C077B6"/>
    <w:rsid w:val="00C10EBF"/>
    <w:rsid w:val="00C117E7"/>
    <w:rsid w:val="00C12B73"/>
    <w:rsid w:val="00C16A8E"/>
    <w:rsid w:val="00C17AC3"/>
    <w:rsid w:val="00C200E1"/>
    <w:rsid w:val="00C25163"/>
    <w:rsid w:val="00C31652"/>
    <w:rsid w:val="00C3497F"/>
    <w:rsid w:val="00C34C56"/>
    <w:rsid w:val="00C3639F"/>
    <w:rsid w:val="00C36AC3"/>
    <w:rsid w:val="00C37360"/>
    <w:rsid w:val="00C42EA7"/>
    <w:rsid w:val="00C43063"/>
    <w:rsid w:val="00C433B3"/>
    <w:rsid w:val="00C459F0"/>
    <w:rsid w:val="00C46834"/>
    <w:rsid w:val="00C532C9"/>
    <w:rsid w:val="00C54A4E"/>
    <w:rsid w:val="00C55062"/>
    <w:rsid w:val="00C55397"/>
    <w:rsid w:val="00C56502"/>
    <w:rsid w:val="00C6595A"/>
    <w:rsid w:val="00C67A35"/>
    <w:rsid w:val="00C67B01"/>
    <w:rsid w:val="00C74A4E"/>
    <w:rsid w:val="00C7788A"/>
    <w:rsid w:val="00C80E19"/>
    <w:rsid w:val="00C918D0"/>
    <w:rsid w:val="00C92FC1"/>
    <w:rsid w:val="00C932C7"/>
    <w:rsid w:val="00C9648B"/>
    <w:rsid w:val="00CA29A0"/>
    <w:rsid w:val="00CA5AF4"/>
    <w:rsid w:val="00CC1F61"/>
    <w:rsid w:val="00CC2011"/>
    <w:rsid w:val="00CD1F11"/>
    <w:rsid w:val="00CD4D2B"/>
    <w:rsid w:val="00CD7D31"/>
    <w:rsid w:val="00CE025F"/>
    <w:rsid w:val="00CE17F4"/>
    <w:rsid w:val="00CE1831"/>
    <w:rsid w:val="00CE2F79"/>
    <w:rsid w:val="00CE772D"/>
    <w:rsid w:val="00CF1F7C"/>
    <w:rsid w:val="00CF27D7"/>
    <w:rsid w:val="00CF5C3D"/>
    <w:rsid w:val="00CF713C"/>
    <w:rsid w:val="00D01D26"/>
    <w:rsid w:val="00D0257D"/>
    <w:rsid w:val="00D02997"/>
    <w:rsid w:val="00D04ABF"/>
    <w:rsid w:val="00D06923"/>
    <w:rsid w:val="00D076B8"/>
    <w:rsid w:val="00D07BA3"/>
    <w:rsid w:val="00D07D5C"/>
    <w:rsid w:val="00D106C6"/>
    <w:rsid w:val="00D132F1"/>
    <w:rsid w:val="00D13E2E"/>
    <w:rsid w:val="00D146F9"/>
    <w:rsid w:val="00D15C08"/>
    <w:rsid w:val="00D20DD2"/>
    <w:rsid w:val="00D22AD7"/>
    <w:rsid w:val="00D25585"/>
    <w:rsid w:val="00D314F7"/>
    <w:rsid w:val="00D34860"/>
    <w:rsid w:val="00D369D2"/>
    <w:rsid w:val="00D36C11"/>
    <w:rsid w:val="00D36CEB"/>
    <w:rsid w:val="00D44718"/>
    <w:rsid w:val="00D536AE"/>
    <w:rsid w:val="00D6108B"/>
    <w:rsid w:val="00D61955"/>
    <w:rsid w:val="00D6414D"/>
    <w:rsid w:val="00D64C9D"/>
    <w:rsid w:val="00D66D5D"/>
    <w:rsid w:val="00D727C8"/>
    <w:rsid w:val="00D73BB5"/>
    <w:rsid w:val="00D74ED2"/>
    <w:rsid w:val="00D758AC"/>
    <w:rsid w:val="00D81E8A"/>
    <w:rsid w:val="00D8756C"/>
    <w:rsid w:val="00D8769E"/>
    <w:rsid w:val="00D910A1"/>
    <w:rsid w:val="00D9137B"/>
    <w:rsid w:val="00D9251C"/>
    <w:rsid w:val="00D92882"/>
    <w:rsid w:val="00D92F44"/>
    <w:rsid w:val="00D94AA6"/>
    <w:rsid w:val="00D96377"/>
    <w:rsid w:val="00DA1569"/>
    <w:rsid w:val="00DA193F"/>
    <w:rsid w:val="00DA3F3C"/>
    <w:rsid w:val="00DA49CB"/>
    <w:rsid w:val="00DA4BC4"/>
    <w:rsid w:val="00DA4E08"/>
    <w:rsid w:val="00DA62B6"/>
    <w:rsid w:val="00DA6329"/>
    <w:rsid w:val="00DA7FF1"/>
    <w:rsid w:val="00DB2744"/>
    <w:rsid w:val="00DB453E"/>
    <w:rsid w:val="00DC0F90"/>
    <w:rsid w:val="00DC314B"/>
    <w:rsid w:val="00DC3E31"/>
    <w:rsid w:val="00DD4E81"/>
    <w:rsid w:val="00DD6338"/>
    <w:rsid w:val="00DD7719"/>
    <w:rsid w:val="00DE0215"/>
    <w:rsid w:val="00DE0DDC"/>
    <w:rsid w:val="00DE104D"/>
    <w:rsid w:val="00DE1A9F"/>
    <w:rsid w:val="00DE333F"/>
    <w:rsid w:val="00DE44E3"/>
    <w:rsid w:val="00DE47B4"/>
    <w:rsid w:val="00DE55D3"/>
    <w:rsid w:val="00DE7BCA"/>
    <w:rsid w:val="00DE7FE2"/>
    <w:rsid w:val="00DF1612"/>
    <w:rsid w:val="00DF2EAA"/>
    <w:rsid w:val="00DF3DDD"/>
    <w:rsid w:val="00DF5620"/>
    <w:rsid w:val="00DF65E6"/>
    <w:rsid w:val="00DF6748"/>
    <w:rsid w:val="00DF68FA"/>
    <w:rsid w:val="00DF7980"/>
    <w:rsid w:val="00DF7BFD"/>
    <w:rsid w:val="00E024E7"/>
    <w:rsid w:val="00E1171D"/>
    <w:rsid w:val="00E134F4"/>
    <w:rsid w:val="00E16485"/>
    <w:rsid w:val="00E22069"/>
    <w:rsid w:val="00E22185"/>
    <w:rsid w:val="00E22570"/>
    <w:rsid w:val="00E22795"/>
    <w:rsid w:val="00E22BC7"/>
    <w:rsid w:val="00E23215"/>
    <w:rsid w:val="00E2750E"/>
    <w:rsid w:val="00E353EB"/>
    <w:rsid w:val="00E364E6"/>
    <w:rsid w:val="00E37203"/>
    <w:rsid w:val="00E41009"/>
    <w:rsid w:val="00E4124F"/>
    <w:rsid w:val="00E416CA"/>
    <w:rsid w:val="00E45D79"/>
    <w:rsid w:val="00E5174E"/>
    <w:rsid w:val="00E540B5"/>
    <w:rsid w:val="00E64637"/>
    <w:rsid w:val="00E66950"/>
    <w:rsid w:val="00E71F2C"/>
    <w:rsid w:val="00E72E5A"/>
    <w:rsid w:val="00E774D2"/>
    <w:rsid w:val="00E77FC5"/>
    <w:rsid w:val="00E839F4"/>
    <w:rsid w:val="00E86129"/>
    <w:rsid w:val="00E86824"/>
    <w:rsid w:val="00E90216"/>
    <w:rsid w:val="00E93135"/>
    <w:rsid w:val="00E94039"/>
    <w:rsid w:val="00E9529D"/>
    <w:rsid w:val="00EA21B1"/>
    <w:rsid w:val="00EA3037"/>
    <w:rsid w:val="00EA3EF6"/>
    <w:rsid w:val="00EA53F0"/>
    <w:rsid w:val="00EB0A80"/>
    <w:rsid w:val="00EB10CE"/>
    <w:rsid w:val="00EC1A1A"/>
    <w:rsid w:val="00EC29BF"/>
    <w:rsid w:val="00EC3FD9"/>
    <w:rsid w:val="00EC4B0C"/>
    <w:rsid w:val="00EC4BF8"/>
    <w:rsid w:val="00EC5F7C"/>
    <w:rsid w:val="00EC7816"/>
    <w:rsid w:val="00ED123C"/>
    <w:rsid w:val="00ED3449"/>
    <w:rsid w:val="00ED46F9"/>
    <w:rsid w:val="00ED52A0"/>
    <w:rsid w:val="00ED532B"/>
    <w:rsid w:val="00ED67DE"/>
    <w:rsid w:val="00EE1D1C"/>
    <w:rsid w:val="00EE4C7F"/>
    <w:rsid w:val="00EE7F0C"/>
    <w:rsid w:val="00EF1381"/>
    <w:rsid w:val="00EF2CDF"/>
    <w:rsid w:val="00EF30C5"/>
    <w:rsid w:val="00EF3C12"/>
    <w:rsid w:val="00EF6529"/>
    <w:rsid w:val="00EF6612"/>
    <w:rsid w:val="00EF67EB"/>
    <w:rsid w:val="00F01566"/>
    <w:rsid w:val="00F0407A"/>
    <w:rsid w:val="00F0467A"/>
    <w:rsid w:val="00F06863"/>
    <w:rsid w:val="00F1111C"/>
    <w:rsid w:val="00F11C59"/>
    <w:rsid w:val="00F13F7D"/>
    <w:rsid w:val="00F14431"/>
    <w:rsid w:val="00F15A78"/>
    <w:rsid w:val="00F15E56"/>
    <w:rsid w:val="00F201FE"/>
    <w:rsid w:val="00F206A2"/>
    <w:rsid w:val="00F20826"/>
    <w:rsid w:val="00F20B72"/>
    <w:rsid w:val="00F24F53"/>
    <w:rsid w:val="00F255B6"/>
    <w:rsid w:val="00F25845"/>
    <w:rsid w:val="00F26E00"/>
    <w:rsid w:val="00F302A5"/>
    <w:rsid w:val="00F31698"/>
    <w:rsid w:val="00F32DE3"/>
    <w:rsid w:val="00F337F3"/>
    <w:rsid w:val="00F34E82"/>
    <w:rsid w:val="00F34EF4"/>
    <w:rsid w:val="00F35953"/>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67F4"/>
    <w:rsid w:val="00F5776D"/>
    <w:rsid w:val="00F619BB"/>
    <w:rsid w:val="00F645BB"/>
    <w:rsid w:val="00F67887"/>
    <w:rsid w:val="00F73577"/>
    <w:rsid w:val="00F73BE0"/>
    <w:rsid w:val="00F764AE"/>
    <w:rsid w:val="00F768C9"/>
    <w:rsid w:val="00F774AE"/>
    <w:rsid w:val="00F77622"/>
    <w:rsid w:val="00F81DD7"/>
    <w:rsid w:val="00F8377C"/>
    <w:rsid w:val="00F83BF3"/>
    <w:rsid w:val="00F856ED"/>
    <w:rsid w:val="00F86BF6"/>
    <w:rsid w:val="00F946F7"/>
    <w:rsid w:val="00FA033C"/>
    <w:rsid w:val="00FA6F87"/>
    <w:rsid w:val="00FB132F"/>
    <w:rsid w:val="00FB1383"/>
    <w:rsid w:val="00FB1A91"/>
    <w:rsid w:val="00FB4284"/>
    <w:rsid w:val="00FB530C"/>
    <w:rsid w:val="00FB60C1"/>
    <w:rsid w:val="00FB6E61"/>
    <w:rsid w:val="00FB7105"/>
    <w:rsid w:val="00FC1C27"/>
    <w:rsid w:val="00FC4AAA"/>
    <w:rsid w:val="00FD43FA"/>
    <w:rsid w:val="00FD5965"/>
    <w:rsid w:val="00FD63EA"/>
    <w:rsid w:val="00FD7317"/>
    <w:rsid w:val="00FE085D"/>
    <w:rsid w:val="00FE1B48"/>
    <w:rsid w:val="00FE1EF4"/>
    <w:rsid w:val="00FE2751"/>
    <w:rsid w:val="00FE2F03"/>
    <w:rsid w:val="00FE39BA"/>
    <w:rsid w:val="00FE46E2"/>
    <w:rsid w:val="00FE568B"/>
    <w:rsid w:val="00FE713E"/>
    <w:rsid w:val="00FE7429"/>
    <w:rsid w:val="00FE7441"/>
    <w:rsid w:val="00FF0E6B"/>
    <w:rsid w:val="00FF1B12"/>
    <w:rsid w:val="00FF1FD9"/>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6BC1EB8D-0667-4AD4-B835-5FFAF094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qFormat/>
    <w:rsid w:val="00732500"/>
    <w:pPr>
      <w:keepNext/>
      <w:numPr>
        <w:numId w:val="16"/>
      </w:numPr>
      <w:spacing w:before="240" w:after="120"/>
      <w:jc w:val="left"/>
      <w:outlineLvl w:val="0"/>
    </w:pPr>
    <w:rPr>
      <w:b/>
      <w:kern w:val="32"/>
      <w:sz w:val="32"/>
    </w:rPr>
  </w:style>
  <w:style w:type="paragraph" w:styleId="berschrift2">
    <w:name w:val="heading 2"/>
    <w:basedOn w:val="Standard"/>
    <w:next w:val="Standard"/>
    <w:qFormat/>
    <w:rsid w:val="00732500"/>
    <w:pPr>
      <w:keepNext/>
      <w:numPr>
        <w:ilvl w:val="1"/>
        <w:numId w:val="16"/>
      </w:numPr>
      <w:spacing w:before="240" w:after="120"/>
      <w:jc w:val="left"/>
      <w:outlineLvl w:val="1"/>
    </w:pPr>
    <w:rPr>
      <w:b/>
      <w:kern w:val="28"/>
      <w:sz w:val="28"/>
    </w:rPr>
  </w:style>
  <w:style w:type="paragraph" w:styleId="berschrift3">
    <w:name w:val="heading 3"/>
    <w:basedOn w:val="Standard"/>
    <w:next w:val="Standard"/>
    <w:qFormat/>
    <w:rsid w:val="00732500"/>
    <w:pPr>
      <w:keepNext/>
      <w:numPr>
        <w:ilvl w:val="2"/>
        <w:numId w:val="16"/>
      </w:numPr>
      <w:spacing w:before="240" w:after="120"/>
      <w:jc w:val="left"/>
      <w:outlineLvl w:val="2"/>
    </w:pPr>
    <w:rPr>
      <w:b/>
      <w:kern w:val="24"/>
      <w:sz w:val="26"/>
    </w:rPr>
  </w:style>
  <w:style w:type="paragraph" w:styleId="berschrift4">
    <w:name w:val="heading 4"/>
    <w:basedOn w:val="Standard"/>
    <w:next w:val="Standard"/>
    <w:link w:val="berschrift4Zchn"/>
    <w:qFormat/>
    <w:rsid w:val="00480E5D"/>
    <w:pPr>
      <w:keepNext/>
      <w:tabs>
        <w:tab w:val="right" w:pos="9072"/>
      </w:tabs>
      <w:spacing w:before="240" w:after="120"/>
      <w:jc w:val="left"/>
      <w:outlineLvl w:val="3"/>
    </w:pPr>
    <w:rPr>
      <w:rFonts w:eastAsia="SimSun"/>
      <w:b/>
      <w:bCs/>
      <w:szCs w:val="28"/>
      <w:lang w:eastAsia="zh-CN"/>
    </w:rPr>
  </w:style>
  <w:style w:type="paragraph" w:styleId="berschrift5">
    <w:name w:val="heading 5"/>
    <w:basedOn w:val="Standard"/>
    <w:next w:val="Standard"/>
    <w:qFormat/>
    <w:rsid w:val="00480E5D"/>
    <w:pPr>
      <w:keepNext/>
      <w:tabs>
        <w:tab w:val="right" w:pos="9072"/>
      </w:tabs>
      <w:spacing w:before="240" w:after="120"/>
      <w:jc w:val="left"/>
      <w:outlineLvl w:val="4"/>
    </w:pPr>
    <w:rPr>
      <w:rFonts w:eastAsia="SimSun"/>
      <w:b/>
      <w:bCs/>
      <w:iCs/>
      <w:szCs w:val="26"/>
      <w:lang w:eastAsia="zh-CN"/>
    </w:rPr>
  </w:style>
  <w:style w:type="paragraph" w:styleId="berschrift6">
    <w:name w:val="heading 6"/>
    <w:basedOn w:val="Standard"/>
    <w:next w:val="Standard"/>
    <w:qFormat/>
    <w:pPr>
      <w:keepNext/>
      <w:spacing w:after="120"/>
      <w:outlineLvl w:val="5"/>
    </w:pPr>
    <w:rPr>
      <w:rFonts w:cs="Arial"/>
      <w:b/>
    </w:rPr>
  </w:style>
  <w:style w:type="paragraph" w:styleId="berschrift7">
    <w:name w:val="heading 7"/>
    <w:basedOn w:val="Standard"/>
    <w:next w:val="Standard"/>
    <w:qFormat/>
    <w:rsid w:val="00711299"/>
    <w:pPr>
      <w:spacing w:before="240" w:after="60"/>
      <w:outlineLvl w:val="6"/>
    </w:pPr>
  </w:style>
  <w:style w:type="paragraph" w:styleId="berschrift8">
    <w:name w:val="heading 8"/>
    <w:basedOn w:val="Standard"/>
    <w:next w:val="Standard"/>
    <w:qFormat/>
    <w:pPr>
      <w:spacing w:before="240" w:after="60"/>
      <w:outlineLvl w:val="7"/>
    </w:pPr>
    <w:rPr>
      <w:i/>
      <w:iCs/>
      <w:color w:val="000000"/>
      <w:spacing w:val="-5"/>
    </w:rPr>
  </w:style>
  <w:style w:type="paragraph" w:styleId="berschrift9">
    <w:name w:val="heading 9"/>
    <w:basedOn w:val="Standard"/>
    <w:next w:val="Standard"/>
    <w:qFormat/>
    <w:rsid w:val="00711299"/>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rFonts w:eastAsia="SimSun"/>
      <w:sz w:val="20"/>
      <w:lang w:eastAsia="zh-CN"/>
    </w:rPr>
  </w:style>
  <w:style w:type="paragraph" w:styleId="Fuzeile">
    <w:name w:val="footer"/>
    <w:basedOn w:val="Standard"/>
    <w:semiHidden/>
    <w:pPr>
      <w:tabs>
        <w:tab w:val="center" w:pos="4536"/>
        <w:tab w:val="right" w:pos="9072"/>
      </w:tabs>
    </w:pPr>
    <w:rPr>
      <w:rFonts w:eastAsia="SimSun"/>
      <w:sz w:val="20"/>
      <w:lang w:eastAsia="zh-CN"/>
    </w:rPr>
  </w:style>
  <w:style w:type="paragraph" w:customStyle="1" w:styleId="FormatvorlageVerzeichnis2BlauUnterstrichenLinks0mm">
    <w:name w:val="Formatvorlage Verzeichnis 2 + Blau Unterstrichen Links:  0 mm"/>
    <w:basedOn w:val="Verzeichnis2"/>
    <w:semiHidden/>
    <w:rsid w:val="005736C8"/>
    <w:pPr>
      <w:ind w:left="0"/>
    </w:pPr>
    <w:rPr>
      <w:u w:val="single"/>
    </w:rPr>
  </w:style>
  <w:style w:type="character" w:customStyle="1" w:styleId="ZchnZchn">
    <w:name w:val="Zchn Zchn"/>
    <w:semiHidden/>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9E2480"/>
    <w:pPr>
      <w:ind w:left="0"/>
    </w:pPr>
    <w:rPr>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spacing w:after="60" w:line="280" w:lineRule="atLeast"/>
    </w:pPr>
    <w:rPr>
      <w:rFonts w:ascii="AvantGarde Bk BT" w:hAnsi="AvantGarde Bk BT"/>
      <w:b/>
      <w:bCs/>
      <w:sz w:val="32"/>
    </w:rPr>
  </w:style>
  <w:style w:type="paragraph" w:styleId="Textkrper-Zeileneinzug">
    <w:name w:val="Body Text Indent"/>
    <w:basedOn w:val="Standard"/>
    <w:semiHidden/>
    <w:pPr>
      <w:spacing w:after="120"/>
      <w:ind w:left="283"/>
    </w:pPr>
  </w:style>
  <w:style w:type="paragraph" w:styleId="Textkrper2">
    <w:name w:val="Body Text 2"/>
    <w:basedOn w:val="Standard"/>
    <w:semiHidden/>
    <w:pPr>
      <w:spacing w:after="120" w:line="480" w:lineRule="auto"/>
    </w:pPr>
  </w:style>
  <w:style w:type="paragraph" w:styleId="Verzeichnis1">
    <w:name w:val="toc 1"/>
    <w:basedOn w:val="Standard"/>
    <w:next w:val="Standard"/>
    <w:link w:val="Verzeichnis1Zchn"/>
    <w:autoRedefine/>
    <w:semiHidden/>
    <w:rsid w:val="00035708"/>
    <w:pPr>
      <w:spacing w:before="120" w:after="120"/>
      <w:ind w:left="680" w:hanging="680"/>
      <w:jc w:val="left"/>
    </w:pPr>
    <w:rPr>
      <w:b/>
    </w:rPr>
  </w:style>
  <w:style w:type="paragraph" w:styleId="Verzeichnis2">
    <w:name w:val="toc 2"/>
    <w:basedOn w:val="Standard"/>
    <w:next w:val="Standard"/>
    <w:autoRedefine/>
    <w:semiHidden/>
    <w:rsid w:val="006C1E42"/>
    <w:pPr>
      <w:ind w:left="680" w:hanging="680"/>
      <w:jc w:val="left"/>
    </w:pPr>
  </w:style>
  <w:style w:type="character" w:styleId="Hyperlink">
    <w:name w:val="Hyperlink"/>
    <w:semiHidden/>
    <w:rPr>
      <w:color w:val="0000FF"/>
      <w:u w:val="single"/>
    </w:rPr>
  </w:style>
  <w:style w:type="paragraph" w:customStyle="1" w:styleId="Titel-Zeile-1">
    <w:name w:val="Titel-Zeile-1"/>
    <w:basedOn w:val="Standard"/>
    <w:semiHidden/>
    <w:rsid w:val="00C55397"/>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BA7E8F"/>
    <w:pPr>
      <w:tabs>
        <w:tab w:val="left" w:pos="7371"/>
      </w:tabs>
      <w:suppressAutoHyphens/>
      <w:spacing w:before="6000" w:after="120"/>
    </w:pPr>
    <w:rPr>
      <w:rFonts w:cs="Arial"/>
      <w:b/>
      <w:sz w:val="36"/>
    </w:rPr>
  </w:style>
  <w:style w:type="character" w:customStyle="1" w:styleId="Verzeichnis1Zchn">
    <w:name w:val="Verzeichnis 1 Zchn"/>
    <w:link w:val="Verzeichnis1"/>
    <w:rsid w:val="00035708"/>
    <w:rPr>
      <w:b/>
      <w:sz w:val="24"/>
      <w:szCs w:val="24"/>
      <w:lang w:val="de-DE" w:eastAsia="de-DE" w:bidi="ar-SA"/>
    </w:rPr>
  </w:style>
  <w:style w:type="paragraph" w:customStyle="1" w:styleId="Herausgabe">
    <w:name w:val="Herausgabe"/>
    <w:basedOn w:val="Standard"/>
    <w:rsid w:val="00850A45"/>
    <w:pPr>
      <w:spacing w:before="12200" w:after="100" w:afterAutospacing="1" w:line="480" w:lineRule="auto"/>
      <w:jc w:val="center"/>
    </w:pPr>
  </w:style>
  <w:style w:type="character" w:customStyle="1" w:styleId="berschrift4Zchn">
    <w:name w:val="Überschrift 4 Zchn"/>
    <w:link w:val="berschrift4"/>
    <w:rsid w:val="00480E5D"/>
    <w:rPr>
      <w:rFonts w:eastAsia="SimSun"/>
      <w:b/>
      <w:bCs/>
      <w:sz w:val="24"/>
      <w:szCs w:val="28"/>
      <w:lang w:val="de-DE" w:eastAsia="zh-CN" w:bidi="ar-SA"/>
    </w:rPr>
  </w:style>
  <w:style w:type="paragraph" w:customStyle="1" w:styleId="erlass1">
    <w:name w:val="erlass1"/>
    <w:basedOn w:val="Standard"/>
    <w:rsid w:val="004B084D"/>
    <w:pPr>
      <w:suppressAutoHyphens/>
      <w:spacing w:before="0" w:after="120"/>
      <w:jc w:val="center"/>
    </w:pPr>
    <w:rPr>
      <w:b/>
      <w:bCs/>
    </w:rPr>
  </w:style>
  <w:style w:type="paragraph" w:customStyle="1" w:styleId="Spiegelstrich">
    <w:name w:val="Spiegelstrich"/>
    <w:basedOn w:val="Standard"/>
    <w:link w:val="SpiegelstrichZchnZchn"/>
    <w:rsid w:val="00607C63"/>
    <w:pPr>
      <w:numPr>
        <w:numId w:val="30"/>
      </w:numPr>
      <w:autoSpaceDE w:val="0"/>
      <w:autoSpaceDN w:val="0"/>
      <w:adjustRightInd w:val="0"/>
      <w:jc w:val="left"/>
    </w:pPr>
  </w:style>
  <w:style w:type="paragraph" w:customStyle="1" w:styleId="Tabellenberschrift">
    <w:name w:val="Tabellenüberschrift"/>
    <w:basedOn w:val="Tabellentext"/>
    <w:uiPriority w:val="99"/>
    <w:rsid w:val="007C43E5"/>
    <w:pPr>
      <w:tabs>
        <w:tab w:val="left" w:pos="1985"/>
        <w:tab w:val="left" w:pos="3402"/>
      </w:tabs>
      <w:spacing w:before="0"/>
    </w:pPr>
    <w:rPr>
      <w:b/>
    </w:rPr>
  </w:style>
  <w:style w:type="paragraph" w:customStyle="1" w:styleId="Literatur-Hinweistext">
    <w:name w:val="Literatur-Hinweistext"/>
    <w:basedOn w:val="Standard"/>
    <w:rsid w:val="002A622A"/>
    <w:pPr>
      <w:jc w:val="left"/>
    </w:pPr>
    <w:rPr>
      <w:rFonts w:eastAsia="MS Mincho" w:cs="Arial"/>
      <w:sz w:val="20"/>
    </w:rPr>
  </w:style>
  <w:style w:type="paragraph" w:styleId="Verzeichnis4">
    <w:name w:val="toc 4"/>
    <w:basedOn w:val="Standard"/>
    <w:next w:val="Standard"/>
    <w:autoRedefine/>
    <w:semiHidden/>
    <w:rsid w:val="006C1E42"/>
    <w:pPr>
      <w:jc w:val="left"/>
    </w:pPr>
  </w:style>
  <w:style w:type="paragraph" w:customStyle="1" w:styleId="Titelzeile1">
    <w:name w:val="Titelzeile 1"/>
    <w:basedOn w:val="Standard"/>
    <w:next w:val="Standard"/>
    <w:rsid w:val="00B74056"/>
    <w:pPr>
      <w:spacing w:before="240" w:after="120"/>
      <w:jc w:val="left"/>
    </w:pPr>
    <w:rPr>
      <w:b/>
      <w:sz w:val="28"/>
    </w:rPr>
  </w:style>
  <w:style w:type="character" w:customStyle="1" w:styleId="berschrift1Zchn">
    <w:name w:val="Überschrift 1 Zchn"/>
    <w:link w:val="berschrift1"/>
    <w:rsid w:val="00732500"/>
    <w:rPr>
      <w:b/>
      <w:kern w:val="32"/>
      <w:sz w:val="32"/>
      <w:szCs w:val="24"/>
      <w:lang w:val="de-DE" w:eastAsia="de-DE" w:bidi="ar-SA"/>
    </w:rPr>
  </w:style>
  <w:style w:type="paragraph" w:styleId="Verzeichnis3">
    <w:name w:val="toc 3"/>
    <w:basedOn w:val="Standard"/>
    <w:next w:val="Standard"/>
    <w:autoRedefine/>
    <w:semiHidden/>
    <w:rsid w:val="006C1E42"/>
    <w:pPr>
      <w:tabs>
        <w:tab w:val="right" w:leader="dot" w:pos="9060"/>
      </w:tabs>
      <w:ind w:left="680" w:hanging="680"/>
      <w:jc w:val="left"/>
    </w:pPr>
  </w:style>
  <w:style w:type="paragraph" w:customStyle="1" w:styleId="berschrift">
    <w:name w:val="Überschrift"/>
    <w:basedOn w:val="berschrift1"/>
    <w:rsid w:val="00C55397"/>
    <w:pPr>
      <w:tabs>
        <w:tab w:val="right" w:pos="9072"/>
      </w:tabs>
      <w:outlineLvl w:val="9"/>
    </w:pPr>
  </w:style>
  <w:style w:type="paragraph" w:customStyle="1" w:styleId="AbsatzvorTabelle">
    <w:name w:val="Absatz vor Tabelle"/>
    <w:basedOn w:val="Standard"/>
    <w:link w:val="AbsatzvorTabelleZchn"/>
    <w:rsid w:val="001F2EA5"/>
    <w:pPr>
      <w:spacing w:after="120"/>
    </w:pPr>
  </w:style>
  <w:style w:type="paragraph" w:customStyle="1" w:styleId="RLPSpiegelstrich">
    <w:name w:val="RLP Spiegelstrich"/>
    <w:basedOn w:val="Standard"/>
    <w:rsid w:val="001F2EA5"/>
    <w:pPr>
      <w:numPr>
        <w:numId w:val="31"/>
      </w:numPr>
    </w:pPr>
    <w:rPr>
      <w:szCs w:val="20"/>
    </w:rPr>
  </w:style>
  <w:style w:type="numbering" w:styleId="111111">
    <w:name w:val="Outline List 2"/>
    <w:basedOn w:val="KeineListe"/>
    <w:semiHidden/>
    <w:rsid w:val="00711299"/>
    <w:pPr>
      <w:numPr>
        <w:numId w:val="11"/>
      </w:numPr>
    </w:pPr>
  </w:style>
  <w:style w:type="numbering" w:styleId="1ai">
    <w:name w:val="Outline List 1"/>
    <w:basedOn w:val="KeineListe"/>
    <w:semiHidden/>
    <w:rsid w:val="00711299"/>
    <w:pPr>
      <w:numPr>
        <w:numId w:val="12"/>
      </w:numPr>
    </w:pPr>
  </w:style>
  <w:style w:type="paragraph" w:styleId="Anrede">
    <w:name w:val="Salutation"/>
    <w:basedOn w:val="Standard"/>
    <w:next w:val="Standard"/>
    <w:semiHidden/>
    <w:rsid w:val="00711299"/>
  </w:style>
  <w:style w:type="numbering" w:styleId="ArtikelAbschnitt">
    <w:name w:val="Outline List 3"/>
    <w:basedOn w:val="KeineListe"/>
    <w:semiHidden/>
    <w:rsid w:val="00711299"/>
    <w:pPr>
      <w:numPr>
        <w:numId w:val="13"/>
      </w:numPr>
    </w:pPr>
  </w:style>
  <w:style w:type="paragraph" w:styleId="Aufzhlungszeichen">
    <w:name w:val="List Bullet"/>
    <w:basedOn w:val="Standard"/>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semiHidden/>
    <w:rsid w:val="00711299"/>
    <w:pPr>
      <w:numPr>
        <w:numId w:val="3"/>
      </w:numPr>
    </w:pPr>
  </w:style>
  <w:style w:type="paragraph" w:styleId="Aufzhlungszeichen4">
    <w:name w:val="List Bullet 4"/>
    <w:basedOn w:val="Standard"/>
    <w:semiHidden/>
    <w:rsid w:val="00711299"/>
    <w:pPr>
      <w:numPr>
        <w:numId w:val="4"/>
      </w:numPr>
    </w:pPr>
  </w:style>
  <w:style w:type="paragraph" w:styleId="Aufzhlungszeichen5">
    <w:name w:val="List Bullet 5"/>
    <w:basedOn w:val="Standard"/>
    <w:semiHidden/>
    <w:rsid w:val="00711299"/>
    <w:pPr>
      <w:numPr>
        <w:numId w:val="5"/>
      </w:numPr>
    </w:pPr>
  </w:style>
  <w:style w:type="character" w:customStyle="1" w:styleId="BesuchterHyperlink">
    <w:name w:val="BesuchterHyperlink"/>
    <w:semiHidden/>
    <w:rsid w:val="00711299"/>
    <w:rPr>
      <w:color w:val="800080"/>
      <w:u w:val="single"/>
    </w:rPr>
  </w:style>
  <w:style w:type="paragraph" w:styleId="Blocktext">
    <w:name w:val="Block Text"/>
    <w:basedOn w:val="Standard"/>
    <w:semiHidden/>
    <w:rsid w:val="00711299"/>
    <w:pPr>
      <w:spacing w:after="120"/>
      <w:ind w:left="1440" w:right="1440"/>
    </w:pPr>
  </w:style>
  <w:style w:type="paragraph" w:styleId="Datum">
    <w:name w:val="Date"/>
    <w:basedOn w:val="Standard"/>
    <w:next w:val="Standard"/>
    <w:semiHidden/>
    <w:rsid w:val="00711299"/>
  </w:style>
  <w:style w:type="paragraph" w:styleId="E-Mail-Signatur">
    <w:name w:val="E-mail Signature"/>
    <w:basedOn w:val="Standard"/>
    <w:semiHidden/>
    <w:rsid w:val="00711299"/>
  </w:style>
  <w:style w:type="character" w:styleId="Fett">
    <w:name w:val="Strong"/>
    <w:qFormat/>
    <w:rsid w:val="00711299"/>
    <w:rPr>
      <w:b/>
      <w:bCs/>
    </w:rPr>
  </w:style>
  <w:style w:type="paragraph" w:styleId="Fu-Endnotenberschrift">
    <w:name w:val="Note Heading"/>
    <w:basedOn w:val="Standard"/>
    <w:next w:val="Standard"/>
    <w:semiHidden/>
    <w:rsid w:val="00711299"/>
  </w:style>
  <w:style w:type="paragraph" w:styleId="Gruformel">
    <w:name w:val="Closing"/>
    <w:basedOn w:val="Standard"/>
    <w:semiHidden/>
    <w:rsid w:val="00711299"/>
    <w:pPr>
      <w:ind w:left="4252"/>
    </w:pPr>
  </w:style>
  <w:style w:type="character" w:styleId="Hervorhebung">
    <w:name w:val="Emphasis"/>
    <w:qFormat/>
    <w:rsid w:val="00711299"/>
    <w:rPr>
      <w:i/>
      <w:iCs/>
    </w:rPr>
  </w:style>
  <w:style w:type="paragraph" w:styleId="HTMLAdresse">
    <w:name w:val="HTML Address"/>
    <w:basedOn w:val="Standard"/>
    <w:semiHidden/>
    <w:rsid w:val="00711299"/>
    <w:rPr>
      <w:i/>
      <w:iCs/>
    </w:rPr>
  </w:style>
  <w:style w:type="character" w:styleId="HTMLAkronym">
    <w:name w:val="HTML Acronym"/>
    <w:basedOn w:val="Absatz-Standardschriftart"/>
    <w:semiHidden/>
    <w:rsid w:val="00711299"/>
  </w:style>
  <w:style w:type="character" w:styleId="HTMLBeispiel">
    <w:name w:val="HTML Sample"/>
    <w:semiHidden/>
    <w:rsid w:val="00711299"/>
    <w:rPr>
      <w:rFonts w:ascii="Courier New" w:hAnsi="Courier New" w:cs="Courier New"/>
    </w:rPr>
  </w:style>
  <w:style w:type="character" w:styleId="HTMLCode">
    <w:name w:val="HTML Code"/>
    <w:semiHidden/>
    <w:rsid w:val="00711299"/>
    <w:rPr>
      <w:rFonts w:ascii="Courier New" w:hAnsi="Courier New" w:cs="Courier New"/>
      <w:sz w:val="20"/>
      <w:szCs w:val="20"/>
    </w:rPr>
  </w:style>
  <w:style w:type="character" w:styleId="HTMLDefinition">
    <w:name w:val="HTML Definition"/>
    <w:semiHidden/>
    <w:rsid w:val="00711299"/>
    <w:rPr>
      <w:i/>
      <w:iCs/>
    </w:rPr>
  </w:style>
  <w:style w:type="character" w:styleId="HTMLSchreibmaschine">
    <w:name w:val="HTML Typewriter"/>
    <w:semiHidden/>
    <w:rsid w:val="00711299"/>
    <w:rPr>
      <w:rFonts w:ascii="Courier New" w:hAnsi="Courier New" w:cs="Courier New"/>
      <w:sz w:val="20"/>
      <w:szCs w:val="20"/>
    </w:rPr>
  </w:style>
  <w:style w:type="character" w:styleId="HTMLTastatur">
    <w:name w:val="HTML Keyboard"/>
    <w:semiHidden/>
    <w:rsid w:val="00711299"/>
    <w:rPr>
      <w:rFonts w:ascii="Courier New" w:hAnsi="Courier New" w:cs="Courier New"/>
      <w:sz w:val="20"/>
      <w:szCs w:val="20"/>
    </w:rPr>
  </w:style>
  <w:style w:type="character" w:styleId="HTMLVariable">
    <w:name w:val="HTML Variable"/>
    <w:semiHidden/>
    <w:rsid w:val="00711299"/>
    <w:rPr>
      <w:i/>
      <w:iCs/>
    </w:rPr>
  </w:style>
  <w:style w:type="paragraph" w:styleId="HTMLVorformatiert">
    <w:name w:val="HTML Preformatted"/>
    <w:basedOn w:val="Standard"/>
    <w:semiHidden/>
    <w:rsid w:val="00711299"/>
    <w:rPr>
      <w:rFonts w:ascii="Courier New" w:hAnsi="Courier New" w:cs="Courier New"/>
      <w:sz w:val="20"/>
    </w:rPr>
  </w:style>
  <w:style w:type="character" w:styleId="HTMLZitat">
    <w:name w:val="HTML Cite"/>
    <w:semiHidden/>
    <w:rsid w:val="00711299"/>
    <w:rPr>
      <w:i/>
      <w:iCs/>
    </w:rPr>
  </w:style>
  <w:style w:type="paragraph" w:styleId="Liste">
    <w:name w:val="List"/>
    <w:basedOn w:val="Standard"/>
    <w:semiHidden/>
    <w:rsid w:val="00711299"/>
    <w:pPr>
      <w:ind w:left="283" w:hanging="283"/>
    </w:pPr>
  </w:style>
  <w:style w:type="paragraph" w:styleId="Liste2">
    <w:name w:val="List 2"/>
    <w:basedOn w:val="Standard"/>
    <w:semiHidden/>
    <w:rsid w:val="00711299"/>
    <w:pPr>
      <w:ind w:left="566" w:hanging="283"/>
    </w:pPr>
  </w:style>
  <w:style w:type="paragraph" w:styleId="Liste3">
    <w:name w:val="List 3"/>
    <w:basedOn w:val="Standard"/>
    <w:semiHidden/>
    <w:rsid w:val="00711299"/>
    <w:pPr>
      <w:ind w:left="849" w:hanging="283"/>
    </w:pPr>
  </w:style>
  <w:style w:type="paragraph" w:styleId="Liste4">
    <w:name w:val="List 4"/>
    <w:basedOn w:val="Standard"/>
    <w:semiHidden/>
    <w:rsid w:val="00711299"/>
    <w:pPr>
      <w:ind w:left="1132" w:hanging="283"/>
    </w:pPr>
  </w:style>
  <w:style w:type="paragraph" w:styleId="Liste5">
    <w:name w:val="List 5"/>
    <w:basedOn w:val="Standard"/>
    <w:semiHidden/>
    <w:rsid w:val="00711299"/>
    <w:pPr>
      <w:ind w:left="1415" w:hanging="283"/>
    </w:pPr>
  </w:style>
  <w:style w:type="paragraph" w:styleId="Listenfortsetzung">
    <w:name w:val="List Continue"/>
    <w:basedOn w:val="Standard"/>
    <w:semiHidden/>
    <w:rsid w:val="00711299"/>
    <w:pPr>
      <w:spacing w:after="120"/>
      <w:ind w:left="283"/>
    </w:pPr>
  </w:style>
  <w:style w:type="paragraph" w:styleId="Listenfortsetzung2">
    <w:name w:val="List Continue 2"/>
    <w:basedOn w:val="Standard"/>
    <w:semiHidden/>
    <w:rsid w:val="00711299"/>
    <w:pPr>
      <w:spacing w:after="120"/>
      <w:ind w:left="566"/>
    </w:pPr>
  </w:style>
  <w:style w:type="paragraph" w:styleId="Listenfortsetzung3">
    <w:name w:val="List Continue 3"/>
    <w:basedOn w:val="Standard"/>
    <w:semiHidden/>
    <w:rsid w:val="00711299"/>
    <w:pPr>
      <w:spacing w:after="120"/>
      <w:ind w:left="849"/>
    </w:pPr>
  </w:style>
  <w:style w:type="paragraph" w:styleId="Listenfortsetzung4">
    <w:name w:val="List Continue 4"/>
    <w:basedOn w:val="Standard"/>
    <w:semiHidden/>
    <w:rsid w:val="00711299"/>
    <w:pPr>
      <w:spacing w:after="120"/>
      <w:ind w:left="1132"/>
    </w:pPr>
  </w:style>
  <w:style w:type="paragraph" w:styleId="Listenfortsetzung5">
    <w:name w:val="List Continue 5"/>
    <w:basedOn w:val="Standard"/>
    <w:semiHidden/>
    <w:rsid w:val="00711299"/>
    <w:pPr>
      <w:spacing w:after="120"/>
      <w:ind w:left="1415"/>
    </w:pPr>
  </w:style>
  <w:style w:type="paragraph" w:styleId="Listennummer">
    <w:name w:val="List Number"/>
    <w:basedOn w:val="Standard"/>
    <w:semiHidden/>
    <w:rsid w:val="00711299"/>
    <w:pPr>
      <w:numPr>
        <w:numId w:val="10"/>
      </w:numPr>
    </w:pPr>
  </w:style>
  <w:style w:type="paragraph" w:styleId="Listennummer2">
    <w:name w:val="List Number 2"/>
    <w:basedOn w:val="Standard"/>
    <w:semiHidden/>
    <w:rsid w:val="00711299"/>
    <w:pPr>
      <w:numPr>
        <w:numId w:val="8"/>
      </w:numPr>
    </w:pPr>
  </w:style>
  <w:style w:type="paragraph" w:styleId="Listennummer3">
    <w:name w:val="List Number 3"/>
    <w:basedOn w:val="Standard"/>
    <w:semiHidden/>
    <w:rsid w:val="00711299"/>
    <w:pPr>
      <w:numPr>
        <w:numId w:val="9"/>
      </w:numPr>
    </w:pPr>
  </w:style>
  <w:style w:type="paragraph" w:styleId="Listennummer4">
    <w:name w:val="List Number 4"/>
    <w:basedOn w:val="Standard"/>
    <w:semiHidden/>
    <w:rsid w:val="00711299"/>
    <w:pPr>
      <w:numPr>
        <w:numId w:val="6"/>
      </w:numPr>
    </w:pPr>
  </w:style>
  <w:style w:type="paragraph" w:styleId="Listennummer5">
    <w:name w:val="List Number 5"/>
    <w:basedOn w:val="Standard"/>
    <w:semiHidden/>
    <w:rsid w:val="00711299"/>
    <w:pPr>
      <w:numPr>
        <w:numId w:val="7"/>
      </w:numPr>
    </w:pPr>
  </w:style>
  <w:style w:type="paragraph" w:styleId="Nachrichtenkopf">
    <w:name w:val="Message Header"/>
    <w:basedOn w:val="Standard"/>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711299"/>
    <w:rPr>
      <w:rFonts w:ascii="Courier New" w:hAnsi="Courier New" w:cs="Courier New"/>
      <w:sz w:val="20"/>
    </w:rPr>
  </w:style>
  <w:style w:type="character" w:styleId="Seitenzahl">
    <w:name w:val="page number"/>
    <w:basedOn w:val="Absatz-Standardschriftart"/>
    <w:semiHidden/>
    <w:rsid w:val="00711299"/>
  </w:style>
  <w:style w:type="paragraph" w:styleId="StandardWeb">
    <w:name w:val="Normal (Web)"/>
    <w:basedOn w:val="Standard"/>
    <w:semiHidden/>
    <w:rsid w:val="00711299"/>
  </w:style>
  <w:style w:type="paragraph" w:styleId="Standardeinzug">
    <w:name w:val="Normal Indent"/>
    <w:basedOn w:val="Standard"/>
    <w:semiHidden/>
    <w:rsid w:val="00711299"/>
    <w:pPr>
      <w:ind w:left="708"/>
    </w:pPr>
  </w:style>
  <w:style w:type="table" w:styleId="Tabelle3D-Effekt1">
    <w:name w:val="Table 3D effects 1"/>
    <w:basedOn w:val="NormaleTabelle"/>
    <w:semiHidden/>
    <w:rsid w:val="00711299"/>
    <w:pPr>
      <w:spacing w:before="80" w:after="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1299"/>
    <w:pPr>
      <w:spacing w:before="80" w:after="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1299"/>
    <w:pPr>
      <w:spacing w:before="80" w:after="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11299"/>
    <w:pPr>
      <w:spacing w:before="80" w:after="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11299"/>
    <w:pPr>
      <w:spacing w:before="80" w:after="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11299"/>
    <w:pPr>
      <w:spacing w:before="80" w:after="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11299"/>
    <w:pPr>
      <w:spacing w:before="80" w:after="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11299"/>
    <w:pPr>
      <w:spacing w:before="80" w:after="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1299"/>
    <w:pPr>
      <w:spacing w:before="80" w:after="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1299"/>
    <w:pPr>
      <w:spacing w:before="80" w:after="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11299"/>
    <w:pPr>
      <w:spacing w:before="80" w:after="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11299"/>
    <w:pPr>
      <w:spacing w:before="80" w:after="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11299"/>
    <w:pPr>
      <w:spacing w:before="80" w:after="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11299"/>
    <w:pPr>
      <w:spacing w:before="80" w:after="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11299"/>
    <w:pPr>
      <w:spacing w:before="80" w:after="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11299"/>
    <w:pPr>
      <w:spacing w:before="80" w:after="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11299"/>
    <w:pPr>
      <w:spacing w:before="80" w:after="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11299"/>
    <w:pPr>
      <w:spacing w:before="80" w:after="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11299"/>
    <w:pPr>
      <w:spacing w:before="80" w:after="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11299"/>
    <w:pPr>
      <w:spacing w:before="80" w:after="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11299"/>
    <w:pPr>
      <w:spacing w:before="80" w:after="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11299"/>
    <w:pPr>
      <w:spacing w:before="80" w:after="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11299"/>
    <w:pPr>
      <w:spacing w:before="80" w:after="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11299"/>
    <w:pPr>
      <w:spacing w:before="80" w:after="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11299"/>
    <w:pPr>
      <w:spacing w:before="80" w:after="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11299"/>
    <w:pPr>
      <w:spacing w:before="80" w:after="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11299"/>
    <w:pPr>
      <w:spacing w:before="80" w:after="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11299"/>
    <w:pPr>
      <w:spacing w:before="80" w:after="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11299"/>
    <w:pPr>
      <w:spacing w:before="80" w:after="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1299"/>
    <w:pPr>
      <w:spacing w:before="80" w:after="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1299"/>
    <w:pPr>
      <w:spacing w:before="80" w:after="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semiHidden/>
    <w:rsid w:val="00711299"/>
    <w:pPr>
      <w:spacing w:after="120"/>
    </w:pPr>
    <w:rPr>
      <w:sz w:val="16"/>
      <w:szCs w:val="16"/>
    </w:rPr>
  </w:style>
  <w:style w:type="paragraph" w:styleId="Textkrper-Einzug2">
    <w:name w:val="Body Text Indent 2"/>
    <w:basedOn w:val="Standard"/>
    <w:semiHidden/>
    <w:rsid w:val="00711299"/>
    <w:pPr>
      <w:spacing w:after="120" w:line="480" w:lineRule="auto"/>
      <w:ind w:left="283"/>
    </w:pPr>
  </w:style>
  <w:style w:type="paragraph" w:styleId="Textkrper-Einzug3">
    <w:name w:val="Body Text Indent 3"/>
    <w:basedOn w:val="Standard"/>
    <w:semiHidden/>
    <w:rsid w:val="00711299"/>
    <w:pPr>
      <w:spacing w:after="120"/>
      <w:ind w:left="283"/>
    </w:pPr>
    <w:rPr>
      <w:sz w:val="16"/>
      <w:szCs w:val="16"/>
    </w:rPr>
  </w:style>
  <w:style w:type="paragraph" w:styleId="Textkrper-Erstzeileneinzug">
    <w:name w:val="Body Text First Indent"/>
    <w:basedOn w:val="Textkrper"/>
    <w:semiHidden/>
    <w:rsid w:val="00711299"/>
    <w:pPr>
      <w:spacing w:after="120" w:line="240" w:lineRule="auto"/>
      <w:ind w:firstLine="210"/>
      <w:jc w:val="left"/>
    </w:pPr>
    <w:rPr>
      <w:rFonts w:ascii="Arial" w:hAnsi="Arial"/>
      <w:b w:val="0"/>
      <w:bCs w:val="0"/>
      <w:sz w:val="24"/>
      <w:szCs w:val="20"/>
    </w:rPr>
  </w:style>
  <w:style w:type="paragraph" w:styleId="Textkrper-Erstzeileneinzug2">
    <w:name w:val="Body Text First Indent 2"/>
    <w:basedOn w:val="Textkrper-Zeileneinzug"/>
    <w:semiHidden/>
    <w:rsid w:val="00711299"/>
    <w:pPr>
      <w:ind w:firstLine="210"/>
    </w:pPr>
  </w:style>
  <w:style w:type="paragraph" w:styleId="Titel">
    <w:name w:val="Title"/>
    <w:basedOn w:val="Standard"/>
    <w:qFormat/>
    <w:rsid w:val="00711299"/>
    <w:pPr>
      <w:spacing w:before="240" w:after="60"/>
      <w:jc w:val="center"/>
      <w:outlineLvl w:val="0"/>
    </w:pPr>
    <w:rPr>
      <w:rFonts w:cs="Arial"/>
      <w:b/>
      <w:bCs/>
      <w:kern w:val="28"/>
      <w:sz w:val="32"/>
      <w:szCs w:val="32"/>
    </w:rPr>
  </w:style>
  <w:style w:type="paragraph" w:styleId="Umschlagabsenderadresse">
    <w:name w:val="envelope return"/>
    <w:basedOn w:val="Standard"/>
    <w:semiHidden/>
    <w:rsid w:val="00711299"/>
    <w:rPr>
      <w:rFonts w:cs="Arial"/>
      <w:sz w:val="20"/>
    </w:rPr>
  </w:style>
  <w:style w:type="paragraph" w:styleId="Umschlagadresse">
    <w:name w:val="envelope address"/>
    <w:basedOn w:val="Standard"/>
    <w:semiHidden/>
    <w:rsid w:val="00711299"/>
    <w:pPr>
      <w:framePr w:w="4320" w:h="2160" w:hRule="exact" w:hSpace="141" w:wrap="auto" w:hAnchor="page" w:xAlign="center" w:yAlign="bottom"/>
      <w:ind w:left="1"/>
    </w:pPr>
    <w:rPr>
      <w:rFonts w:cs="Arial"/>
    </w:rPr>
  </w:style>
  <w:style w:type="paragraph" w:styleId="Unterschrift">
    <w:name w:val="Signature"/>
    <w:basedOn w:val="Standard"/>
    <w:semiHidden/>
    <w:rsid w:val="00711299"/>
    <w:pPr>
      <w:ind w:left="4252"/>
    </w:pPr>
  </w:style>
  <w:style w:type="paragraph" w:styleId="Untertitel">
    <w:name w:val="Subtitle"/>
    <w:basedOn w:val="Standard"/>
    <w:qFormat/>
    <w:rsid w:val="00711299"/>
    <w:pPr>
      <w:spacing w:after="60"/>
      <w:jc w:val="center"/>
      <w:outlineLvl w:val="1"/>
    </w:pPr>
    <w:rPr>
      <w:rFonts w:cs="Arial"/>
    </w:rPr>
  </w:style>
  <w:style w:type="character" w:styleId="Zeilennummer">
    <w:name w:val="line number"/>
    <w:basedOn w:val="Absatz-Standardschriftart"/>
    <w:semiHidden/>
    <w:rsid w:val="00711299"/>
  </w:style>
  <w:style w:type="character" w:styleId="Funotenzeichen">
    <w:name w:val="footnote reference"/>
    <w:rsid w:val="000A01F1"/>
    <w:rPr>
      <w:sz w:val="24"/>
      <w:vertAlign w:val="superscript"/>
    </w:rPr>
  </w:style>
  <w:style w:type="paragraph" w:customStyle="1" w:styleId="Tabellenspiegelstrich">
    <w:name w:val="Tabellenspiegelstrich"/>
    <w:basedOn w:val="Standard"/>
    <w:uiPriority w:val="99"/>
    <w:rsid w:val="007C43E5"/>
    <w:pPr>
      <w:numPr>
        <w:numId w:val="14"/>
      </w:numPr>
      <w:spacing w:before="0" w:after="0"/>
    </w:pPr>
    <w:rPr>
      <w:rFonts w:eastAsia="MS Mincho" w:cs="Arial"/>
    </w:rPr>
  </w:style>
  <w:style w:type="table" w:customStyle="1" w:styleId="RLPTabelle">
    <w:name w:val="RLP Tabelle"/>
    <w:basedOn w:val="NormaleTabelle"/>
    <w:rsid w:val="00DA49C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1F2EA5"/>
    <w:pPr>
      <w:tabs>
        <w:tab w:val="left" w:pos="993"/>
      </w:tabs>
      <w:spacing w:after="240"/>
    </w:pPr>
    <w:rPr>
      <w:b/>
    </w:rPr>
  </w:style>
  <w:style w:type="paragraph" w:styleId="Funotentext">
    <w:name w:val="footnote text"/>
    <w:basedOn w:val="Standard"/>
    <w:link w:val="FunotentextZchn"/>
    <w:autoRedefine/>
    <w:semiHidden/>
    <w:rsid w:val="00B57A9F"/>
    <w:pPr>
      <w:tabs>
        <w:tab w:val="left" w:pos="113"/>
      </w:tabs>
      <w:spacing w:before="0" w:after="0"/>
      <w:ind w:left="113" w:hanging="113"/>
    </w:pPr>
    <w:rPr>
      <w:sz w:val="20"/>
      <w:szCs w:val="20"/>
    </w:rPr>
  </w:style>
  <w:style w:type="paragraph" w:styleId="Endnotentext">
    <w:name w:val="endnote text"/>
    <w:basedOn w:val="Standard"/>
    <w:semiHidden/>
    <w:rsid w:val="00B36517"/>
    <w:rPr>
      <w:sz w:val="20"/>
      <w:szCs w:val="20"/>
    </w:rPr>
  </w:style>
  <w:style w:type="character" w:styleId="Endnotenzeichen">
    <w:name w:val="endnote reference"/>
    <w:semiHidden/>
    <w:rsid w:val="00B36517"/>
    <w:rPr>
      <w:vertAlign w:val="superscript"/>
    </w:rPr>
  </w:style>
  <w:style w:type="paragraph" w:styleId="Dokumentstruktur">
    <w:name w:val="Document Map"/>
    <w:basedOn w:val="Standard"/>
    <w:semiHidden/>
    <w:rsid w:val="00B36517"/>
    <w:pPr>
      <w:shd w:val="clear" w:color="auto" w:fill="000080"/>
    </w:pPr>
    <w:rPr>
      <w:rFonts w:ascii="Tahoma" w:hAnsi="Tahoma" w:cs="Tahoma"/>
      <w:sz w:val="20"/>
      <w:szCs w:val="20"/>
    </w:rPr>
  </w:style>
  <w:style w:type="character" w:styleId="Kommentarzeichen">
    <w:name w:val="annotation reference"/>
    <w:semiHidden/>
    <w:rsid w:val="00B36517"/>
    <w:rPr>
      <w:sz w:val="16"/>
      <w:szCs w:val="16"/>
    </w:rPr>
  </w:style>
  <w:style w:type="paragraph" w:styleId="Kommentartext">
    <w:name w:val="annotation text"/>
    <w:basedOn w:val="Standard"/>
    <w:semiHidden/>
    <w:rsid w:val="00B36517"/>
    <w:rPr>
      <w:sz w:val="20"/>
      <w:szCs w:val="20"/>
    </w:rPr>
  </w:style>
  <w:style w:type="paragraph" w:styleId="Kommentarthema">
    <w:name w:val="annotation subject"/>
    <w:basedOn w:val="Kommentartext"/>
    <w:next w:val="Kommentartext"/>
    <w:semiHidden/>
    <w:rsid w:val="00B36517"/>
    <w:rPr>
      <w:b/>
      <w:bCs/>
    </w:rPr>
  </w:style>
  <w:style w:type="paragraph" w:customStyle="1" w:styleId="erlass2">
    <w:name w:val="erlass2"/>
    <w:basedOn w:val="Standard"/>
    <w:rsid w:val="004B084D"/>
    <w:pPr>
      <w:jc w:val="center"/>
    </w:pPr>
  </w:style>
  <w:style w:type="paragraph" w:customStyle="1" w:styleId="Tabellentext">
    <w:name w:val="Tabellentext"/>
    <w:basedOn w:val="Standard"/>
    <w:uiPriority w:val="99"/>
    <w:rsid w:val="007C43E5"/>
    <w:pPr>
      <w:spacing w:after="0"/>
      <w:jc w:val="left"/>
    </w:pPr>
  </w:style>
  <w:style w:type="character" w:customStyle="1" w:styleId="SpiegelstrichZchnZchn">
    <w:name w:val="Spiegelstrich Zchn Zchn"/>
    <w:link w:val="Spiegelstrich"/>
    <w:rsid w:val="00607C63"/>
    <w:rPr>
      <w:sz w:val="24"/>
      <w:szCs w:val="24"/>
      <w:lang w:val="de-DE" w:eastAsia="de-DE" w:bidi="ar-SA"/>
    </w:rPr>
  </w:style>
  <w:style w:type="character" w:customStyle="1" w:styleId="AbsatzvorTabelleZchn">
    <w:name w:val="Absatz vor Tabelle Zchn"/>
    <w:link w:val="AbsatzvorTabelle"/>
    <w:locked/>
    <w:rsid w:val="00AD3A8A"/>
    <w:rPr>
      <w:sz w:val="24"/>
      <w:szCs w:val="24"/>
      <w:lang w:val="de-DE" w:eastAsia="de-DE" w:bidi="ar-SA"/>
    </w:rPr>
  </w:style>
  <w:style w:type="paragraph" w:customStyle="1" w:styleId="Titelzeile3">
    <w:name w:val="Titelzeile 3"/>
    <w:basedOn w:val="Titelzeile1"/>
    <w:rsid w:val="00C43063"/>
    <w:pPr>
      <w:spacing w:before="480" w:after="0"/>
    </w:pPr>
  </w:style>
  <w:style w:type="character" w:customStyle="1" w:styleId="FunotentextZchn">
    <w:name w:val="Fußnotentext Zchn"/>
    <w:link w:val="Funotentext"/>
    <w:locked/>
    <w:rsid w:val="0036465F"/>
    <w:rPr>
      <w:lang w:val="de-DE" w:eastAsia="de-DE" w:bidi="ar-SA"/>
    </w:rPr>
  </w:style>
  <w:style w:type="paragraph" w:customStyle="1" w:styleId="Tabellenschriftklein">
    <w:name w:val="Tabellenschrift klein"/>
    <w:basedOn w:val="Standard"/>
    <w:rsid w:val="00B65F15"/>
    <w:pPr>
      <w:spacing w:before="40" w:after="40"/>
      <w:jc w:val="left"/>
    </w:pPr>
    <w:rPr>
      <w:sz w:val="18"/>
    </w:rPr>
  </w:style>
  <w:style w:type="paragraph" w:customStyle="1" w:styleId="Rahmenlehrplan">
    <w:name w:val="Rahmenlehrplan"/>
    <w:basedOn w:val="Standard"/>
    <w:rsid w:val="00040CC9"/>
    <w:pPr>
      <w:spacing w:before="4800"/>
    </w:pPr>
    <w:rPr>
      <w:b/>
      <w:smallCaps/>
      <w:spacing w:val="40"/>
      <w:sz w:val="28"/>
    </w:rPr>
  </w:style>
  <w:style w:type="character" w:customStyle="1" w:styleId="KopfzeileZchn">
    <w:name w:val="Kopfzeile Zchn"/>
    <w:link w:val="Kopfzeile"/>
    <w:uiPriority w:val="99"/>
    <w:rsid w:val="00A114BA"/>
    <w:rPr>
      <w:rFonts w:eastAsia="SimSu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1458">
      <w:bodyDiv w:val="1"/>
      <w:marLeft w:val="0"/>
      <w:marRight w:val="0"/>
      <w:marTop w:val="0"/>
      <w:marBottom w:val="0"/>
      <w:divBdr>
        <w:top w:val="none" w:sz="0" w:space="0" w:color="auto"/>
        <w:left w:val="none" w:sz="0" w:space="0" w:color="auto"/>
        <w:bottom w:val="none" w:sz="0" w:space="0" w:color="auto"/>
        <w:right w:val="none" w:sz="0" w:space="0" w:color="auto"/>
      </w:divBdr>
    </w:div>
    <w:div w:id="552811017">
      <w:bodyDiv w:val="1"/>
      <w:marLeft w:val="0"/>
      <w:marRight w:val="0"/>
      <w:marTop w:val="0"/>
      <w:marBottom w:val="0"/>
      <w:divBdr>
        <w:top w:val="none" w:sz="0" w:space="0" w:color="auto"/>
        <w:left w:val="none" w:sz="0" w:space="0" w:color="auto"/>
        <w:bottom w:val="none" w:sz="0" w:space="0" w:color="auto"/>
        <w:right w:val="none" w:sz="0" w:space="0" w:color="auto"/>
      </w:divBdr>
    </w:div>
    <w:div w:id="614945924">
      <w:bodyDiv w:val="1"/>
      <w:marLeft w:val="0"/>
      <w:marRight w:val="0"/>
      <w:marTop w:val="0"/>
      <w:marBottom w:val="0"/>
      <w:divBdr>
        <w:top w:val="none" w:sz="0" w:space="0" w:color="auto"/>
        <w:left w:val="none" w:sz="0" w:space="0" w:color="auto"/>
        <w:bottom w:val="none" w:sz="0" w:space="0" w:color="auto"/>
        <w:right w:val="none" w:sz="0" w:space="0" w:color="auto"/>
      </w:divBdr>
    </w:div>
    <w:div w:id="710231451">
      <w:bodyDiv w:val="1"/>
      <w:marLeft w:val="0"/>
      <w:marRight w:val="0"/>
      <w:marTop w:val="0"/>
      <w:marBottom w:val="0"/>
      <w:divBdr>
        <w:top w:val="none" w:sz="0" w:space="0" w:color="auto"/>
        <w:left w:val="none" w:sz="0" w:space="0" w:color="auto"/>
        <w:bottom w:val="none" w:sz="0" w:space="0" w:color="auto"/>
        <w:right w:val="none" w:sz="0" w:space="0" w:color="auto"/>
      </w:divBdr>
    </w:div>
    <w:div w:id="735668644">
      <w:bodyDiv w:val="1"/>
      <w:marLeft w:val="0"/>
      <w:marRight w:val="0"/>
      <w:marTop w:val="0"/>
      <w:marBottom w:val="0"/>
      <w:divBdr>
        <w:top w:val="none" w:sz="0" w:space="0" w:color="auto"/>
        <w:left w:val="none" w:sz="0" w:space="0" w:color="auto"/>
        <w:bottom w:val="none" w:sz="0" w:space="0" w:color="auto"/>
        <w:right w:val="none" w:sz="0" w:space="0" w:color="auto"/>
      </w:divBdr>
    </w:div>
    <w:div w:id="887106430">
      <w:bodyDiv w:val="1"/>
      <w:marLeft w:val="0"/>
      <w:marRight w:val="0"/>
      <w:marTop w:val="0"/>
      <w:marBottom w:val="0"/>
      <w:divBdr>
        <w:top w:val="none" w:sz="0" w:space="0" w:color="auto"/>
        <w:left w:val="none" w:sz="0" w:space="0" w:color="auto"/>
        <w:bottom w:val="none" w:sz="0" w:space="0" w:color="auto"/>
        <w:right w:val="none" w:sz="0" w:space="0" w:color="auto"/>
      </w:divBdr>
    </w:div>
    <w:div w:id="917981405">
      <w:bodyDiv w:val="1"/>
      <w:marLeft w:val="0"/>
      <w:marRight w:val="0"/>
      <w:marTop w:val="0"/>
      <w:marBottom w:val="0"/>
      <w:divBdr>
        <w:top w:val="none" w:sz="0" w:space="0" w:color="auto"/>
        <w:left w:val="none" w:sz="0" w:space="0" w:color="auto"/>
        <w:bottom w:val="none" w:sz="0" w:space="0" w:color="auto"/>
        <w:right w:val="none" w:sz="0" w:space="0" w:color="auto"/>
      </w:divBdr>
    </w:div>
    <w:div w:id="946353447">
      <w:bodyDiv w:val="1"/>
      <w:marLeft w:val="0"/>
      <w:marRight w:val="0"/>
      <w:marTop w:val="0"/>
      <w:marBottom w:val="0"/>
      <w:divBdr>
        <w:top w:val="none" w:sz="0" w:space="0" w:color="auto"/>
        <w:left w:val="none" w:sz="0" w:space="0" w:color="auto"/>
        <w:bottom w:val="none" w:sz="0" w:space="0" w:color="auto"/>
        <w:right w:val="none" w:sz="0" w:space="0" w:color="auto"/>
      </w:divBdr>
    </w:div>
    <w:div w:id="1024596100">
      <w:bodyDiv w:val="1"/>
      <w:marLeft w:val="0"/>
      <w:marRight w:val="0"/>
      <w:marTop w:val="0"/>
      <w:marBottom w:val="0"/>
      <w:divBdr>
        <w:top w:val="none" w:sz="0" w:space="0" w:color="auto"/>
        <w:left w:val="none" w:sz="0" w:space="0" w:color="auto"/>
        <w:bottom w:val="none" w:sz="0" w:space="0" w:color="auto"/>
        <w:right w:val="none" w:sz="0" w:space="0" w:color="auto"/>
      </w:divBdr>
    </w:div>
    <w:div w:id="1044594370">
      <w:bodyDiv w:val="1"/>
      <w:marLeft w:val="0"/>
      <w:marRight w:val="0"/>
      <w:marTop w:val="0"/>
      <w:marBottom w:val="0"/>
      <w:divBdr>
        <w:top w:val="none" w:sz="0" w:space="0" w:color="auto"/>
        <w:left w:val="none" w:sz="0" w:space="0" w:color="auto"/>
        <w:bottom w:val="none" w:sz="0" w:space="0" w:color="auto"/>
        <w:right w:val="none" w:sz="0" w:space="0" w:color="auto"/>
      </w:divBdr>
    </w:div>
    <w:div w:id="1486241735">
      <w:bodyDiv w:val="1"/>
      <w:marLeft w:val="0"/>
      <w:marRight w:val="0"/>
      <w:marTop w:val="0"/>
      <w:marBottom w:val="0"/>
      <w:divBdr>
        <w:top w:val="none" w:sz="0" w:space="0" w:color="auto"/>
        <w:left w:val="none" w:sz="0" w:space="0" w:color="auto"/>
        <w:bottom w:val="none" w:sz="0" w:space="0" w:color="auto"/>
        <w:right w:val="none" w:sz="0" w:space="0" w:color="auto"/>
      </w:divBdr>
    </w:div>
    <w:div w:id="1763795084">
      <w:bodyDiv w:val="1"/>
      <w:marLeft w:val="0"/>
      <w:marRight w:val="0"/>
      <w:marTop w:val="0"/>
      <w:marBottom w:val="0"/>
      <w:divBdr>
        <w:top w:val="none" w:sz="0" w:space="0" w:color="auto"/>
        <w:left w:val="none" w:sz="0" w:space="0" w:color="auto"/>
        <w:bottom w:val="none" w:sz="0" w:space="0" w:color="auto"/>
        <w:right w:val="none" w:sz="0" w:space="0" w:color="auto"/>
      </w:divBdr>
    </w:div>
    <w:div w:id="1765883808">
      <w:bodyDiv w:val="1"/>
      <w:marLeft w:val="0"/>
      <w:marRight w:val="0"/>
      <w:marTop w:val="0"/>
      <w:marBottom w:val="0"/>
      <w:divBdr>
        <w:top w:val="none" w:sz="0" w:space="0" w:color="auto"/>
        <w:left w:val="none" w:sz="0" w:space="0" w:color="auto"/>
        <w:bottom w:val="none" w:sz="0" w:space="0" w:color="auto"/>
        <w:right w:val="none" w:sz="0" w:space="0" w:color="auto"/>
      </w:divBdr>
    </w:div>
    <w:div w:id="1875189795">
      <w:bodyDiv w:val="1"/>
      <w:marLeft w:val="0"/>
      <w:marRight w:val="0"/>
      <w:marTop w:val="0"/>
      <w:marBottom w:val="0"/>
      <w:divBdr>
        <w:top w:val="none" w:sz="0" w:space="0" w:color="auto"/>
        <w:left w:val="none" w:sz="0" w:space="0" w:color="auto"/>
        <w:bottom w:val="none" w:sz="0" w:space="0" w:color="auto"/>
        <w:right w:val="none" w:sz="0" w:space="0" w:color="auto"/>
      </w:divBdr>
    </w:div>
    <w:div w:id="1963028660">
      <w:bodyDiv w:val="1"/>
      <w:marLeft w:val="0"/>
      <w:marRight w:val="0"/>
      <w:marTop w:val="0"/>
      <w:marBottom w:val="0"/>
      <w:divBdr>
        <w:top w:val="none" w:sz="0" w:space="0" w:color="auto"/>
        <w:left w:val="none" w:sz="0" w:space="0" w:color="auto"/>
        <w:bottom w:val="none" w:sz="0" w:space="0" w:color="auto"/>
        <w:right w:val="none" w:sz="0" w:space="0" w:color="auto"/>
      </w:divBdr>
    </w:div>
    <w:div w:id="21160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4304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Landes-Lehrplan Anlage A</vt:lpstr>
    </vt:vector>
  </TitlesOfParts>
  <Company>MSW NRW</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Landes-Lehrplan Anlage A</dc:title>
  <dc:subject/>
  <dc:creator>Vera Hoffmann</dc:creator>
  <cp:keywords/>
  <cp:lastModifiedBy> </cp:lastModifiedBy>
  <cp:revision>2</cp:revision>
  <cp:lastPrinted>2020-02-14T07:03:00Z</cp:lastPrinted>
  <dcterms:created xsi:type="dcterms:W3CDTF">2020-09-25T08:05:00Z</dcterms:created>
  <dcterms:modified xsi:type="dcterms:W3CDTF">2020-09-25T08:05:00Z</dcterms:modified>
</cp:coreProperties>
</file>