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6F" w:rsidRDefault="0027406F" w:rsidP="00C10EBF">
      <w:pPr>
        <w:spacing w:before="0" w:after="0"/>
        <w:rPr>
          <w:sz w:val="4"/>
          <w:szCs w:val="4"/>
        </w:rPr>
      </w:pPr>
    </w:p>
    <w:tbl>
      <w:tblPr>
        <w:tblStyle w:val="TableGrid"/>
        <w:tblW w:w="14572" w:type="dxa"/>
        <w:jc w:val="center"/>
        <w:tblInd w:w="1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0"/>
        <w:gridCol w:w="5095"/>
        <w:gridCol w:w="3643"/>
        <w:gridCol w:w="3644"/>
      </w:tblGrid>
      <w:tr w:rsidR="00590E5A" w:rsidRPr="00590E5A" w:rsidTr="00C53E41">
        <w:trPr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5A" w:rsidRPr="00F3610E" w:rsidRDefault="00590E5A" w:rsidP="00B67D5F">
            <w:pPr>
              <w:tabs>
                <w:tab w:val="center" w:pos="4356"/>
              </w:tabs>
              <w:spacing w:after="68" w:line="259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F3610E">
              <w:rPr>
                <w:rFonts w:cs="Arial"/>
                <w:b/>
                <w:sz w:val="20"/>
                <w:szCs w:val="20"/>
              </w:rPr>
              <w:t>Bildungsgang</w:t>
            </w:r>
          </w:p>
        </w:tc>
        <w:tc>
          <w:tcPr>
            <w:tcW w:w="1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5A" w:rsidRPr="00F3610E" w:rsidRDefault="006B6A1C" w:rsidP="006B6A1C">
            <w:pPr>
              <w:pStyle w:val="Tabellentext"/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Fachklassen des dualen Systems: </w:t>
            </w:r>
            <w:r w:rsidR="00590E5A" w:rsidRPr="00F3610E">
              <w:rPr>
                <w:rFonts w:cs="Arial"/>
                <w:szCs w:val="20"/>
              </w:rPr>
              <w:t>Kosmetikerin/Kosmetiker</w:t>
            </w:r>
          </w:p>
        </w:tc>
      </w:tr>
      <w:tr w:rsidR="00590E5A" w:rsidRPr="00590E5A" w:rsidTr="00C53E41">
        <w:trPr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5A" w:rsidRPr="00F3610E" w:rsidRDefault="00C565F2" w:rsidP="00B67D5F">
            <w:pPr>
              <w:tabs>
                <w:tab w:val="center" w:pos="4356"/>
              </w:tabs>
              <w:spacing w:after="68" w:line="259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HF, </w:t>
            </w:r>
            <w:r w:rsidR="00590E5A" w:rsidRPr="00F3610E">
              <w:rPr>
                <w:rFonts w:cs="Arial"/>
                <w:b/>
                <w:sz w:val="20"/>
                <w:szCs w:val="20"/>
              </w:rPr>
              <w:t>AGP</w:t>
            </w:r>
          </w:p>
        </w:tc>
        <w:tc>
          <w:tcPr>
            <w:tcW w:w="1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5A" w:rsidRPr="00F3610E" w:rsidRDefault="00C565F2" w:rsidP="00C565F2">
            <w:pPr>
              <w:tabs>
                <w:tab w:val="center" w:pos="4356"/>
              </w:tabs>
              <w:spacing w:after="68" w:line="259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HF</w:t>
            </w:r>
            <w:r w:rsidR="0084252D">
              <w:rPr>
                <w:rFonts w:cs="Arial"/>
                <w:sz w:val="20"/>
                <w:szCs w:val="20"/>
              </w:rPr>
              <w:t xml:space="preserve"> 5 „Gestaltung</w:t>
            </w:r>
            <w:r w:rsidR="00590E5A" w:rsidRPr="00F3610E">
              <w:rPr>
                <w:rFonts w:cs="Arial"/>
                <w:sz w:val="20"/>
                <w:szCs w:val="20"/>
              </w:rPr>
              <w:t xml:space="preserve">“, </w:t>
            </w:r>
            <w:r w:rsidR="0084252D" w:rsidRPr="0084252D">
              <w:rPr>
                <w:rFonts w:cs="Arial"/>
                <w:sz w:val="20"/>
                <w:szCs w:val="20"/>
              </w:rPr>
              <w:t>HF 5.3, Schwerpunkt Marketingkonzeption</w:t>
            </w:r>
          </w:p>
        </w:tc>
      </w:tr>
      <w:tr w:rsidR="00590E5A" w:rsidRPr="00590E5A" w:rsidTr="00C53E41">
        <w:trPr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5A" w:rsidRDefault="00590E5A" w:rsidP="00B67D5F">
            <w:pPr>
              <w:tabs>
                <w:tab w:val="center" w:pos="4356"/>
              </w:tabs>
              <w:spacing w:after="68" w:line="259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F3610E">
              <w:rPr>
                <w:rFonts w:cs="Arial"/>
                <w:b/>
                <w:sz w:val="20"/>
                <w:szCs w:val="20"/>
              </w:rPr>
              <w:t>Fach</w:t>
            </w:r>
            <w:r w:rsidR="00C565F2">
              <w:rPr>
                <w:rFonts w:cs="Arial"/>
                <w:b/>
                <w:sz w:val="20"/>
                <w:szCs w:val="20"/>
              </w:rPr>
              <w:t xml:space="preserve"> (AS)</w:t>
            </w:r>
          </w:p>
          <w:p w:rsidR="00C565F2" w:rsidRPr="00F3610E" w:rsidRDefault="00C565F2" w:rsidP="00B67D5F">
            <w:pPr>
              <w:tabs>
                <w:tab w:val="center" w:pos="4356"/>
              </w:tabs>
              <w:spacing w:after="68" w:line="259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LF</w:t>
            </w:r>
          </w:p>
        </w:tc>
        <w:tc>
          <w:tcPr>
            <w:tcW w:w="1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5A" w:rsidRDefault="0084252D" w:rsidP="00B67D5F">
            <w:pPr>
              <w:tabs>
                <w:tab w:val="center" w:pos="4356"/>
              </w:tabs>
              <w:spacing w:after="68" w:line="259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Sport/Gesundheitsförderung</w:t>
            </w:r>
            <w:r w:rsidR="00C565F2">
              <w:rPr>
                <w:rFonts w:cs="Arial"/>
                <w:sz w:val="20"/>
                <w:szCs w:val="20"/>
              </w:rPr>
              <w:t xml:space="preserve"> (AS 3:)</w:t>
            </w:r>
            <w:r w:rsidR="00876A57">
              <w:rPr>
                <w:rFonts w:cs="Arial"/>
                <w:sz w:val="20"/>
                <w:szCs w:val="20"/>
              </w:rPr>
              <w:t xml:space="preserve"> </w:t>
            </w:r>
          </w:p>
          <w:p w:rsidR="00876A57" w:rsidRPr="00F3610E" w:rsidRDefault="00F449A6" w:rsidP="0084252D">
            <w:pPr>
              <w:tabs>
                <w:tab w:val="center" w:pos="4356"/>
              </w:tabs>
              <w:spacing w:after="68" w:line="259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Lernfeld 9 Kosmetikerin/Kosmetiker (Präsentieren und Verkaufen von Waren und Dienstleistungen)</w:t>
            </w:r>
          </w:p>
        </w:tc>
      </w:tr>
      <w:tr w:rsidR="00590E5A" w:rsidRPr="00590E5A" w:rsidTr="00C53E41">
        <w:trPr>
          <w:jc w:val="center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5A" w:rsidRPr="00F3610E" w:rsidRDefault="00590E5A" w:rsidP="0084252D">
            <w:pPr>
              <w:tabs>
                <w:tab w:val="center" w:pos="4356"/>
              </w:tabs>
              <w:spacing w:after="68" w:line="259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F3610E">
              <w:rPr>
                <w:rFonts w:cs="Arial"/>
                <w:b/>
                <w:sz w:val="20"/>
                <w:szCs w:val="20"/>
              </w:rPr>
              <w:t xml:space="preserve">LS (XX) </w:t>
            </w:r>
            <w:r w:rsidR="0084252D">
              <w:rPr>
                <w:rFonts w:cs="Arial"/>
                <w:b/>
                <w:sz w:val="20"/>
                <w:szCs w:val="20"/>
              </w:rPr>
              <w:t>10-20</w:t>
            </w:r>
            <w:r w:rsidRPr="00F3610E">
              <w:rPr>
                <w:rFonts w:cs="Arial"/>
                <w:b/>
                <w:sz w:val="20"/>
                <w:szCs w:val="20"/>
              </w:rPr>
              <w:t xml:space="preserve"> UStd.</w:t>
            </w:r>
          </w:p>
        </w:tc>
        <w:tc>
          <w:tcPr>
            <w:tcW w:w="1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5A" w:rsidRPr="00F3610E" w:rsidRDefault="0084252D" w:rsidP="00B67D5F">
            <w:pPr>
              <w:tabs>
                <w:tab w:val="center" w:pos="4356"/>
              </w:tabs>
              <w:spacing w:after="68" w:line="259" w:lineRule="auto"/>
              <w:jc w:val="left"/>
              <w:rPr>
                <w:rFonts w:cs="Arial"/>
                <w:sz w:val="20"/>
                <w:szCs w:val="20"/>
              </w:rPr>
            </w:pPr>
            <w:r w:rsidRPr="0084252D">
              <w:rPr>
                <w:rFonts w:cs="Arial"/>
                <w:sz w:val="20"/>
                <w:szCs w:val="20"/>
              </w:rPr>
              <w:t>„Der Weg ist das Ziel!“ - Kreative und Kriterien geleitete Entwicklung, Präsentation und Bewertung eines Handlungsproduktes im Team.</w:t>
            </w:r>
          </w:p>
        </w:tc>
      </w:tr>
      <w:tr w:rsidR="00590E5A" w:rsidRPr="00590E5A" w:rsidTr="00C53E41">
        <w:trPr>
          <w:jc w:val="center"/>
        </w:trPr>
        <w:tc>
          <w:tcPr>
            <w:tcW w:w="1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90E5A" w:rsidRPr="00F3610E" w:rsidRDefault="00590E5A" w:rsidP="00B67D5F">
            <w:pPr>
              <w:tabs>
                <w:tab w:val="center" w:pos="4356"/>
              </w:tabs>
              <w:spacing w:after="68" w:line="259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90E5A" w:rsidRPr="00590E5A" w:rsidTr="00C53E41">
        <w:trPr>
          <w:jc w:val="center"/>
        </w:trPr>
        <w:tc>
          <w:tcPr>
            <w:tcW w:w="7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E5A" w:rsidRPr="00F3610E" w:rsidRDefault="00590E5A" w:rsidP="00C53E41">
            <w:pPr>
              <w:pStyle w:val="Tabellenberschrift"/>
            </w:pPr>
            <w:r w:rsidRPr="00F3610E">
              <w:t xml:space="preserve">Einstiegsszenario (Handlungsrahmen) </w:t>
            </w:r>
          </w:p>
          <w:p w:rsidR="0084252D" w:rsidRPr="0084252D" w:rsidRDefault="0084252D" w:rsidP="00C53E41">
            <w:pPr>
              <w:pStyle w:val="Tabellentext"/>
            </w:pPr>
            <w:r w:rsidRPr="0084252D">
              <w:t>Sie sind im Rahmen Ihrer Ausbildung mit der Erstellung eines Salonkonzepts konfrontiert. In den vergangenen Monaten sind die Umsätze in sämtlichen Pr</w:t>
            </w:r>
            <w:r w:rsidRPr="0084252D">
              <w:t>o</w:t>
            </w:r>
            <w:r w:rsidRPr="0084252D">
              <w:t>duktsparten zurückgegangen. Ursache hierfür ist lt. Marktforschung die ma</w:t>
            </w:r>
            <w:r w:rsidRPr="0084252D">
              <w:t>n</w:t>
            </w:r>
            <w:r w:rsidRPr="0084252D">
              <w:t xml:space="preserve">gelnde Orientierung an den gegenwärtigen Bedürfnissen der </w:t>
            </w:r>
            <w:r w:rsidR="00CD46EF">
              <w:t xml:space="preserve">Kundinnen und </w:t>
            </w:r>
            <w:r w:rsidRPr="0084252D">
              <w:t>Kunden.</w:t>
            </w:r>
          </w:p>
          <w:p w:rsidR="0084252D" w:rsidRPr="0084252D" w:rsidRDefault="0084252D" w:rsidP="0084252D">
            <w:pPr>
              <w:spacing w:after="0" w:line="259" w:lineRule="auto"/>
              <w:ind w:left="2"/>
              <w:rPr>
                <w:rFonts w:cs="Arial"/>
                <w:sz w:val="20"/>
                <w:szCs w:val="20"/>
              </w:rPr>
            </w:pPr>
            <w:r w:rsidRPr="0084252D">
              <w:rPr>
                <w:rFonts w:cs="Arial"/>
                <w:sz w:val="20"/>
                <w:szCs w:val="20"/>
              </w:rPr>
              <w:t>Im Rahmen dieses Konzepts entwickeln Sie unter Berücksichtigung von Ku</w:t>
            </w:r>
            <w:r w:rsidRPr="0084252D">
              <w:rPr>
                <w:rFonts w:cs="Arial"/>
                <w:sz w:val="20"/>
                <w:szCs w:val="20"/>
              </w:rPr>
              <w:t>n</w:t>
            </w:r>
            <w:r w:rsidRPr="0084252D">
              <w:rPr>
                <w:rFonts w:cs="Arial"/>
                <w:sz w:val="20"/>
                <w:szCs w:val="20"/>
              </w:rPr>
              <w:t>denbedürfnissen kreativ im Team Kriterien und Lösungen für ein erfolgreiches Handlungsprodukt.</w:t>
            </w:r>
          </w:p>
          <w:p w:rsidR="00590E5A" w:rsidRPr="00F3610E" w:rsidRDefault="0084252D" w:rsidP="0084252D">
            <w:pPr>
              <w:spacing w:after="0" w:line="259" w:lineRule="auto"/>
              <w:ind w:left="2"/>
              <w:rPr>
                <w:rFonts w:cs="Arial"/>
                <w:sz w:val="20"/>
                <w:szCs w:val="20"/>
              </w:rPr>
            </w:pPr>
            <w:r w:rsidRPr="0084252D">
              <w:rPr>
                <w:rFonts w:cs="Arial"/>
                <w:sz w:val="20"/>
                <w:szCs w:val="20"/>
              </w:rPr>
              <w:t>Wie können Sie im Sportunterricht – im Rahmen der Entwicklung von neuen Sportspielen – die dafür notwendigen Kompetenzen erwerben und gegebene</w:t>
            </w:r>
            <w:r w:rsidRPr="0084252D"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falls überprüfen</w:t>
            </w:r>
            <w:r w:rsidRPr="0084252D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5A" w:rsidRPr="00F3610E" w:rsidRDefault="00590E5A" w:rsidP="00C53E41">
            <w:pPr>
              <w:pStyle w:val="Tabellenberschrift"/>
            </w:pPr>
            <w:r w:rsidRPr="00F3610E">
              <w:t>Handlungsprodukt/Lernergebnis</w:t>
            </w:r>
          </w:p>
          <w:p w:rsidR="0084252D" w:rsidRPr="0084252D" w:rsidRDefault="0084252D" w:rsidP="00C53E41">
            <w:pPr>
              <w:pStyle w:val="Tabellenspiegelstrich"/>
            </w:pPr>
            <w:r w:rsidRPr="0084252D">
              <w:t>Leitfaden Teamfähigkeit</w:t>
            </w:r>
          </w:p>
          <w:p w:rsidR="0084252D" w:rsidRPr="0084252D" w:rsidRDefault="0084252D" w:rsidP="00C53E41">
            <w:pPr>
              <w:pStyle w:val="Tabellenspiegelstrich"/>
            </w:pPr>
            <w:r w:rsidRPr="0084252D">
              <w:t>Kriterien-Matrix (Fremd-und Selbstbewertung)</w:t>
            </w:r>
          </w:p>
          <w:p w:rsidR="0084252D" w:rsidRPr="0084252D" w:rsidRDefault="0084252D" w:rsidP="00C53E41">
            <w:pPr>
              <w:pStyle w:val="Tabellenspiegelstrich"/>
            </w:pPr>
            <w:r w:rsidRPr="0084252D">
              <w:t>Zielorientiertes Spielprodukt (inklusive Plakat und/oder son</w:t>
            </w:r>
            <w:r w:rsidRPr="0084252D">
              <w:t>s</w:t>
            </w:r>
            <w:r w:rsidRPr="0084252D">
              <w:t>tige Medien zur Präsentation)</w:t>
            </w:r>
          </w:p>
          <w:p w:rsidR="0084252D" w:rsidRPr="0084252D" w:rsidRDefault="0084252D" w:rsidP="00C53E41">
            <w:pPr>
              <w:pStyle w:val="Tabellenspiegelstrich"/>
            </w:pPr>
            <w:r w:rsidRPr="0084252D">
              <w:t>Handout Produkt- bzw. Regelbeschreibung</w:t>
            </w:r>
          </w:p>
          <w:p w:rsidR="0084252D" w:rsidRPr="0084252D" w:rsidRDefault="0084252D" w:rsidP="00C53E41">
            <w:pPr>
              <w:pStyle w:val="Tabellenspiegelstrich"/>
            </w:pPr>
            <w:r w:rsidRPr="0084252D">
              <w:t>Evaluation und Moderation, Feedbackbögen</w:t>
            </w:r>
          </w:p>
          <w:p w:rsidR="00590E5A" w:rsidRPr="00F3610E" w:rsidRDefault="0084252D" w:rsidP="00C53E41">
            <w:pPr>
              <w:pStyle w:val="Tabellenspiegelstrich"/>
            </w:pPr>
            <w:r w:rsidRPr="0084252D">
              <w:t>Alternative Weiterentwicklung eines gruppengestützten Turnie</w:t>
            </w:r>
            <w:r w:rsidRPr="0084252D">
              <w:t>r</w:t>
            </w:r>
            <w:r w:rsidRPr="0084252D">
              <w:t>modus</w:t>
            </w:r>
          </w:p>
        </w:tc>
      </w:tr>
      <w:tr w:rsidR="00590E5A" w:rsidRPr="00590E5A" w:rsidTr="00C53E41">
        <w:trPr>
          <w:jc w:val="center"/>
        </w:trPr>
        <w:tc>
          <w:tcPr>
            <w:tcW w:w="713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E5A" w:rsidRPr="00F3610E" w:rsidRDefault="00590E5A" w:rsidP="00B67D5F">
            <w:pPr>
              <w:spacing w:after="0" w:line="259" w:lineRule="auto"/>
              <w:ind w:left="2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EF" w:rsidRDefault="00590E5A" w:rsidP="00C53E41">
            <w:pPr>
              <w:pStyle w:val="Tabellenberschrift"/>
            </w:pPr>
            <w:r w:rsidRPr="00F3610E">
              <w:t>Hinweise zur Lernerfolgsüberprüfung und Leistungsbewertung</w:t>
            </w:r>
          </w:p>
          <w:p w:rsidR="00590E5A" w:rsidRPr="00F3610E" w:rsidRDefault="00590E5A" w:rsidP="00C53E41">
            <w:pPr>
              <w:pStyle w:val="Tabellentext"/>
            </w:pPr>
          </w:p>
        </w:tc>
      </w:tr>
      <w:tr w:rsidR="00590E5A" w:rsidRPr="00590E5A" w:rsidTr="00C53E41">
        <w:trPr>
          <w:jc w:val="center"/>
        </w:trPr>
        <w:tc>
          <w:tcPr>
            <w:tcW w:w="71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5A" w:rsidRPr="00F3610E" w:rsidRDefault="00590E5A" w:rsidP="00B67D5F">
            <w:pPr>
              <w:spacing w:after="0" w:line="259" w:lineRule="auto"/>
              <w:ind w:left="2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5A" w:rsidRPr="00F3610E" w:rsidRDefault="00590E5A" w:rsidP="00C53E41">
            <w:pPr>
              <w:pStyle w:val="Tabellenberschrift"/>
            </w:pPr>
            <w:r w:rsidRPr="00F3610E">
              <w:t>Sonstige Leistung</w:t>
            </w:r>
          </w:p>
          <w:p w:rsidR="00FD7166" w:rsidRPr="00F3610E" w:rsidRDefault="00FD7166" w:rsidP="00C53E41">
            <w:pPr>
              <w:pStyle w:val="Tabellentext"/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5A" w:rsidRPr="00F3610E" w:rsidRDefault="00590E5A" w:rsidP="00C53E41">
            <w:pPr>
              <w:pStyle w:val="Tabellenberschrift"/>
            </w:pPr>
            <w:r w:rsidRPr="00F3610E">
              <w:t>Schriftl</w:t>
            </w:r>
            <w:r w:rsidR="007B1A12">
              <w:t>iche</w:t>
            </w:r>
            <w:r w:rsidR="007B1A12" w:rsidRPr="00F3610E">
              <w:t xml:space="preserve"> </w:t>
            </w:r>
            <w:r w:rsidRPr="00F3610E">
              <w:t>Lernerfolgsüberpr</w:t>
            </w:r>
            <w:r w:rsidRPr="00F3610E">
              <w:t>ü</w:t>
            </w:r>
            <w:r w:rsidRPr="00F3610E">
              <w:t>fung</w:t>
            </w:r>
          </w:p>
          <w:p w:rsidR="00590E5A" w:rsidRPr="00F3610E" w:rsidRDefault="00590E5A" w:rsidP="00C53E41">
            <w:pPr>
              <w:pStyle w:val="Tabellentext"/>
            </w:pPr>
          </w:p>
        </w:tc>
      </w:tr>
      <w:tr w:rsidR="00590E5A" w:rsidRPr="00590E5A" w:rsidTr="00C53E41">
        <w:trPr>
          <w:jc w:val="center"/>
        </w:trPr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5A" w:rsidRPr="00590E5A" w:rsidRDefault="00590E5A" w:rsidP="00C53E41">
            <w:pPr>
              <w:pStyle w:val="Tabellenberschrift"/>
            </w:pPr>
            <w:r w:rsidRPr="00590E5A">
              <w:t>Wesentliche Kompetenz</w:t>
            </w:r>
            <w:r w:rsidR="0084252D">
              <w:t>en</w:t>
            </w:r>
          </w:p>
          <w:p w:rsidR="00590E5A" w:rsidRPr="00CD46EF" w:rsidRDefault="0084252D" w:rsidP="00C53E41">
            <w:pPr>
              <w:pStyle w:val="berschrift5"/>
            </w:pPr>
            <w:r w:rsidRPr="00CD46EF">
              <w:t>Sport/Gesundheits</w:t>
            </w:r>
            <w:r w:rsidR="00F449A6" w:rsidRPr="00CD46EF">
              <w:t>förderung</w:t>
            </w:r>
          </w:p>
          <w:p w:rsidR="00590E5A" w:rsidRPr="00590E5A" w:rsidRDefault="00590E5A" w:rsidP="00590E5A">
            <w:pPr>
              <w:pStyle w:val="Tabellenberschrift"/>
              <w:rPr>
                <w:rFonts w:cs="Arial"/>
                <w:b w:val="0"/>
                <w:szCs w:val="20"/>
              </w:rPr>
            </w:pPr>
            <w:r w:rsidRPr="00590E5A">
              <w:rPr>
                <w:rFonts w:cs="Arial"/>
                <w:b w:val="0"/>
                <w:szCs w:val="20"/>
              </w:rPr>
              <w:t>Die Schülerinnen und Schüler</w:t>
            </w:r>
            <w:r w:rsidR="0084252D">
              <w:rPr>
                <w:rFonts w:cs="Arial"/>
                <w:b w:val="0"/>
                <w:szCs w:val="20"/>
              </w:rPr>
              <w:t xml:space="preserve"> </w:t>
            </w:r>
          </w:p>
          <w:p w:rsidR="0084252D" w:rsidRPr="0084252D" w:rsidRDefault="0084252D" w:rsidP="00C53E41">
            <w:pPr>
              <w:pStyle w:val="Tabellenspiegelstrich"/>
            </w:pPr>
            <w:r w:rsidRPr="0084252D">
              <w:t>gestalten und variieren die Grundformen der Bewegungen individuell oder in Gruppen (ZF 2)</w:t>
            </w:r>
          </w:p>
          <w:p w:rsidR="0084252D" w:rsidRPr="0084252D" w:rsidRDefault="0084252D" w:rsidP="00C53E41">
            <w:pPr>
              <w:pStyle w:val="Tabellenspiegelstrich"/>
            </w:pPr>
            <w:r w:rsidRPr="0084252D">
              <w:t>inszenieren und verändern gemeinsam Spiel-</w:t>
            </w:r>
            <w:r w:rsidR="00CD46EF">
              <w:t xml:space="preserve"> </w:t>
            </w:r>
            <w:r w:rsidRPr="0084252D">
              <w:t>und Bewegungsmöglichkeiten in Teilbereichen (ZF 3)</w:t>
            </w:r>
          </w:p>
          <w:p w:rsidR="00F449A6" w:rsidRDefault="0084252D" w:rsidP="00C53E41">
            <w:pPr>
              <w:pStyle w:val="Tabellenspiegelstrich"/>
            </w:pPr>
            <w:r w:rsidRPr="0084252D">
              <w:t>planen, entwickeln und präsentieren individuell oder in Teams verschiedene Bewegungs- und Aktionsformen (ZF 4)</w:t>
            </w:r>
          </w:p>
          <w:p w:rsidR="00CD46EF" w:rsidRDefault="00CD46EF" w:rsidP="00F449A6">
            <w:pPr>
              <w:pStyle w:val="Tabellenberschrift"/>
              <w:rPr>
                <w:rFonts w:cs="Arial"/>
                <w:b w:val="0"/>
                <w:szCs w:val="20"/>
              </w:rPr>
            </w:pPr>
          </w:p>
          <w:p w:rsidR="00F449A6" w:rsidRPr="00F449A6" w:rsidRDefault="00CD46EF" w:rsidP="00F449A6">
            <w:pPr>
              <w:pStyle w:val="Tabellenberschri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W</w:t>
            </w:r>
            <w:r w:rsidRPr="00F449A6">
              <w:rPr>
                <w:rFonts w:cs="Arial"/>
                <w:szCs w:val="20"/>
              </w:rPr>
              <w:t xml:space="preserve">eitere </w:t>
            </w:r>
            <w:r w:rsidR="00F449A6" w:rsidRPr="00F449A6">
              <w:rPr>
                <w:rFonts w:cs="Arial"/>
                <w:szCs w:val="20"/>
              </w:rPr>
              <w:t>Anknüpfungsmöglichkeiten: Kosmetikerin/Kosmetiker (LF 9):</w:t>
            </w:r>
          </w:p>
          <w:p w:rsidR="00F449A6" w:rsidRDefault="00F449A6" w:rsidP="00C53E41">
            <w:pPr>
              <w:pStyle w:val="Tabellentext"/>
            </w:pPr>
            <w:r>
              <w:t>Die Schülerinnen und Schüler</w:t>
            </w:r>
          </w:p>
          <w:p w:rsidR="00F449A6" w:rsidRPr="00F449A6" w:rsidRDefault="00F449A6" w:rsidP="00C53E41">
            <w:pPr>
              <w:pStyle w:val="Tabellenspiegelstrich"/>
            </w:pPr>
            <w:r w:rsidRPr="00F449A6">
              <w:t>planen und</w:t>
            </w:r>
            <w:r>
              <w:t xml:space="preserve"> </w:t>
            </w:r>
            <w:r w:rsidRPr="00F449A6">
              <w:t>gestalten auch unter Nutzung moderner Medien</w:t>
            </w:r>
            <w:r>
              <w:t xml:space="preserve"> </w:t>
            </w:r>
            <w:r w:rsidRPr="00F449A6">
              <w:t>Werbeaktionen und Präsentationen und beurteilen deren Ablauf und Ergebnis unter Koste</w:t>
            </w:r>
            <w:r w:rsidRPr="00F449A6">
              <w:t>n</w:t>
            </w:r>
            <w:r w:rsidRPr="00F449A6">
              <w:t>gesichtspunkten</w:t>
            </w:r>
          </w:p>
        </w:tc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A6" w:rsidRDefault="00590E5A" w:rsidP="00C53E41">
            <w:pPr>
              <w:pStyle w:val="Tabellenberschrift"/>
            </w:pPr>
            <w:r w:rsidRPr="00590E5A">
              <w:lastRenderedPageBreak/>
              <w:t>Konkretisierung der Inhalte</w:t>
            </w:r>
          </w:p>
          <w:p w:rsidR="0084252D" w:rsidRPr="0084252D" w:rsidRDefault="00315948" w:rsidP="00C53E41">
            <w:pPr>
              <w:pStyle w:val="Tabellenspiegelstrich"/>
            </w:pPr>
            <w:r>
              <w:t>K</w:t>
            </w:r>
            <w:r w:rsidRPr="0084252D">
              <w:t xml:space="preserve">onstituierende </w:t>
            </w:r>
            <w:r w:rsidR="0084252D" w:rsidRPr="0084252D">
              <w:t>Elemente von Sportspielen (Idee, Ziel, R</w:t>
            </w:r>
            <w:r w:rsidR="0084252D" w:rsidRPr="0084252D">
              <w:t>e</w:t>
            </w:r>
            <w:r w:rsidR="0084252D" w:rsidRPr="0084252D">
              <w:t xml:space="preserve">geln, Technik) </w:t>
            </w:r>
          </w:p>
          <w:p w:rsidR="0084252D" w:rsidRPr="0084252D" w:rsidRDefault="009C73EA" w:rsidP="00C53E41">
            <w:pPr>
              <w:pStyle w:val="Tabellenspiegelstrich"/>
            </w:pPr>
            <w:r>
              <w:t>Entwicklung von</w:t>
            </w:r>
            <w:r w:rsidR="0084252D" w:rsidRPr="0084252D">
              <w:t xml:space="preserve"> Kriterien und </w:t>
            </w:r>
            <w:r>
              <w:t>Auffinden</w:t>
            </w:r>
            <w:r w:rsidR="0084252D" w:rsidRPr="0084252D">
              <w:t xml:space="preserve"> kreative</w:t>
            </w:r>
            <w:r>
              <w:t>r</w:t>
            </w:r>
            <w:r w:rsidR="0084252D" w:rsidRPr="0084252D">
              <w:t xml:space="preserve"> Umsetzungsmöglichkeiten zur Erreichung eines definie</w:t>
            </w:r>
            <w:r>
              <w:t>rten Spielziels</w:t>
            </w:r>
          </w:p>
          <w:p w:rsidR="0084252D" w:rsidRPr="0084252D" w:rsidRDefault="009C73EA" w:rsidP="00C53E41">
            <w:pPr>
              <w:pStyle w:val="Tabellenspiegelstrich"/>
            </w:pPr>
            <w:r>
              <w:t>Erprobung, E</w:t>
            </w:r>
            <w:r w:rsidR="0084252D" w:rsidRPr="0084252D">
              <w:t>valu</w:t>
            </w:r>
            <w:r>
              <w:t>ation</w:t>
            </w:r>
            <w:r w:rsidR="0084252D" w:rsidRPr="0084252D">
              <w:t xml:space="preserve"> und </w:t>
            </w:r>
            <w:r>
              <w:t>Optimierung der</w:t>
            </w:r>
            <w:r w:rsidR="0084252D" w:rsidRPr="0084252D">
              <w:t xml:space="preserve"> gefundene Handlungsproduk</w:t>
            </w:r>
            <w:r>
              <w:t>te</w:t>
            </w:r>
          </w:p>
          <w:p w:rsidR="00590E5A" w:rsidRPr="00590E5A" w:rsidRDefault="009C73EA" w:rsidP="00C53E41">
            <w:pPr>
              <w:pStyle w:val="Tabellenspiegelstrich"/>
            </w:pPr>
            <w:r>
              <w:t>Präsentation</w:t>
            </w:r>
            <w:r w:rsidR="0084252D" w:rsidRPr="0084252D">
              <w:t xml:space="preserve"> und </w:t>
            </w:r>
            <w:r>
              <w:t>Organisation</w:t>
            </w:r>
            <w:r w:rsidR="0084252D" w:rsidRPr="0084252D">
              <w:t xml:space="preserve"> ein</w:t>
            </w:r>
            <w:r>
              <w:t>es</w:t>
            </w:r>
            <w:r w:rsidR="0084252D" w:rsidRPr="0084252D">
              <w:t xml:space="preserve"> Spiel</w:t>
            </w:r>
            <w:r>
              <w:t>s</w:t>
            </w:r>
            <w:r w:rsidR="0084252D" w:rsidRPr="0084252D">
              <w:t xml:space="preserve"> </w:t>
            </w:r>
            <w:r>
              <w:t>sowie</w:t>
            </w:r>
            <w:r w:rsidR="0084252D" w:rsidRPr="0084252D">
              <w:t xml:space="preserve"> einer Bewertung, die auf den gefundenen Kriterien und der Erreichung des definierten Spiel</w:t>
            </w:r>
            <w:r>
              <w:t>ziels b</w:t>
            </w:r>
            <w:r>
              <w:t>e</w:t>
            </w:r>
            <w:r>
              <w:t>ruht</w:t>
            </w:r>
          </w:p>
        </w:tc>
      </w:tr>
      <w:tr w:rsidR="00590E5A" w:rsidRPr="00590E5A" w:rsidTr="00C53E41">
        <w:trPr>
          <w:jc w:val="center"/>
        </w:trPr>
        <w:tc>
          <w:tcPr>
            <w:tcW w:w="1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5A" w:rsidRPr="00590E5A" w:rsidRDefault="00590E5A" w:rsidP="00C53E41">
            <w:pPr>
              <w:pStyle w:val="Tabellenberschrift"/>
            </w:pPr>
            <w:r w:rsidRPr="00590E5A">
              <w:lastRenderedPageBreak/>
              <w:t>Lern- und Arbeitstechniken</w:t>
            </w:r>
          </w:p>
          <w:p w:rsidR="00590E5A" w:rsidRPr="0084252D" w:rsidRDefault="0084252D">
            <w:pPr>
              <w:spacing w:after="0" w:line="259" w:lineRule="auto"/>
              <w:ind w:left="2"/>
              <w:jc w:val="left"/>
              <w:rPr>
                <w:rFonts w:cs="Arial"/>
                <w:sz w:val="20"/>
                <w:szCs w:val="20"/>
              </w:rPr>
            </w:pPr>
            <w:r w:rsidRPr="0084252D">
              <w:rPr>
                <w:rFonts w:cs="Arial"/>
                <w:sz w:val="20"/>
                <w:szCs w:val="20"/>
              </w:rPr>
              <w:t>Gruppenpuzzle, Mindmap, Brainstorming, Lerntempo</w:t>
            </w:r>
            <w:r w:rsidR="00CB5C40">
              <w:rPr>
                <w:rFonts w:cs="Arial"/>
                <w:sz w:val="20"/>
                <w:szCs w:val="20"/>
              </w:rPr>
              <w:t>-D</w:t>
            </w:r>
            <w:r w:rsidRPr="0084252D">
              <w:rPr>
                <w:rFonts w:cs="Arial"/>
                <w:sz w:val="20"/>
                <w:szCs w:val="20"/>
              </w:rPr>
              <w:t xml:space="preserve">uett, Feedbackbögen, Kriterien-Matrix, Expertengruppen, Lerntheke, Videoanalyse </w:t>
            </w:r>
            <w:r w:rsidR="00B105E5" w:rsidRPr="0084252D">
              <w:rPr>
                <w:rFonts w:cs="Arial"/>
                <w:sz w:val="20"/>
                <w:szCs w:val="20"/>
              </w:rPr>
              <w:t xml:space="preserve">und </w:t>
            </w:r>
            <w:r w:rsidR="00B105E5">
              <w:rPr>
                <w:rFonts w:cs="Arial"/>
                <w:sz w:val="20"/>
                <w:szCs w:val="20"/>
              </w:rPr>
              <w:noBreakHyphen/>
            </w:r>
            <w:proofErr w:type="spellStart"/>
            <w:r w:rsidRPr="0084252D">
              <w:rPr>
                <w:rFonts w:cs="Arial"/>
                <w:sz w:val="20"/>
                <w:szCs w:val="20"/>
              </w:rPr>
              <w:t>präsentation</w:t>
            </w:r>
            <w:proofErr w:type="spellEnd"/>
            <w:r w:rsidRPr="0084252D">
              <w:rPr>
                <w:rFonts w:cs="Arial"/>
                <w:sz w:val="20"/>
                <w:szCs w:val="20"/>
              </w:rPr>
              <w:t>, Inte</w:t>
            </w:r>
            <w:r w:rsidRPr="0084252D">
              <w:rPr>
                <w:rFonts w:cs="Arial"/>
                <w:sz w:val="20"/>
                <w:szCs w:val="20"/>
              </w:rPr>
              <w:t>r</w:t>
            </w:r>
            <w:r w:rsidRPr="0084252D">
              <w:rPr>
                <w:rFonts w:cs="Arial"/>
                <w:sz w:val="20"/>
                <w:szCs w:val="20"/>
              </w:rPr>
              <w:t>net- und Literaturrecherche, Moderation</w:t>
            </w:r>
          </w:p>
        </w:tc>
      </w:tr>
      <w:tr w:rsidR="00590E5A" w:rsidRPr="00590E5A" w:rsidTr="00C53E41">
        <w:trPr>
          <w:jc w:val="center"/>
        </w:trPr>
        <w:tc>
          <w:tcPr>
            <w:tcW w:w="1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5A" w:rsidRDefault="00590E5A" w:rsidP="00C53E41">
            <w:pPr>
              <w:pStyle w:val="Tabellenberschrift"/>
            </w:pPr>
            <w:r w:rsidRPr="00590E5A">
              <w:t>Unterrichtsmaterialien/Fundstelle</w:t>
            </w:r>
          </w:p>
          <w:p w:rsidR="00590E5A" w:rsidRPr="00590E5A" w:rsidRDefault="0084252D" w:rsidP="00C53E41">
            <w:pPr>
              <w:pStyle w:val="Tabellenspiegelstrich"/>
            </w:pPr>
            <w:r w:rsidRPr="0084252D">
              <w:t>Div</w:t>
            </w:r>
            <w:r w:rsidR="00315948">
              <w:t>erse</w:t>
            </w:r>
            <w:r w:rsidR="00C53E41">
              <w:t xml:space="preserve"> </w:t>
            </w:r>
            <w:bookmarkStart w:id="0" w:name="_GoBack"/>
            <w:bookmarkEnd w:id="0"/>
            <w:r w:rsidRPr="0084252D">
              <w:t>Sportgeräte je nach Zielsetzung und Präsentationsmedien, Feedbackbögen</w:t>
            </w:r>
          </w:p>
        </w:tc>
      </w:tr>
      <w:tr w:rsidR="00590E5A" w:rsidRPr="00590E5A" w:rsidTr="00C53E41">
        <w:trPr>
          <w:jc w:val="center"/>
        </w:trPr>
        <w:tc>
          <w:tcPr>
            <w:tcW w:w="14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5A" w:rsidRPr="00590E5A" w:rsidRDefault="00590E5A" w:rsidP="00C53E41">
            <w:pPr>
              <w:pStyle w:val="Tabellenberschrift"/>
            </w:pPr>
            <w:r w:rsidRPr="00590E5A">
              <w:t>Organisatorische Hinweise</w:t>
            </w:r>
          </w:p>
          <w:p w:rsidR="00CB5C40" w:rsidRDefault="0084252D" w:rsidP="00C53E41">
            <w:pPr>
              <w:pStyle w:val="Tabellenspiegelstrich"/>
            </w:pPr>
            <w:r w:rsidRPr="0084252D">
              <w:t>Zielsetzung der Spiele entsprechend wählen (möglichst alle Schülerinnen und Schüler haben die gleichen Vorkenntnisse)</w:t>
            </w:r>
          </w:p>
          <w:p w:rsidR="00590E5A" w:rsidRPr="00454805" w:rsidRDefault="0084252D" w:rsidP="00C53E41">
            <w:pPr>
              <w:pStyle w:val="Tabellenspiegelstrich"/>
            </w:pPr>
            <w:r w:rsidRPr="0084252D">
              <w:t>Vermeidung von klassischen Sportspielen wie Fußball, Basketball, Handball und Volleyball, keine unnötigen Einschränkungen (innen/außen oder Geräteau</w:t>
            </w:r>
            <w:r w:rsidRPr="0084252D">
              <w:t>s</w:t>
            </w:r>
            <w:r w:rsidRPr="0084252D">
              <w:t>wahl), Gruppengröße 4</w:t>
            </w:r>
            <w:r w:rsidR="00CB5C40">
              <w:t xml:space="preserve"> - </w:t>
            </w:r>
            <w:r w:rsidRPr="0084252D">
              <w:t>6 Personen, Selbst- und Fremdbewertung</w:t>
            </w:r>
          </w:p>
        </w:tc>
      </w:tr>
    </w:tbl>
    <w:p w:rsidR="00590E5A" w:rsidRPr="00590E5A" w:rsidRDefault="00590E5A" w:rsidP="00C10EBF">
      <w:pPr>
        <w:spacing w:before="0" w:after="0"/>
        <w:rPr>
          <w:rFonts w:ascii="Arial" w:hAnsi="Arial" w:cs="Arial"/>
          <w:sz w:val="20"/>
          <w:szCs w:val="20"/>
        </w:rPr>
      </w:pPr>
    </w:p>
    <w:sectPr w:rsidR="00590E5A" w:rsidRPr="00590E5A" w:rsidSect="001C71FB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2B" w:rsidRDefault="00C5052B">
      <w:r>
        <w:separator/>
      </w:r>
    </w:p>
    <w:p w:rsidR="00C5052B" w:rsidRDefault="00C5052B"/>
    <w:p w:rsidR="00C5052B" w:rsidRDefault="00C5052B"/>
  </w:endnote>
  <w:endnote w:type="continuationSeparator" w:id="0">
    <w:p w:rsidR="00C5052B" w:rsidRDefault="00C5052B">
      <w:r>
        <w:continuationSeparator/>
      </w:r>
    </w:p>
    <w:p w:rsidR="00C5052B" w:rsidRDefault="00C5052B"/>
    <w:p w:rsidR="00C5052B" w:rsidRDefault="00C50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B1A12" w:rsidRDefault="001C71FB" w:rsidP="00C53E41">
    <w:pPr>
      <w:pStyle w:val="Fuzeile"/>
      <w:tabs>
        <w:tab w:val="clear" w:pos="4536"/>
        <w:tab w:val="clear" w:pos="9072"/>
        <w:tab w:val="right" w:pos="14572"/>
      </w:tabs>
      <w:jc w:val="left"/>
    </w:pPr>
    <w:r>
      <w:t xml:space="preserve">Quelle: </w:t>
    </w:r>
    <w:hyperlink r:id="rId1" w:history="1">
      <w:r w:rsidRPr="00966C2E">
        <w:rPr>
          <w:rStyle w:val="Hyperlink"/>
        </w:rPr>
        <w:t>www.berufsbildung.nrw.de</w:t>
      </w:r>
    </w:hyperlink>
    <w:r>
      <w:tab/>
    </w:r>
    <w:r w:rsidRPr="00695111">
      <w:t xml:space="preserve">Seite </w:t>
    </w:r>
    <w:r w:rsidRPr="00695111">
      <w:fldChar w:fldCharType="begin"/>
    </w:r>
    <w:r w:rsidRPr="00695111">
      <w:instrText>PAGE  \* Arabic  \* MERGEFORMAT</w:instrText>
    </w:r>
    <w:r w:rsidRPr="00695111">
      <w:fldChar w:fldCharType="separate"/>
    </w:r>
    <w:r w:rsidR="00C53E41">
      <w:rPr>
        <w:noProof/>
      </w:rPr>
      <w:t>2</w:t>
    </w:r>
    <w:r w:rsidRPr="00695111">
      <w:fldChar w:fldCharType="end"/>
    </w:r>
    <w:r w:rsidRPr="00695111">
      <w:t xml:space="preserve"> von </w:t>
    </w:r>
    <w:r>
      <w:fldChar w:fldCharType="begin"/>
    </w:r>
    <w:r>
      <w:instrText>NUMPAGES  \* Arabic  \* MERGEFORMAT</w:instrText>
    </w:r>
    <w:r>
      <w:fldChar w:fldCharType="separate"/>
    </w:r>
    <w:r w:rsidR="00C53E4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2B" w:rsidRDefault="00C5052B">
      <w:r>
        <w:separator/>
      </w:r>
    </w:p>
  </w:footnote>
  <w:footnote w:type="continuationSeparator" w:id="0">
    <w:p w:rsidR="00C5052B" w:rsidRDefault="00C5052B">
      <w:r>
        <w:continuationSeparator/>
      </w:r>
    </w:p>
    <w:p w:rsidR="00C5052B" w:rsidRDefault="00C5052B"/>
    <w:p w:rsidR="00C5052B" w:rsidRDefault="00C505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390E223" wp14:editId="28402358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F98BD83" wp14:editId="61AB1C8F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1245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112451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1245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112451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Default="008234F4" w:rsidP="00C53E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C04F3"/>
    <w:multiLevelType w:val="hybridMultilevel"/>
    <w:tmpl w:val="23501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F35A31"/>
    <w:multiLevelType w:val="hybridMultilevel"/>
    <w:tmpl w:val="B6F8B600"/>
    <w:lvl w:ilvl="0" w:tplc="8D7AE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21500E"/>
    <w:multiLevelType w:val="hybridMultilevel"/>
    <w:tmpl w:val="7B0C19A6"/>
    <w:lvl w:ilvl="0" w:tplc="8D7AE356"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11DA0E1F"/>
    <w:multiLevelType w:val="hybridMultilevel"/>
    <w:tmpl w:val="F4923974"/>
    <w:lvl w:ilvl="0" w:tplc="89667756">
      <w:numFmt w:val="bullet"/>
      <w:lvlText w:val="−"/>
      <w:lvlJc w:val="left"/>
      <w:pPr>
        <w:ind w:left="720" w:hanging="360"/>
      </w:pPr>
      <w:rPr>
        <w:rFonts w:ascii="Arial" w:eastAsia="Segoe UI Symbo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C22E11"/>
    <w:multiLevelType w:val="hybridMultilevel"/>
    <w:tmpl w:val="89AAB6E6"/>
    <w:lvl w:ilvl="0" w:tplc="CCAC8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95964"/>
    <w:multiLevelType w:val="hybridMultilevel"/>
    <w:tmpl w:val="51360348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7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368A09D5"/>
    <w:multiLevelType w:val="hybridMultilevel"/>
    <w:tmpl w:val="DBEA5AE6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4095B7C"/>
    <w:multiLevelType w:val="hybridMultilevel"/>
    <w:tmpl w:val="AE0810EC"/>
    <w:lvl w:ilvl="0" w:tplc="CCAC81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C263ED"/>
    <w:multiLevelType w:val="hybridMultilevel"/>
    <w:tmpl w:val="6C743C60"/>
    <w:lvl w:ilvl="0" w:tplc="72DCE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4158B"/>
    <w:multiLevelType w:val="hybridMultilevel"/>
    <w:tmpl w:val="5238B77A"/>
    <w:lvl w:ilvl="0" w:tplc="89667756">
      <w:numFmt w:val="bullet"/>
      <w:lvlText w:val="−"/>
      <w:lvlJc w:val="left"/>
      <w:pPr>
        <w:ind w:left="720" w:hanging="360"/>
      </w:pPr>
      <w:rPr>
        <w:rFonts w:ascii="Arial" w:eastAsia="Segoe UI Symbo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>
    <w:nsid w:val="55F30F59"/>
    <w:multiLevelType w:val="hybridMultilevel"/>
    <w:tmpl w:val="026643DC"/>
    <w:lvl w:ilvl="0" w:tplc="CCAC8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D0E55"/>
    <w:multiLevelType w:val="hybridMultilevel"/>
    <w:tmpl w:val="0DC819B0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8">
    <w:nsid w:val="6CBC371C"/>
    <w:multiLevelType w:val="hybridMultilevel"/>
    <w:tmpl w:val="B9E28774"/>
    <w:lvl w:ilvl="0" w:tplc="8D7AE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56DA8"/>
    <w:multiLevelType w:val="hybridMultilevel"/>
    <w:tmpl w:val="4BD80348"/>
    <w:lvl w:ilvl="0" w:tplc="89667756">
      <w:numFmt w:val="bullet"/>
      <w:lvlText w:val="−"/>
      <w:lvlJc w:val="left"/>
      <w:pPr>
        <w:ind w:left="720" w:hanging="360"/>
      </w:pPr>
      <w:rPr>
        <w:rFonts w:ascii="Arial" w:eastAsia="Segoe UI Symbo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9"/>
  </w:num>
  <w:num w:numId="12">
    <w:abstractNumId w:val="24"/>
  </w:num>
  <w:num w:numId="13">
    <w:abstractNumId w:val="17"/>
  </w:num>
  <w:num w:numId="14">
    <w:abstractNumId w:val="25"/>
  </w:num>
  <w:num w:numId="15">
    <w:abstractNumId w:val="20"/>
  </w:num>
  <w:num w:numId="16">
    <w:abstractNumId w:val="30"/>
  </w:num>
  <w:num w:numId="17">
    <w:abstractNumId w:val="12"/>
  </w:num>
  <w:num w:numId="18">
    <w:abstractNumId w:val="15"/>
  </w:num>
  <w:num w:numId="19">
    <w:abstractNumId w:val="13"/>
  </w:num>
  <w:num w:numId="20">
    <w:abstractNumId w:val="23"/>
  </w:num>
  <w:num w:numId="21">
    <w:abstractNumId w:val="14"/>
  </w:num>
  <w:num w:numId="22">
    <w:abstractNumId w:val="29"/>
  </w:num>
  <w:num w:numId="23">
    <w:abstractNumId w:val="22"/>
  </w:num>
  <w:num w:numId="24">
    <w:abstractNumId w:val="18"/>
  </w:num>
  <w:num w:numId="25">
    <w:abstractNumId w:val="16"/>
  </w:num>
  <w:num w:numId="26">
    <w:abstractNumId w:val="11"/>
  </w:num>
  <w:num w:numId="27">
    <w:abstractNumId w:val="27"/>
  </w:num>
  <w:num w:numId="28">
    <w:abstractNumId w:val="26"/>
  </w:num>
  <w:num w:numId="29">
    <w:abstractNumId w:val="10"/>
  </w:num>
  <w:num w:numId="30">
    <w:abstractNumId w:val="28"/>
  </w:num>
  <w:num w:numId="31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1CE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2BCC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01731"/>
    <w:rsid w:val="0011080A"/>
    <w:rsid w:val="001108EB"/>
    <w:rsid w:val="001112F7"/>
    <w:rsid w:val="00112164"/>
    <w:rsid w:val="00112451"/>
    <w:rsid w:val="0011415C"/>
    <w:rsid w:val="00114A15"/>
    <w:rsid w:val="00116000"/>
    <w:rsid w:val="00116CB9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2796"/>
    <w:rsid w:val="00163B35"/>
    <w:rsid w:val="00163C16"/>
    <w:rsid w:val="001662E0"/>
    <w:rsid w:val="0016699F"/>
    <w:rsid w:val="00173360"/>
    <w:rsid w:val="0017483C"/>
    <w:rsid w:val="00181F10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5729"/>
    <w:rsid w:val="001B5C17"/>
    <w:rsid w:val="001B6386"/>
    <w:rsid w:val="001B6C45"/>
    <w:rsid w:val="001C0DB7"/>
    <w:rsid w:val="001C4B15"/>
    <w:rsid w:val="001C68F1"/>
    <w:rsid w:val="001C71FB"/>
    <w:rsid w:val="001D0CEA"/>
    <w:rsid w:val="001D2A52"/>
    <w:rsid w:val="001D71C5"/>
    <w:rsid w:val="001E01A7"/>
    <w:rsid w:val="001E2456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B5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76CA"/>
    <w:rsid w:val="002518BA"/>
    <w:rsid w:val="00252553"/>
    <w:rsid w:val="002525FE"/>
    <w:rsid w:val="0025362C"/>
    <w:rsid w:val="0025658B"/>
    <w:rsid w:val="00257FB6"/>
    <w:rsid w:val="002619E5"/>
    <w:rsid w:val="002639DF"/>
    <w:rsid w:val="00263A44"/>
    <w:rsid w:val="00263B39"/>
    <w:rsid w:val="00265A0B"/>
    <w:rsid w:val="00266CE0"/>
    <w:rsid w:val="0027406F"/>
    <w:rsid w:val="00281E5D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C7CEA"/>
    <w:rsid w:val="002D07E7"/>
    <w:rsid w:val="002D1A52"/>
    <w:rsid w:val="002D1FD0"/>
    <w:rsid w:val="002D2BF8"/>
    <w:rsid w:val="002D4A1D"/>
    <w:rsid w:val="002D52E3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15948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30F0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86BAC"/>
    <w:rsid w:val="00390249"/>
    <w:rsid w:val="003911F7"/>
    <w:rsid w:val="00391356"/>
    <w:rsid w:val="00391924"/>
    <w:rsid w:val="00392B9A"/>
    <w:rsid w:val="0039326B"/>
    <w:rsid w:val="00394253"/>
    <w:rsid w:val="00394A4B"/>
    <w:rsid w:val="003964DC"/>
    <w:rsid w:val="00396F86"/>
    <w:rsid w:val="003A23CD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D78C0"/>
    <w:rsid w:val="003E5DC3"/>
    <w:rsid w:val="003E608B"/>
    <w:rsid w:val="003E6812"/>
    <w:rsid w:val="003E69BF"/>
    <w:rsid w:val="003F3787"/>
    <w:rsid w:val="00401D77"/>
    <w:rsid w:val="004034AB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4805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4088"/>
    <w:rsid w:val="00496E22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47E8"/>
    <w:rsid w:val="004D6915"/>
    <w:rsid w:val="004D78EE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0400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46E7"/>
    <w:rsid w:val="00526041"/>
    <w:rsid w:val="00530266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56A0"/>
    <w:rsid w:val="005560B9"/>
    <w:rsid w:val="00556972"/>
    <w:rsid w:val="00560236"/>
    <w:rsid w:val="00560E50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0E5A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6870"/>
    <w:rsid w:val="005D7A2A"/>
    <w:rsid w:val="005E070C"/>
    <w:rsid w:val="005E10B1"/>
    <w:rsid w:val="005E1573"/>
    <w:rsid w:val="005E1A82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21EE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094"/>
    <w:rsid w:val="006622E3"/>
    <w:rsid w:val="00665465"/>
    <w:rsid w:val="006657AE"/>
    <w:rsid w:val="00667954"/>
    <w:rsid w:val="006736AD"/>
    <w:rsid w:val="00674AA4"/>
    <w:rsid w:val="00677EE5"/>
    <w:rsid w:val="00680414"/>
    <w:rsid w:val="00680F44"/>
    <w:rsid w:val="00684FA9"/>
    <w:rsid w:val="00687142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B6A1C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46A3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009"/>
    <w:rsid w:val="00772637"/>
    <w:rsid w:val="00776692"/>
    <w:rsid w:val="007779B5"/>
    <w:rsid w:val="007779D2"/>
    <w:rsid w:val="0078347A"/>
    <w:rsid w:val="00783AE0"/>
    <w:rsid w:val="00785B4A"/>
    <w:rsid w:val="00786514"/>
    <w:rsid w:val="00796262"/>
    <w:rsid w:val="007979F1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1A12"/>
    <w:rsid w:val="007B4BDE"/>
    <w:rsid w:val="007B7AF5"/>
    <w:rsid w:val="007C1B0C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5B87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252D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76A57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1619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2466"/>
    <w:rsid w:val="008D5639"/>
    <w:rsid w:val="008D5E49"/>
    <w:rsid w:val="008D65C3"/>
    <w:rsid w:val="008D71EC"/>
    <w:rsid w:val="008E125B"/>
    <w:rsid w:val="008E12EB"/>
    <w:rsid w:val="008E19EC"/>
    <w:rsid w:val="008E2F91"/>
    <w:rsid w:val="008E4B73"/>
    <w:rsid w:val="008E5170"/>
    <w:rsid w:val="008E7678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41B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37C7F"/>
    <w:rsid w:val="00941A4F"/>
    <w:rsid w:val="009429A0"/>
    <w:rsid w:val="00942B8B"/>
    <w:rsid w:val="00943A4F"/>
    <w:rsid w:val="00943E12"/>
    <w:rsid w:val="009452AB"/>
    <w:rsid w:val="00945773"/>
    <w:rsid w:val="00945A15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C73EA"/>
    <w:rsid w:val="009D15DB"/>
    <w:rsid w:val="009D2DA1"/>
    <w:rsid w:val="009D31A3"/>
    <w:rsid w:val="009D577C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5DA3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146A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77231"/>
    <w:rsid w:val="00A80322"/>
    <w:rsid w:val="00A80866"/>
    <w:rsid w:val="00A80A5B"/>
    <w:rsid w:val="00A8552D"/>
    <w:rsid w:val="00A87254"/>
    <w:rsid w:val="00A92076"/>
    <w:rsid w:val="00A9213F"/>
    <w:rsid w:val="00A94193"/>
    <w:rsid w:val="00A96299"/>
    <w:rsid w:val="00AA0F77"/>
    <w:rsid w:val="00AA35F7"/>
    <w:rsid w:val="00AA54B2"/>
    <w:rsid w:val="00AA63F4"/>
    <w:rsid w:val="00AA7781"/>
    <w:rsid w:val="00AA7FB0"/>
    <w:rsid w:val="00AB1B52"/>
    <w:rsid w:val="00AB1F1B"/>
    <w:rsid w:val="00AB67AB"/>
    <w:rsid w:val="00AB6F34"/>
    <w:rsid w:val="00AB750E"/>
    <w:rsid w:val="00AB7FAD"/>
    <w:rsid w:val="00AC5708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05E5"/>
    <w:rsid w:val="00B11757"/>
    <w:rsid w:val="00B150C1"/>
    <w:rsid w:val="00B15B01"/>
    <w:rsid w:val="00B247E6"/>
    <w:rsid w:val="00B250B5"/>
    <w:rsid w:val="00B258B2"/>
    <w:rsid w:val="00B30141"/>
    <w:rsid w:val="00B30D57"/>
    <w:rsid w:val="00B30DBC"/>
    <w:rsid w:val="00B3284B"/>
    <w:rsid w:val="00B34272"/>
    <w:rsid w:val="00B36517"/>
    <w:rsid w:val="00B3654C"/>
    <w:rsid w:val="00B36D13"/>
    <w:rsid w:val="00B37B90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6756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BF754F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052B"/>
    <w:rsid w:val="00C532C9"/>
    <w:rsid w:val="00C53E41"/>
    <w:rsid w:val="00C54A4E"/>
    <w:rsid w:val="00C55062"/>
    <w:rsid w:val="00C55397"/>
    <w:rsid w:val="00C56502"/>
    <w:rsid w:val="00C565F2"/>
    <w:rsid w:val="00C6595A"/>
    <w:rsid w:val="00C67A35"/>
    <w:rsid w:val="00C67B01"/>
    <w:rsid w:val="00C74A4E"/>
    <w:rsid w:val="00C7788A"/>
    <w:rsid w:val="00C80E19"/>
    <w:rsid w:val="00C87689"/>
    <w:rsid w:val="00C918D0"/>
    <w:rsid w:val="00C92FC1"/>
    <w:rsid w:val="00C932C7"/>
    <w:rsid w:val="00C9648B"/>
    <w:rsid w:val="00CA29A0"/>
    <w:rsid w:val="00CA5AF4"/>
    <w:rsid w:val="00CB28DB"/>
    <w:rsid w:val="00CB5C40"/>
    <w:rsid w:val="00CC1F61"/>
    <w:rsid w:val="00CC2011"/>
    <w:rsid w:val="00CC7A48"/>
    <w:rsid w:val="00CD1F11"/>
    <w:rsid w:val="00CD46EF"/>
    <w:rsid w:val="00CD4D2B"/>
    <w:rsid w:val="00CD7D31"/>
    <w:rsid w:val="00CE025F"/>
    <w:rsid w:val="00CE17F4"/>
    <w:rsid w:val="00CE1831"/>
    <w:rsid w:val="00CE2F79"/>
    <w:rsid w:val="00CE772D"/>
    <w:rsid w:val="00CF00D0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27D08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021C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389"/>
    <w:rsid w:val="00DA49CB"/>
    <w:rsid w:val="00DA4BC4"/>
    <w:rsid w:val="00DA4E08"/>
    <w:rsid w:val="00DA6329"/>
    <w:rsid w:val="00DA7FF1"/>
    <w:rsid w:val="00DB14CB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477F7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5752"/>
    <w:rsid w:val="00EB68C2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3D2E"/>
    <w:rsid w:val="00EF3EF9"/>
    <w:rsid w:val="00EF6529"/>
    <w:rsid w:val="00EF6612"/>
    <w:rsid w:val="00EF67EB"/>
    <w:rsid w:val="00EF6B70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3610E"/>
    <w:rsid w:val="00F4142C"/>
    <w:rsid w:val="00F415D5"/>
    <w:rsid w:val="00F41D15"/>
    <w:rsid w:val="00F4261E"/>
    <w:rsid w:val="00F42FF8"/>
    <w:rsid w:val="00F449A6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267"/>
    <w:rsid w:val="00FA6B6F"/>
    <w:rsid w:val="00FA6E88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C4FCA"/>
    <w:rsid w:val="00FD376E"/>
    <w:rsid w:val="00FD43FA"/>
    <w:rsid w:val="00FD5965"/>
    <w:rsid w:val="00FD63EA"/>
    <w:rsid w:val="00FD7166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D78C0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315948"/>
    <w:pPr>
      <w:keepNext/>
      <w:tabs>
        <w:tab w:val="right" w:pos="9072"/>
      </w:tabs>
      <w:spacing w:before="240" w:after="120"/>
      <w:jc w:val="left"/>
      <w:outlineLvl w:val="4"/>
    </w:pPr>
    <w:rPr>
      <w:rFonts w:ascii="Arial" w:eastAsia="SimSun" w:hAnsi="Arial"/>
      <w:b/>
      <w:bCs/>
      <w:iCs/>
      <w:sz w:val="20"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3D78C0"/>
    <w:pPr>
      <w:tabs>
        <w:tab w:val="left" w:pos="1985"/>
        <w:tab w:val="left" w:pos="3402"/>
      </w:tabs>
      <w:spacing w:before="0" w:after="12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CD46EF"/>
    <w:pPr>
      <w:numPr>
        <w:numId w:val="14"/>
      </w:numPr>
      <w:spacing w:before="0" w:after="0"/>
    </w:pPr>
    <w:rPr>
      <w:rFonts w:ascii="Arial" w:eastAsia="MS Mincho" w:hAnsi="Arial" w:cs="Arial"/>
      <w:sz w:val="20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3D78C0"/>
    <w:rPr>
      <w:rFonts w:ascii="Arial" w:hAnsi="Arial"/>
      <w:sz w:val="20"/>
    </w:r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3D78C0"/>
    <w:rPr>
      <w:rFonts w:ascii="Arial" w:eastAsiaTheme="minorEastAsia" w:hAnsi="Arial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590E5A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590E5A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uiPriority w:val="99"/>
    <w:rsid w:val="00590E5A"/>
    <w:rPr>
      <w:sz w:val="22"/>
    </w:rPr>
  </w:style>
  <w:style w:type="character" w:customStyle="1" w:styleId="FuzeileZchn">
    <w:name w:val="Fußzeile Zchn"/>
    <w:basedOn w:val="Absatz-Standardschriftart"/>
    <w:link w:val="Fuzeile"/>
    <w:rsid w:val="001C71FB"/>
    <w:rPr>
      <w:rFonts w:eastAsia="SimSu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D78C0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315948"/>
    <w:pPr>
      <w:keepNext/>
      <w:tabs>
        <w:tab w:val="right" w:pos="9072"/>
      </w:tabs>
      <w:spacing w:before="240" w:after="120"/>
      <w:jc w:val="left"/>
      <w:outlineLvl w:val="4"/>
    </w:pPr>
    <w:rPr>
      <w:rFonts w:ascii="Arial" w:eastAsia="SimSun" w:hAnsi="Arial"/>
      <w:b/>
      <w:bCs/>
      <w:iCs/>
      <w:sz w:val="20"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3D78C0"/>
    <w:pPr>
      <w:tabs>
        <w:tab w:val="left" w:pos="1985"/>
        <w:tab w:val="left" w:pos="3402"/>
      </w:tabs>
      <w:spacing w:before="0" w:after="12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CD46EF"/>
    <w:pPr>
      <w:numPr>
        <w:numId w:val="14"/>
      </w:numPr>
      <w:spacing w:before="0" w:after="0"/>
    </w:pPr>
    <w:rPr>
      <w:rFonts w:ascii="Arial" w:eastAsia="MS Mincho" w:hAnsi="Arial" w:cs="Arial"/>
      <w:sz w:val="20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3D78C0"/>
    <w:rPr>
      <w:rFonts w:ascii="Arial" w:hAnsi="Arial"/>
      <w:sz w:val="20"/>
    </w:r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3D78C0"/>
    <w:rPr>
      <w:rFonts w:ascii="Arial" w:eastAsiaTheme="minorEastAsia" w:hAnsi="Arial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590E5A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590E5A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uiPriority w:val="99"/>
    <w:rsid w:val="00590E5A"/>
    <w:rPr>
      <w:sz w:val="22"/>
    </w:rPr>
  </w:style>
  <w:style w:type="character" w:customStyle="1" w:styleId="FuzeileZchn">
    <w:name w:val="Fußzeile Zchn"/>
    <w:basedOn w:val="Absatz-Standardschriftart"/>
    <w:link w:val="Fuzeile"/>
    <w:rsid w:val="001C71FB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rufsbildung.nrw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36B3-85B3-4F3B-9D53-B45442BF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9D21A672.dotm</Template>
  <TotalTime>0</TotalTime>
  <Pages>2</Pages>
  <Words>378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Vera Hoffmann</cp:lastModifiedBy>
  <cp:revision>3</cp:revision>
  <cp:lastPrinted>2016-05-02T09:19:00Z</cp:lastPrinted>
  <dcterms:created xsi:type="dcterms:W3CDTF">2016-07-29T07:29:00Z</dcterms:created>
  <dcterms:modified xsi:type="dcterms:W3CDTF">2016-07-29T07:29:00Z</dcterms:modified>
</cp:coreProperties>
</file>